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72BA" w14:textId="77777777" w:rsidR="00F534A4" w:rsidRDefault="003170DE" w:rsidP="00F534A4">
      <w:pPr>
        <w:pStyle w:val="Ttulo1"/>
        <w:spacing w:before="0"/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AR" w:eastAsia="es-A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</w:p>
    <w:p w14:paraId="591730EC" w14:textId="7C55527D" w:rsidR="00D95CFB" w:rsidRPr="005B39F0" w:rsidRDefault="00F534A4" w:rsidP="00F534A4">
      <w:pPr>
        <w:pStyle w:val="Ttulo1"/>
        <w:spacing w:before="0"/>
        <w:jc w:val="center"/>
      </w:pPr>
      <w:r w:rsidRPr="005B39F0">
        <w:t>Educación Preescolar</w:t>
      </w:r>
    </w:p>
    <w:p w14:paraId="4F5377E8" w14:textId="77777777" w:rsidR="005B39F0" w:rsidRDefault="005B39F0" w:rsidP="009F1EB4">
      <w:pPr>
        <w:jc w:val="both"/>
        <w:rPr>
          <w:rFonts w:ascii="Century Gothic" w:hAnsi="Century Gothic"/>
          <w:sz w:val="20"/>
        </w:rPr>
      </w:pPr>
    </w:p>
    <w:p w14:paraId="69BCA0E7" w14:textId="450797B3" w:rsidR="008C65A5" w:rsidRPr="00CD7207" w:rsidRDefault="008C65A5" w:rsidP="009F1EB4">
      <w:pPr>
        <w:jc w:val="both"/>
        <w:rPr>
          <w:rFonts w:ascii="Century Gothic" w:hAnsi="Century Gothic"/>
          <w:color w:val="FF0000"/>
          <w:sz w:val="20"/>
        </w:rPr>
      </w:pPr>
      <w:r w:rsidRPr="003079E7">
        <w:rPr>
          <w:rFonts w:ascii="Century Gothic" w:hAnsi="Century Gothic"/>
          <w:sz w:val="20"/>
        </w:rPr>
        <w:t xml:space="preserve">El </w:t>
      </w:r>
      <w:r w:rsidRPr="003079E7">
        <w:rPr>
          <w:rFonts w:ascii="Century Gothic" w:hAnsi="Century Gothic"/>
          <w:b/>
          <w:sz w:val="20"/>
        </w:rPr>
        <w:t>trabajo autónomo</w:t>
      </w:r>
      <w:r w:rsidRPr="003079E7">
        <w:rPr>
          <w:rFonts w:ascii="Century Gothic" w:hAnsi="Century Gothic"/>
          <w:sz w:val="20"/>
        </w:rPr>
        <w:t xml:space="preserve"> es la capacidad de </w:t>
      </w:r>
      <w:r w:rsidR="0046176C" w:rsidRPr="003079E7">
        <w:rPr>
          <w:rFonts w:ascii="Century Gothic" w:hAnsi="Century Gothic"/>
          <w:sz w:val="20"/>
        </w:rPr>
        <w:t>que el niño o la niña realice actividades</w:t>
      </w:r>
      <w:r w:rsidRPr="003079E7">
        <w:rPr>
          <w:rFonts w:ascii="Century Gothic" w:hAnsi="Century Gothic"/>
          <w:sz w:val="20"/>
        </w:rPr>
        <w:t xml:space="preserve"> por </w:t>
      </w:r>
      <w:r w:rsidR="0046176C" w:rsidRPr="003079E7">
        <w:rPr>
          <w:rFonts w:ascii="Century Gothic" w:hAnsi="Century Gothic"/>
          <w:sz w:val="20"/>
        </w:rPr>
        <w:t>si mismo/a con el apoyo de la familia</w:t>
      </w:r>
      <w:r w:rsidR="00CD7207" w:rsidRPr="003079E7">
        <w:rPr>
          <w:rFonts w:ascii="Century Gothic" w:hAnsi="Century Gothic"/>
          <w:sz w:val="20"/>
        </w:rPr>
        <w:t>,</w:t>
      </w:r>
      <w:r w:rsidRPr="003079E7">
        <w:rPr>
          <w:rFonts w:ascii="Century Gothic" w:hAnsi="Century Gothic"/>
          <w:sz w:val="20"/>
        </w:rPr>
        <w:t xml:space="preserve"> sin necesidad de que </w:t>
      </w:r>
      <w:r w:rsidR="0046176C" w:rsidRPr="003079E7">
        <w:rPr>
          <w:rFonts w:ascii="Century Gothic" w:hAnsi="Century Gothic"/>
          <w:sz w:val="20"/>
        </w:rPr>
        <w:t>la persona</w:t>
      </w:r>
      <w:r w:rsidRPr="003079E7">
        <w:rPr>
          <w:rFonts w:ascii="Century Gothic" w:hAnsi="Century Gothic"/>
          <w:sz w:val="20"/>
        </w:rPr>
        <w:t xml:space="preserve"> docente esté presente</w:t>
      </w:r>
      <w:r w:rsidRPr="00CD7207">
        <w:rPr>
          <w:rFonts w:ascii="Century Gothic" w:hAnsi="Century Gothic"/>
          <w:color w:val="FF0000"/>
          <w:sz w:val="20"/>
        </w:rPr>
        <w:t xml:space="preserve">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660B3E11" w:rsidR="008C65A5" w:rsidRPr="009F1EB4" w:rsidRDefault="00F534A4" w:rsidP="008C65A5">
            <w:pPr>
              <w:jc w:val="both"/>
              <w:rPr>
                <w:rFonts w:ascii="Century Gothic" w:hAnsi="Century Gothic"/>
                <w:strike/>
              </w:rPr>
            </w:pPr>
            <w:r w:rsidRPr="009F1EB4">
              <w:rPr>
                <w:rFonts w:ascii="Century Gothic" w:hAnsi="Century Gothic"/>
              </w:rPr>
              <w:t>Ciclo</w:t>
            </w:r>
            <w:r w:rsidR="0046176C" w:rsidRPr="009F1EB4">
              <w:rPr>
                <w:rFonts w:ascii="Century Gothic" w:hAnsi="Century Gothic"/>
              </w:rPr>
              <w:t xml:space="preserve"> o modalidad</w:t>
            </w:r>
            <w:r w:rsidRPr="009F1EB4">
              <w:rPr>
                <w:rFonts w:ascii="Century Gothic" w:hAnsi="Century Gothic"/>
              </w:rPr>
              <w:t xml:space="preserve">:  </w:t>
            </w:r>
          </w:p>
          <w:p w14:paraId="10BA62DF" w14:textId="7CEA7C83" w:rsidR="00F534A4" w:rsidRDefault="003E7310" w:rsidP="0046176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Unidad y c</w:t>
            </w:r>
            <w:r w:rsidR="00146657">
              <w:rPr>
                <w:rFonts w:ascii="Century Gothic" w:hAnsi="Century Gothic"/>
                <w:sz w:val="24"/>
              </w:rPr>
              <w:t>ontenid</w:t>
            </w:r>
            <w:r>
              <w:rPr>
                <w:rFonts w:ascii="Century Gothic" w:hAnsi="Century Gothic"/>
                <w:sz w:val="24"/>
              </w:rPr>
              <w:t>o</w:t>
            </w:r>
            <w:r w:rsidR="00146657">
              <w:rPr>
                <w:rFonts w:ascii="Century Gothic" w:hAnsi="Century Gothic"/>
                <w:sz w:val="24"/>
              </w:rPr>
              <w:t xml:space="preserve">: </w:t>
            </w:r>
            <w:r w:rsidR="00F534A4" w:rsidRPr="009F1EB4">
              <w:rPr>
                <w:rFonts w:ascii="Century Gothic" w:hAnsi="Century Gothic"/>
                <w:sz w:val="24"/>
              </w:rPr>
              <w:t xml:space="preserve">  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AR" w:eastAsia="es-A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131E3AE7" w:rsidR="0046550E" w:rsidRDefault="0046550E" w:rsidP="000A391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</w:t>
      </w:r>
      <w:r w:rsidR="009E66E1">
        <w:rPr>
          <w:rFonts w:ascii="Century Gothic" w:hAnsi="Century Gothic"/>
          <w:b/>
          <w:sz w:val="24"/>
        </w:rPr>
        <w:t>realizar las experiencias de</w:t>
      </w:r>
      <w:r w:rsidR="008C65A5" w:rsidRPr="00117EE0">
        <w:rPr>
          <w:rFonts w:ascii="Century Gothic" w:hAnsi="Century Gothic"/>
          <w:b/>
          <w:sz w:val="24"/>
        </w:rPr>
        <w:t xml:space="preserve"> la guía </w:t>
      </w:r>
    </w:p>
    <w:p w14:paraId="31E34BDE" w14:textId="0F80D598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</w:t>
      </w:r>
      <w:r w:rsidRPr="003079E7">
        <w:rPr>
          <w:rFonts w:ascii="Century Gothic" w:hAnsi="Century Gothic"/>
        </w:rPr>
        <w:t xml:space="preserve">que </w:t>
      </w:r>
      <w:r w:rsidR="00CD7207" w:rsidRPr="003079E7">
        <w:rPr>
          <w:rFonts w:ascii="Century Gothic" w:hAnsi="Century Gothic"/>
        </w:rPr>
        <w:t xml:space="preserve">se </w:t>
      </w:r>
      <w:r w:rsidR="00F61C46" w:rsidRPr="003079E7">
        <w:rPr>
          <w:rFonts w:ascii="Century Gothic" w:hAnsi="Century Gothic"/>
        </w:rPr>
        <w:t>deb</w:t>
      </w:r>
      <w:r w:rsidR="00CD7207" w:rsidRPr="003079E7">
        <w:rPr>
          <w:rFonts w:ascii="Century Gothic" w:hAnsi="Century Gothic"/>
        </w:rPr>
        <w:t>en</w:t>
      </w:r>
      <w:r w:rsidR="001140E4" w:rsidRPr="003079E7">
        <w:rPr>
          <w:rFonts w:ascii="Century Gothic" w:hAnsi="Century Gothic"/>
        </w:rPr>
        <w:t xml:space="preserve"> </w:t>
      </w:r>
      <w:r w:rsidR="00707FE7" w:rsidRPr="003079E7">
        <w:rPr>
          <w:rFonts w:ascii="Century Gothic" w:hAnsi="Century Gothic"/>
        </w:rPr>
        <w:t xml:space="preserve">verificar </w:t>
      </w:r>
      <w:r w:rsidRPr="003079E7">
        <w:rPr>
          <w:rFonts w:ascii="Century Gothic" w:hAnsi="Century Gothic"/>
          <w:b/>
        </w:rPr>
        <w:t>antes de iniciar</w:t>
      </w:r>
      <w:r w:rsidRPr="003079E7">
        <w:rPr>
          <w:rFonts w:ascii="Century Gothic" w:hAnsi="Century Gothic"/>
        </w:rPr>
        <w:t xml:space="preserve"> </w:t>
      </w:r>
      <w:r w:rsidR="00CD7207" w:rsidRPr="003079E7">
        <w:rPr>
          <w:rFonts w:ascii="Century Gothic" w:hAnsi="Century Gothic"/>
        </w:rPr>
        <w:t>el</w:t>
      </w:r>
      <w:r w:rsidR="00F61C46" w:rsidRPr="003079E7">
        <w:rPr>
          <w:rFonts w:ascii="Century Gothic" w:hAnsi="Century Gothic"/>
        </w:rPr>
        <w:t xml:space="preserve"> </w:t>
      </w:r>
      <w:r w:rsidRPr="003079E7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bookmarkStart w:id="1" w:name="_Hlk38099466"/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  <w:bookmarkEnd w:id="1"/>
          </w:p>
        </w:tc>
        <w:tc>
          <w:tcPr>
            <w:tcW w:w="7378" w:type="dxa"/>
          </w:tcPr>
          <w:p w14:paraId="41885D53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09301597" w14:textId="75C44765" w:rsidR="0046769F" w:rsidRPr="0046769F" w:rsidRDefault="00C31ADB" w:rsidP="004676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rinda las instrucciones 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a la familia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para la realización de la G</w:t>
            </w:r>
            <w:r w:rsidR="00710B08">
              <w:rPr>
                <w:rFonts w:ascii="Century Gothic" w:hAnsi="Century Gothic"/>
                <w:i/>
                <w:color w:val="808080" w:themeColor="background1" w:themeShade="80"/>
              </w:rPr>
              <w:t>TA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.  </w:t>
            </w:r>
          </w:p>
          <w:p w14:paraId="14B8F363" w14:textId="7654E347" w:rsidR="0046769F" w:rsidRPr="0046769F" w:rsidRDefault="0046769F" w:rsidP="004676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>En la columna “Materiales o recursos que voy a necesitar”, se toma en cuenta el contexto de sus estudiantes y los escenarios aplicables. Se recomienda el uso de materiales de reciclaje, reutilizables, naturales, de la vida cotidiana, juguetes o los que estén disponibles en el hogar.  Evite que</w:t>
            </w:r>
            <w:r w:rsidR="00740A41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conseguir los materiales sugeridos</w:t>
            </w:r>
            <w:r w:rsidR="00740A41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requiera realizar desplazamientos fuera de la casa o incurrir en gastos innecesarios.</w:t>
            </w:r>
          </w:p>
          <w:p w14:paraId="2805BC34" w14:textId="6914FFFC" w:rsidR="00E6640D" w:rsidRPr="00E6640D" w:rsidRDefault="00E6640D" w:rsidP="00E6640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6640D">
              <w:rPr>
                <w:rFonts w:ascii="Century Gothic" w:hAnsi="Century Gothic"/>
                <w:i/>
                <w:color w:val="808080" w:themeColor="background1" w:themeShade="80"/>
              </w:rPr>
              <w:t>En la selección de los materiales</w:t>
            </w:r>
            <w:r w:rsidR="00137ED0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Pr="00E6640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tomar en cuenta que el uso de folletos de apresto o ejercicios preestablecidos en hojas de trabajo</w:t>
            </w:r>
            <w:r w:rsidR="00137ED0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Pr="00E6640D">
              <w:rPr>
                <w:rFonts w:ascii="Century Gothic" w:hAnsi="Century Gothic"/>
                <w:i/>
                <w:color w:val="808080" w:themeColor="background1" w:themeShade="80"/>
              </w:rPr>
              <w:t xml:space="preserve"> limitan el desarrollo de la creatividad y la imaginación del </w:t>
            </w:r>
            <w:r w:rsidR="00137ED0">
              <w:rPr>
                <w:rFonts w:ascii="Century Gothic" w:hAnsi="Century Gothic"/>
                <w:i/>
                <w:color w:val="808080" w:themeColor="background1" w:themeShade="80"/>
              </w:rPr>
              <w:t xml:space="preserve">niño y la niña; </w:t>
            </w:r>
            <w:r w:rsidRPr="00E6640D">
              <w:rPr>
                <w:rFonts w:ascii="Century Gothic" w:hAnsi="Century Gothic"/>
                <w:i/>
                <w:color w:val="808080" w:themeColor="background1" w:themeShade="80"/>
              </w:rPr>
              <w:t xml:space="preserve"> por</w:t>
            </w:r>
            <w:r w:rsidR="00137ED0">
              <w:rPr>
                <w:rFonts w:ascii="Century Gothic" w:hAnsi="Century Gothic"/>
                <w:i/>
                <w:color w:val="808080" w:themeColor="background1" w:themeShade="80"/>
              </w:rPr>
              <w:t xml:space="preserve"> ende,  no se deben utilizar.   C</w:t>
            </w:r>
            <w:r w:rsidRPr="00E6640D">
              <w:rPr>
                <w:rFonts w:ascii="Century Gothic" w:hAnsi="Century Gothic"/>
                <w:i/>
                <w:color w:val="808080" w:themeColor="background1" w:themeShade="80"/>
              </w:rPr>
              <w:t>orresponde seguir los lineamientos del Programa de Estudio de Educación Preescolar que plantean el desarrollo gradual de las distintas habilidades manipulativas con el uso de diversos materiales y recursos.</w:t>
            </w:r>
          </w:p>
          <w:p w14:paraId="233DA3DE" w14:textId="239C21BC" w:rsidR="00EC7339" w:rsidRPr="003079E7" w:rsidRDefault="00EC7339" w:rsidP="009F1EB4">
            <w:pPr>
              <w:pStyle w:val="Prrafodelista"/>
              <w:ind w:left="50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bookmarkStart w:id="2" w:name="_Hlk38099060"/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  <w:bookmarkEnd w:id="2"/>
          </w:p>
        </w:tc>
        <w:tc>
          <w:tcPr>
            <w:tcW w:w="7378" w:type="dxa"/>
          </w:tcPr>
          <w:p w14:paraId="4B982B9B" w14:textId="19A0D5D9" w:rsidR="008C65A5" w:rsidRPr="000A3916" w:rsidRDefault="009B2E29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0A3916">
              <w:rPr>
                <w:rFonts w:ascii="Century Gothic" w:hAnsi="Century Gothic"/>
                <w:i/>
                <w:lang w:val="es-ES"/>
              </w:rPr>
              <w:t xml:space="preserve">Recomendaciones importantes para </w:t>
            </w:r>
            <w:r w:rsidR="00183DB2" w:rsidRPr="000A3916">
              <w:rPr>
                <w:rFonts w:ascii="Century Gothic" w:hAnsi="Century Gothic"/>
                <w:i/>
                <w:lang w:val="es-ES"/>
              </w:rPr>
              <w:t>el estudiant</w:t>
            </w:r>
            <w:r w:rsidR="00C31ADB">
              <w:rPr>
                <w:rFonts w:ascii="Century Gothic" w:hAnsi="Century Gothic"/>
                <w:i/>
                <w:lang w:val="es-ES"/>
              </w:rPr>
              <w:t>ado</w:t>
            </w:r>
            <w:r w:rsidR="009F1EB4" w:rsidRPr="000A3916">
              <w:rPr>
                <w:rFonts w:ascii="Century Gothic" w:hAnsi="Century Gothic"/>
                <w:i/>
                <w:lang w:val="es-ES"/>
              </w:rPr>
              <w:t xml:space="preserve"> y su familia</w:t>
            </w:r>
          </w:p>
          <w:p w14:paraId="41651B8F" w14:textId="47E490EA" w:rsidR="00831B50" w:rsidRDefault="00CE1E9E" w:rsidP="005B39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bookmarkStart w:id="3" w:name="_Hlk38099174"/>
            <w:r w:rsidRPr="00183DB2">
              <w:rPr>
                <w:rFonts w:ascii="Century Gothic" w:hAnsi="Century Gothic"/>
                <w:i/>
                <w:color w:val="808080" w:themeColor="background1" w:themeShade="80"/>
              </w:rPr>
              <w:t xml:space="preserve">Tome en cuenta las condiciones </w:t>
            </w:r>
            <w:r w:rsidR="00EF3189">
              <w:rPr>
                <w:rFonts w:ascii="Century Gothic" w:hAnsi="Century Gothic"/>
                <w:i/>
                <w:color w:val="808080" w:themeColor="background1" w:themeShade="80"/>
              </w:rPr>
              <w:t>y las posibilidades</w:t>
            </w:r>
            <w:r w:rsidR="00EF3189" w:rsidRPr="00183DB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83DB2">
              <w:rPr>
                <w:rFonts w:ascii="Century Gothic" w:hAnsi="Century Gothic"/>
                <w:i/>
                <w:color w:val="808080" w:themeColor="background1" w:themeShade="80"/>
              </w:rPr>
              <w:t>socioeconómicas de sus estudiantes para hacer estas recomendaciones</w:t>
            </w:r>
            <w:bookmarkEnd w:id="3"/>
            <w:r w:rsidR="00B53B1D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33A1DC7" w14:textId="745BEDC6" w:rsidR="000E68C1" w:rsidRPr="00183DB2" w:rsidRDefault="000E68C1" w:rsidP="000E68C1">
            <w:pPr>
              <w:pStyle w:val="Prrafodelista"/>
              <w:ind w:left="50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bookmarkStart w:id="4" w:name="_Hlk38099357"/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  <w:bookmarkEnd w:id="4"/>
          </w:p>
        </w:tc>
        <w:tc>
          <w:tcPr>
            <w:tcW w:w="7378" w:type="dxa"/>
          </w:tcPr>
          <w:p w14:paraId="3DA5F540" w14:textId="443D4668" w:rsidR="000A3916" w:rsidRDefault="000A391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bookmarkStart w:id="5" w:name="_Hlk38099672"/>
            <w:r w:rsidRPr="000A3916">
              <w:rPr>
                <w:rFonts w:ascii="Century Gothic" w:hAnsi="Century Gothic"/>
                <w:i/>
                <w:lang w:val="es-ES"/>
              </w:rPr>
              <w:t>El tiempo proyectado para completar la guía</w:t>
            </w:r>
            <w:r w:rsidRPr="000A391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.  </w:t>
            </w:r>
          </w:p>
          <w:p w14:paraId="61F27D3A" w14:textId="2FC0CDE3" w:rsidR="00E465FB" w:rsidRPr="009B2E29" w:rsidRDefault="00381668" w:rsidP="0038166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En cuanto al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“Tiempo en que se espe</w:t>
            </w:r>
            <w:r w:rsidR="00EF3189">
              <w:rPr>
                <w:rFonts w:ascii="Century Gothic" w:hAnsi="Century Gothic"/>
                <w:i/>
                <w:color w:val="808080" w:themeColor="background1" w:themeShade="80"/>
              </w:rPr>
              <w:t>ra que realice la guía” es de treinta a cuarenta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minutos.  Se recomienda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que acompañe al niño a la niñ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disponga de ese tiempo para </w:t>
            </w:r>
            <w:r w:rsidR="00B53B1D" w:rsidRPr="0046769F">
              <w:rPr>
                <w:rFonts w:ascii="Century Gothic" w:hAnsi="Century Gothic"/>
                <w:i/>
                <w:color w:val="808080" w:themeColor="background1" w:themeShade="80"/>
              </w:rPr>
              <w:t>que le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46769F" w:rsidRPr="00B53B1D">
              <w:rPr>
                <w:rFonts w:ascii="Century Gothic" w:hAnsi="Century Gothic"/>
                <w:i/>
                <w:color w:val="767171" w:themeColor="background2" w:themeShade="80"/>
              </w:rPr>
              <w:t>brinde</w:t>
            </w:r>
            <w:r w:rsidR="00C84DAE" w:rsidRPr="00B53B1D">
              <w:rPr>
                <w:rFonts w:ascii="Century Gothic" w:hAnsi="Century Gothic"/>
                <w:i/>
                <w:color w:val="767171" w:themeColor="background2" w:themeShade="80"/>
              </w:rPr>
              <w:t xml:space="preserve"> apoyo e</w:t>
            </w:r>
            <w:r w:rsidR="0046769F" w:rsidRPr="00B53B1D">
              <w:rPr>
                <w:rFonts w:ascii="Century Gothic" w:hAnsi="Century Gothic"/>
                <w:i/>
                <w:color w:val="767171" w:themeColor="background2" w:themeShade="80"/>
              </w:rPr>
              <w:t xml:space="preserve"> instrucciones claras.  Se debe indicar que el niño/a puede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trabajar durante más tiempo o distribuir</w:t>
            </w:r>
            <w:r w:rsidR="00EF3189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trabajo en varias sesiones (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incluso en varios días</w:t>
            </w:r>
            <w:r w:rsidR="00EF3189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bookmarkEnd w:id="5"/>
          </w:p>
        </w:tc>
      </w:tr>
    </w:tbl>
    <w:p w14:paraId="4B42F834" w14:textId="18D9F6C4" w:rsidR="003C6093" w:rsidRDefault="003C6093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59B6381" w14:textId="77777777" w:rsidR="003C6093" w:rsidRDefault="006732E2" w:rsidP="003C6093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AR" w:eastAsia="es-AR"/>
        </w:rPr>
        <w:lastRenderedPageBreak/>
        <w:drawing>
          <wp:anchor distT="0" distB="0" distL="114300" distR="114300" simplePos="0" relativeHeight="251673600" behindDoc="0" locked="0" layoutInCell="1" allowOverlap="1" wp14:anchorId="27BB7C34" wp14:editId="2ACD9B8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68FE80BD" w:rsidR="008C65A5" w:rsidRPr="00117EE0" w:rsidRDefault="0046550E" w:rsidP="000A391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bookmarkStart w:id="6" w:name="_Hlk38100390"/>
      <w:r>
        <w:rPr>
          <w:rFonts w:ascii="Century Gothic" w:hAnsi="Century Gothic"/>
          <w:b/>
          <w:sz w:val="24"/>
        </w:rPr>
        <w:t xml:space="preserve">Voy a recordar lo </w:t>
      </w:r>
      <w:r w:rsidR="000A3916">
        <w:rPr>
          <w:rFonts w:ascii="Century Gothic" w:hAnsi="Century Gothic"/>
          <w:b/>
          <w:sz w:val="24"/>
        </w:rPr>
        <w:t xml:space="preserve">que he </w:t>
      </w:r>
      <w:r>
        <w:rPr>
          <w:rFonts w:ascii="Century Gothic" w:hAnsi="Century Gothic"/>
          <w:b/>
          <w:sz w:val="24"/>
        </w:rPr>
        <w:t>aprendido</w:t>
      </w:r>
      <w:r w:rsidR="003170DE">
        <w:rPr>
          <w:rFonts w:ascii="Century Gothic" w:hAnsi="Century Gothic"/>
          <w:b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6552"/>
      </w:tblGrid>
      <w:tr w:rsidR="007D6BD3" w14:paraId="4B81057D" w14:textId="77777777" w:rsidTr="005B39F0">
        <w:tc>
          <w:tcPr>
            <w:tcW w:w="2686" w:type="dxa"/>
          </w:tcPr>
          <w:bookmarkEnd w:id="6"/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8BF3E45" w14:textId="75267336" w:rsidR="00D54583" w:rsidRPr="00D54583" w:rsidRDefault="00707FE7" w:rsidP="00D5458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bookmarkStart w:id="7" w:name="_Hlk38102057"/>
            <w:r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Redact</w:t>
            </w:r>
            <w:r w:rsidR="00E3105D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e </w:t>
            </w:r>
            <w:r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indicaciones</w:t>
            </w:r>
            <w:r w:rsidR="008D5D67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claras</w:t>
            </w:r>
            <w:r w:rsidR="00D54583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, paso a paso,</w:t>
            </w:r>
            <w:r w:rsidR="008D5D67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de la </w:t>
            </w:r>
            <w:r w:rsidR="000A3916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experiencia</w:t>
            </w:r>
            <w:r w:rsidR="006E0400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por</w:t>
            </w:r>
            <w:r w:rsidR="008D5D67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realizar</w:t>
            </w:r>
            <w:r w:rsidR="00D54583" w:rsidRPr="00D54583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.</w:t>
            </w:r>
          </w:p>
          <w:bookmarkEnd w:id="7"/>
          <w:p w14:paraId="26457BC4" w14:textId="0D1CB780" w:rsidR="0046769F" w:rsidRPr="0046769F" w:rsidRDefault="0046769F" w:rsidP="00863E3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>Preséntelas de tal forma que l</w:t>
            </w:r>
            <w:r w:rsidR="009465F9">
              <w:rPr>
                <w:rFonts w:ascii="Century Gothic" w:hAnsi="Century Gothic"/>
                <w:i/>
                <w:color w:val="808080" w:themeColor="background1" w:themeShade="80"/>
              </w:rPr>
              <w:t>a familia se las plantee al niño o a la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modo de juego</w:t>
            </w:r>
            <w:r w:rsidR="009465F9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que este/a viva una experiencia de disfrute en su hogar.  El juego es un principio pedagógico y un recurso didáctico fundamental para el aprendizaje.</w:t>
            </w:r>
          </w:p>
          <w:p w14:paraId="426C302D" w14:textId="2ECDBFD8" w:rsidR="000A3916" w:rsidRPr="00EE4CC9" w:rsidRDefault="000A3916" w:rsidP="0046769F">
            <w:pPr>
              <w:pStyle w:val="Prrafodelista"/>
              <w:ind w:left="46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5B39F0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bookmarkStart w:id="8" w:name="_Hlk38103698"/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  <w:bookmarkEnd w:id="8"/>
          </w:p>
        </w:tc>
        <w:tc>
          <w:tcPr>
            <w:tcW w:w="7378" w:type="dxa"/>
          </w:tcPr>
          <w:p w14:paraId="3003130E" w14:textId="1C8AD3BD" w:rsidR="0046769F" w:rsidRPr="0046769F" w:rsidRDefault="003A4773" w:rsidP="004676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bookmarkStart w:id="9" w:name="_Hlk38104148"/>
            <w:r w:rsidRPr="00F471B9">
              <w:rPr>
                <w:rFonts w:ascii="Century Gothic" w:hAnsi="Century Gothic"/>
                <w:i/>
                <w:color w:val="808080" w:themeColor="background1" w:themeShade="80"/>
              </w:rPr>
              <w:t>En esta sección la</w:t>
            </w:r>
            <w:r w:rsidR="00543615">
              <w:rPr>
                <w:rFonts w:ascii="Century Gothic" w:hAnsi="Century Gothic"/>
                <w:i/>
                <w:color w:val="808080" w:themeColor="background1" w:themeShade="80"/>
              </w:rPr>
              <w:t xml:space="preserve"> persona</w:t>
            </w:r>
            <w:r w:rsidRPr="00F471B9">
              <w:rPr>
                <w:rFonts w:ascii="Century Gothic" w:hAnsi="Century Gothic"/>
                <w:i/>
                <w:color w:val="808080" w:themeColor="background1" w:themeShade="80"/>
              </w:rPr>
              <w:t xml:space="preserve"> docente debe plantear las experiencias que </w:t>
            </w:r>
            <w:bookmarkEnd w:id="9"/>
            <w:r w:rsidR="00543615">
              <w:rPr>
                <w:rFonts w:ascii="Century Gothic" w:hAnsi="Century Gothic"/>
                <w:i/>
                <w:color w:val="808080" w:themeColor="background1" w:themeShade="80"/>
              </w:rPr>
              <w:t>le permitan al niño o a la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retomar sus conocimientos sobre los aprendizajes que se abordaron previamente.  Si se pretende que </w:t>
            </w:r>
            <w:r w:rsidR="00543615">
              <w:rPr>
                <w:rFonts w:ascii="Century Gothic" w:hAnsi="Century Gothic"/>
                <w:i/>
                <w:color w:val="808080" w:themeColor="background1" w:themeShade="80"/>
              </w:rPr>
              <w:t>construya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nuevos aprendizajes, las experiencias estarán planteadas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 xml:space="preserve"> 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part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 xml:space="preserve">ir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de sus conocimientos previos.  Se deben sugerir procesos que posibiliten el logro de los aprendizajes esperados. Diseñe las experiencias para que el aprendizaje se desarroll</w:t>
            </w:r>
            <w:r w:rsidR="00C36934">
              <w:rPr>
                <w:rFonts w:ascii="Century Gothic" w:hAnsi="Century Gothic"/>
                <w:i/>
                <w:color w:val="808080" w:themeColor="background1" w:themeShade="80"/>
              </w:rPr>
              <w:t>e de forma gradual y progresiva y haciendo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referencia constante a lo aprendido previamente.</w:t>
            </w:r>
          </w:p>
          <w:p w14:paraId="16D8581D" w14:textId="0888B34C" w:rsidR="0046769F" w:rsidRPr="0046769F" w:rsidRDefault="0046769F" w:rsidP="004676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>Se sugiere incluir diferentes formas de representación de la información, utilizando preguntas, material concreto, dibujos elaborados por los</w:t>
            </w:r>
            <w:r w:rsidR="00517555">
              <w:rPr>
                <w:rFonts w:ascii="Century Gothic" w:hAnsi="Century Gothic"/>
                <w:i/>
                <w:color w:val="808080" w:themeColor="background1" w:themeShade="80"/>
              </w:rPr>
              <w:t xml:space="preserve">/las 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niños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/as</w:t>
            </w:r>
            <w:r w:rsidRPr="0046769F">
              <w:rPr>
                <w:rFonts w:ascii="Century Gothic" w:hAnsi="Century Gothic"/>
                <w:i/>
                <w:color w:val="808080" w:themeColor="background1" w:themeShade="80"/>
              </w:rPr>
              <w:t>, lectura de cuentos, canciones, juegos, imágenes, fotografías o videos, entre otros, que le faciliten la recuperación de lo aprendido y su relación con los nuevos aprendizajes.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Hlk38105722"/>
    </w:p>
    <w:p w14:paraId="789CB24D" w14:textId="39F7B3EF" w:rsidR="008D5D67" w:rsidRPr="00781615" w:rsidRDefault="00707FE7" w:rsidP="001C34B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  <w:r w:rsidRPr="001C34BF">
        <w:rPr>
          <w:rFonts w:ascii="Century Gothic" w:hAnsi="Century Gothic"/>
          <w:b/>
          <w:sz w:val="24"/>
        </w:rPr>
        <w:t>Pongo</w:t>
      </w:r>
      <w:r w:rsidR="008D5D67" w:rsidRPr="001C34BF">
        <w:rPr>
          <w:rFonts w:ascii="Century Gothic" w:hAnsi="Century Gothic"/>
          <w:b/>
          <w:sz w:val="24"/>
        </w:rPr>
        <w:t xml:space="preserve"> en práctica </w:t>
      </w:r>
      <w:r w:rsidR="008D5D67" w:rsidRPr="00781615">
        <w:rPr>
          <w:rFonts w:ascii="Century Gothic" w:hAnsi="Century Gothic"/>
          <w:b/>
          <w:sz w:val="24"/>
        </w:rPr>
        <w:t xml:space="preserve">lo </w:t>
      </w:r>
      <w:r w:rsidR="00B2548D" w:rsidRPr="00781615">
        <w:rPr>
          <w:rFonts w:ascii="Century Gothic" w:hAnsi="Century Gothic"/>
          <w:b/>
          <w:sz w:val="24"/>
        </w:rPr>
        <w:t>que he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27595C63" w14:textId="77777777" w:rsidTr="005B39F0">
        <w:tc>
          <w:tcPr>
            <w:tcW w:w="2686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bookmarkStart w:id="11" w:name="_Hlk38121615"/>
            <w:bookmarkEnd w:id="10"/>
            <w:r>
              <w:rPr>
                <w:rFonts w:ascii="Century Gothic" w:hAnsi="Century Gothic"/>
                <w:sz w:val="24"/>
              </w:rPr>
              <w:t xml:space="preserve">Indicaciones </w:t>
            </w:r>
            <w:bookmarkEnd w:id="11"/>
          </w:p>
        </w:tc>
        <w:tc>
          <w:tcPr>
            <w:tcW w:w="7378" w:type="dxa"/>
          </w:tcPr>
          <w:p w14:paraId="455371E5" w14:textId="249FE33D" w:rsidR="008D5D67" w:rsidRPr="007D6BD3" w:rsidRDefault="007D6BD3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</w:t>
            </w:r>
            <w:r w:rsidR="00D152F5">
              <w:rPr>
                <w:rFonts w:ascii="Century Gothic" w:hAnsi="Century Gothic"/>
                <w:i/>
                <w:color w:val="808080" w:themeColor="background1" w:themeShade="80"/>
              </w:rPr>
              <w:t>e:</w:t>
            </w:r>
            <w:r w:rsidR="008D5D67" w:rsidRP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434F3530" w14:textId="39D454AA" w:rsidR="0046769F" w:rsidRPr="0046769F" w:rsidRDefault="00863E33" w:rsidP="00863E3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bookmarkStart w:id="12" w:name="_Hlk38108661"/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Plantea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las indicaciones 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con claridad para una fácil comprensión de la familia.  Estas deben especificar cuáles actividades debe hacer el 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>niño la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>, cómo hacerlas, en qué medio y con cuáles materiales</w:t>
            </w:r>
            <w:r w:rsidR="00242C5A">
              <w:rPr>
                <w:rFonts w:ascii="Century Gothic" w:hAnsi="Century Gothic"/>
                <w:i/>
                <w:color w:val="808080" w:themeColor="background1" w:themeShade="80"/>
              </w:rPr>
              <w:t xml:space="preserve">.  </w:t>
            </w:r>
            <w:r w:rsidR="003E731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bookmarkStart w:id="13" w:name="_Hlk38198437"/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36138A">
              <w:rPr>
                <w:rFonts w:ascii="Century Gothic" w:hAnsi="Century Gothic"/>
                <w:i/>
                <w:color w:val="808080" w:themeColor="background1" w:themeShade="80"/>
              </w:rPr>
              <w:t>demás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>, cuáles</w:t>
            </w:r>
            <w:r w:rsidR="003E7310" w:rsidRPr="0036138A">
              <w:rPr>
                <w:rFonts w:ascii="Century Gothic" w:hAnsi="Century Gothic"/>
                <w:i/>
                <w:color w:val="808080" w:themeColor="background1" w:themeShade="80"/>
              </w:rPr>
              <w:t xml:space="preserve"> aprendizajes se espera que logre al realizar las experiencias.</w:t>
            </w:r>
            <w:r w:rsidR="0046769F" w:rsidRPr="0036138A"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  <w:bookmarkEnd w:id="13"/>
            <w:r w:rsidR="0046769F" w:rsidRPr="0036138A">
              <w:rPr>
                <w:rFonts w:ascii="Century Gothic" w:hAnsi="Century Gothic"/>
                <w:i/>
                <w:color w:val="808080" w:themeColor="background1" w:themeShade="80"/>
              </w:rPr>
              <w:t>Recuerde que estas experiencias deben promover el desarrollo</w:t>
            </w:r>
            <w:r w:rsidR="0046769F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los indicadores de la habilidad, vinculados con los contenidos del Programa de Estudio.</w:t>
            </w:r>
            <w:r w:rsidR="00146657">
              <w:rPr>
                <w:rFonts w:ascii="Century Gothic" w:hAnsi="Century Gothic"/>
                <w:i/>
                <w:color w:val="808080" w:themeColor="background1" w:themeShade="80"/>
              </w:rPr>
              <w:t xml:space="preserve">   </w:t>
            </w:r>
          </w:p>
          <w:p w14:paraId="70B21B7E" w14:textId="1D6B1DDD" w:rsidR="00863E33" w:rsidRDefault="00546F58" w:rsidP="00863E33">
            <w:pPr>
              <w:pStyle w:val="Prrafodelista"/>
              <w:numPr>
                <w:ilvl w:val="0"/>
                <w:numId w:val="6"/>
              </w:numPr>
              <w:ind w:left="456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46F58">
              <w:rPr>
                <w:rFonts w:ascii="Century Gothic" w:hAnsi="Century Gothic"/>
                <w:i/>
                <w:color w:val="808080" w:themeColor="background1" w:themeShade="80"/>
              </w:rPr>
              <w:t>Al igual que en la sección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546F5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 xml:space="preserve">anterior, </w:t>
            </w:r>
            <w:r w:rsidRPr="00546F58">
              <w:rPr>
                <w:rFonts w:ascii="Century Gothic" w:hAnsi="Century Gothic"/>
                <w:i/>
                <w:color w:val="808080" w:themeColor="background1" w:themeShade="80"/>
              </w:rPr>
              <w:t>las experiencias se presentan</w:t>
            </w:r>
            <w:r w:rsidR="0011622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53B1D" w:rsidRPr="00B53B1D">
              <w:rPr>
                <w:rFonts w:ascii="Century Gothic" w:hAnsi="Century Gothic"/>
                <w:i/>
                <w:color w:val="767171" w:themeColor="background2" w:themeShade="80"/>
              </w:rPr>
              <w:t>de</w:t>
            </w:r>
            <w:r w:rsidRPr="00B53B1D">
              <w:rPr>
                <w:rFonts w:ascii="Century Gothic" w:hAnsi="Century Gothic"/>
                <w:i/>
                <w:color w:val="767171" w:themeColor="background2" w:themeShade="80"/>
              </w:rPr>
              <w:t xml:space="preserve"> </w:t>
            </w:r>
            <w:bookmarkEnd w:id="12"/>
            <w:r w:rsidR="00863E33" w:rsidRPr="0046769F">
              <w:rPr>
                <w:rFonts w:ascii="Century Gothic" w:hAnsi="Century Gothic"/>
                <w:i/>
                <w:color w:val="808080" w:themeColor="background1" w:themeShade="80"/>
              </w:rPr>
              <w:t>tal forma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863E33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la familia se las plantee al niño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 xml:space="preserve"> o a la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 a</w:t>
            </w:r>
            <w:r w:rsidR="00863E33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modo de juego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863E33" w:rsidRPr="0046769F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que este/a viva una experiencia de disfrute en su hogar.</w:t>
            </w:r>
          </w:p>
          <w:p w14:paraId="7E07CD19" w14:textId="7D0506CC" w:rsidR="00863E33" w:rsidRDefault="00863E33" w:rsidP="00863E33">
            <w:pPr>
              <w:pStyle w:val="Prrafodelista"/>
              <w:numPr>
                <w:ilvl w:val="0"/>
                <w:numId w:val="6"/>
              </w:numPr>
              <w:ind w:left="456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>Cuando se plan</w:t>
            </w:r>
            <w:r w:rsidR="00C31ADB">
              <w:rPr>
                <w:rFonts w:ascii="Century Gothic" w:hAnsi="Century Gothic"/>
                <w:i/>
                <w:color w:val="808080" w:themeColor="background1" w:themeShade="80"/>
              </w:rPr>
              <w:t>een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 experiencias que se apoyen en herramientas virtuales o a distancia, se deben brindar indicaciones claras a la familia para el acompañamiento y protección del niño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la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7C0AEC">
              <w:rPr>
                <w:rFonts w:ascii="Century Gothic" w:hAnsi="Century Gothic"/>
                <w:i/>
                <w:color w:val="808080" w:themeColor="background1" w:themeShade="80"/>
              </w:rPr>
              <w:t>;</w:t>
            </w:r>
            <w:r w:rsidR="00242C5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 por ejemplo, acceso a 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contenido digital inadecuado, acoso y uso de la imagen.  </w:t>
            </w:r>
          </w:p>
          <w:p w14:paraId="6FBBAC32" w14:textId="7321E20B" w:rsidR="00D60D18" w:rsidRPr="004345C8" w:rsidRDefault="00D60D18" w:rsidP="00A142CA">
            <w:pPr>
              <w:pStyle w:val="Prrafodelista"/>
              <w:numPr>
                <w:ilvl w:val="0"/>
                <w:numId w:val="6"/>
              </w:numPr>
              <w:ind w:left="456"/>
              <w:jc w:val="both"/>
              <w:rPr>
                <w:rFonts w:ascii="Century Gothic" w:eastAsiaTheme="majorEastAsia" w:hAnsi="Century Gothic" w:cstheme="majorBidi"/>
                <w:i/>
                <w:color w:val="767171" w:themeColor="background2" w:themeShade="80"/>
              </w:rPr>
            </w:pPr>
            <w:r w:rsidRPr="004345C8">
              <w:rPr>
                <w:rFonts w:ascii="Century Gothic" w:hAnsi="Century Gothic"/>
                <w:i/>
                <w:color w:val="808080" w:themeColor="background1" w:themeShade="80"/>
              </w:rPr>
              <w:t>La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</w:t>
            </w:r>
            <w:r w:rsidR="007C0AEC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Guía de Trabajo A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utónomo </w:t>
            </w:r>
            <w:r w:rsidR="00AF2929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desarrolla</w:t>
            </w:r>
            <w:bookmarkStart w:id="14" w:name="_Hlk38122288"/>
            <w:r w:rsidR="00E10926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,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</w:t>
            </w:r>
            <w:r w:rsidR="00E10926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en 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su formato</w:t>
            </w:r>
            <w:r w:rsidR="007C0AEC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,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la habilidad de aprender a aprender</w:t>
            </w:r>
            <w:r w:rsidR="006F2510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(p</w:t>
            </w:r>
            <w:r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lanificación, autorregulación y evaluación)</w:t>
            </w:r>
            <w:bookmarkEnd w:id="14"/>
            <w:r w:rsidR="0036138A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. </w:t>
            </w:r>
            <w:r w:rsidR="00E3105D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La mediación pedagógica utilizada en las GTA se </w:t>
            </w:r>
            <w:r w:rsidR="00D449E2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>elabora</w:t>
            </w:r>
            <w:r w:rsidR="00E3105D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con los elementos de la plantilla</w:t>
            </w:r>
            <w:r w:rsidR="00154296" w:rsidRPr="004345C8">
              <w:rPr>
                <w:rFonts w:ascii="Century Gothic" w:eastAsiaTheme="majorEastAsia" w:hAnsi="Century Gothic" w:cstheme="majorBidi"/>
                <w:i/>
                <w:color w:val="595959" w:themeColor="text1" w:themeTint="A6"/>
              </w:rPr>
              <w:t xml:space="preserve"> de planeamiento </w:t>
            </w:r>
            <w:r w:rsidR="0064436B" w:rsidRPr="004345C8">
              <w:rPr>
                <w:rFonts w:ascii="Century Gothic" w:eastAsiaTheme="majorEastAsia" w:hAnsi="Century Gothic" w:cstheme="majorBidi"/>
                <w:i/>
                <w:color w:val="767171" w:themeColor="background2" w:themeShade="80"/>
              </w:rPr>
              <w:t>para el nivel de Educación Preescolar.</w:t>
            </w:r>
          </w:p>
          <w:p w14:paraId="1F055509" w14:textId="77777777" w:rsidR="006F2510" w:rsidRPr="00E0342B" w:rsidRDefault="006F2510" w:rsidP="00E0342B">
            <w:pPr>
              <w:ind w:left="456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</w:p>
          <w:p w14:paraId="2D6CEB05" w14:textId="5CCDB492" w:rsidR="009E66E1" w:rsidRPr="009E66E1" w:rsidRDefault="009E66E1" w:rsidP="009E66E1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bookmarkStart w:id="15" w:name="_Hlk38110390"/>
            <w:r>
              <w:rPr>
                <w:rFonts w:ascii="Century Gothic" w:hAnsi="Century Gothic"/>
                <w:i/>
                <w:color w:val="767171" w:themeColor="background2" w:themeShade="80"/>
              </w:rPr>
              <w:t>Recuerde:</w:t>
            </w:r>
          </w:p>
          <w:p w14:paraId="799D352C" w14:textId="235EACE2" w:rsidR="00E66F36" w:rsidRPr="006D6186" w:rsidRDefault="00E0342B" w:rsidP="00E0342B">
            <w:pPr>
              <w:pStyle w:val="Prrafodelista"/>
              <w:numPr>
                <w:ilvl w:val="0"/>
                <w:numId w:val="6"/>
              </w:numPr>
              <w:ind w:left="456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ontact</w:t>
            </w:r>
            <w:r w:rsidR="00B00A89">
              <w:rPr>
                <w:rFonts w:ascii="Century Gothic" w:hAnsi="Century Gothic"/>
                <w:i/>
                <w:color w:val="808080" w:themeColor="background1" w:themeShade="80"/>
              </w:rPr>
              <w:t>arse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con </w:t>
            </w:r>
            <w:r w:rsidR="00B00A89">
              <w:rPr>
                <w:rFonts w:ascii="Century Gothic" w:hAnsi="Century Gothic"/>
                <w:i/>
                <w:color w:val="808080" w:themeColor="background1" w:themeShade="80"/>
              </w:rPr>
              <w:t xml:space="preserve">los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padres y madres de familia</w:t>
            </w:r>
            <w:r w:rsidR="00E66F36">
              <w:rPr>
                <w:rFonts w:ascii="Century Gothic" w:hAnsi="Century Gothic"/>
                <w:i/>
                <w:color w:val="808080" w:themeColor="background1" w:themeShade="80"/>
              </w:rPr>
              <w:t xml:space="preserve"> 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personas encargadas legales, 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explicar cómo será su medio de comunicación y cómo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será la organización para la distribución de los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trabajos a distancia</w:t>
            </w:r>
            <w:r w:rsidR="00E66F36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7A4D0929" w14:textId="4F5368E5" w:rsidR="006D6186" w:rsidRPr="00BF7585" w:rsidRDefault="00B00A89" w:rsidP="006D6186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456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>
              <w:rPr>
                <w:rFonts w:ascii="Century Gothic" w:hAnsi="Century Gothic"/>
                <w:i/>
                <w:color w:val="767171" w:themeColor="background2" w:themeShade="80"/>
              </w:rPr>
              <w:t>P</w:t>
            </w:r>
            <w:r w:rsidR="006D6186" w:rsidRPr="00E0342B">
              <w:rPr>
                <w:rFonts w:ascii="Century Gothic" w:hAnsi="Century Gothic"/>
                <w:i/>
                <w:color w:val="767171" w:themeColor="background2" w:themeShade="80"/>
              </w:rPr>
              <w:t>romover que el niño</w:t>
            </w:r>
            <w:r w:rsidR="007C0AEC">
              <w:rPr>
                <w:rFonts w:ascii="Century Gothic" w:hAnsi="Century Gothic"/>
                <w:i/>
                <w:color w:val="767171" w:themeColor="background2" w:themeShade="80"/>
              </w:rPr>
              <w:t xml:space="preserve"> o la niñ</w:t>
            </w:r>
            <w:r w:rsidR="005901EC">
              <w:rPr>
                <w:rFonts w:ascii="Century Gothic" w:hAnsi="Century Gothic"/>
                <w:i/>
                <w:color w:val="767171" w:themeColor="background2" w:themeShade="80"/>
              </w:rPr>
              <w:t xml:space="preserve">a </w:t>
            </w:r>
            <w:r w:rsidR="006D6186" w:rsidRPr="00E0342B">
              <w:rPr>
                <w:rFonts w:ascii="Century Gothic" w:hAnsi="Century Gothic"/>
                <w:i/>
                <w:color w:val="767171" w:themeColor="background2" w:themeShade="80"/>
              </w:rPr>
              <w:t>c</w:t>
            </w:r>
            <w:r w:rsidR="00B333D7">
              <w:rPr>
                <w:rFonts w:ascii="Century Gothic" w:hAnsi="Century Gothic"/>
                <w:i/>
                <w:color w:val="767171" w:themeColor="background2" w:themeShade="80"/>
              </w:rPr>
              <w:t>onverse con familiares, observe e interactúe</w:t>
            </w:r>
            <w:r w:rsidR="006D6186" w:rsidRPr="00E0342B">
              <w:rPr>
                <w:rFonts w:ascii="Century Gothic" w:hAnsi="Century Gothic"/>
                <w:i/>
                <w:color w:val="767171" w:themeColor="background2" w:themeShade="80"/>
              </w:rPr>
              <w:t xml:space="preserve"> con objet</w:t>
            </w:r>
            <w:r w:rsidR="00B333D7">
              <w:rPr>
                <w:rFonts w:ascii="Century Gothic" w:hAnsi="Century Gothic"/>
                <w:i/>
                <w:color w:val="767171" w:themeColor="background2" w:themeShade="80"/>
              </w:rPr>
              <w:t xml:space="preserve">os de su entorno, y experimente </w:t>
            </w:r>
            <w:r w:rsidR="006D6186" w:rsidRPr="00E0342B">
              <w:rPr>
                <w:rFonts w:ascii="Century Gothic" w:hAnsi="Century Gothic"/>
                <w:i/>
                <w:color w:val="767171" w:themeColor="background2" w:themeShade="80"/>
              </w:rPr>
              <w:t xml:space="preserve"> diversas </w:t>
            </w:r>
            <w:r w:rsidR="006D618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actividades de su interés. </w:t>
            </w:r>
          </w:p>
          <w:p w14:paraId="48E2BCC8" w14:textId="2F48EF8E" w:rsidR="00C250F1" w:rsidRPr="00BF7585" w:rsidRDefault="00E66F36" w:rsidP="00090F9D">
            <w:pPr>
              <w:pStyle w:val="Prrafodelista"/>
              <w:numPr>
                <w:ilvl w:val="0"/>
                <w:numId w:val="6"/>
              </w:numPr>
              <w:ind w:left="456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bookmarkStart w:id="16" w:name="_Hlk38110503"/>
            <w:r w:rsidR="00930EB1" w:rsidRPr="00BF7585">
              <w:rPr>
                <w:rFonts w:ascii="Century Gothic" w:hAnsi="Century Gothic"/>
                <w:i/>
                <w:color w:val="767171" w:themeColor="background2" w:themeShade="80"/>
              </w:rPr>
              <w:t>En la medida de lo posible</w:t>
            </w:r>
            <w:r w:rsidR="007D6BD3" w:rsidRPr="00BF7585">
              <w:rPr>
                <w:rFonts w:ascii="Century Gothic" w:hAnsi="Century Gothic"/>
                <w:i/>
                <w:color w:val="767171" w:themeColor="background2" w:themeShade="80"/>
              </w:rPr>
              <w:t>,</w:t>
            </w:r>
            <w:r w:rsidR="00C250F1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y de acuerdo con</w:t>
            </w:r>
            <w:r w:rsidR="00B53798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los recursos disponibles</w:t>
            </w:r>
            <w:r w:rsidR="007D6BD3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, </w:t>
            </w:r>
            <w:r w:rsidR="00930EB1" w:rsidRPr="00BF7585">
              <w:rPr>
                <w:rFonts w:ascii="Century Gothic" w:hAnsi="Century Gothic"/>
                <w:i/>
                <w:color w:val="767171" w:themeColor="background2" w:themeShade="80"/>
              </w:rPr>
              <w:t>comuníquese</w:t>
            </w:r>
            <w:r w:rsidR="00C250F1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y </w:t>
            </w:r>
            <w:r w:rsidR="00B53798" w:rsidRPr="00BF7585">
              <w:rPr>
                <w:rFonts w:ascii="Century Gothic" w:hAnsi="Century Gothic"/>
                <w:i/>
                <w:color w:val="767171" w:themeColor="background2" w:themeShade="80"/>
              </w:rPr>
              <w:t>acompañe</w:t>
            </w:r>
            <w:r w:rsidR="007D6BD3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</w:t>
            </w:r>
            <w:r w:rsidR="00B53798" w:rsidRPr="00BF7585">
              <w:rPr>
                <w:rFonts w:ascii="Century Gothic" w:hAnsi="Century Gothic"/>
                <w:i/>
                <w:color w:val="767171" w:themeColor="background2" w:themeShade="80"/>
              </w:rPr>
              <w:t>a su</w:t>
            </w:r>
            <w:r w:rsidR="005901EC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grupo de</w:t>
            </w:r>
            <w:r w:rsidR="00B53798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estudiantes </w:t>
            </w:r>
            <w:r w:rsidR="007D6BD3" w:rsidRPr="00BF7585">
              <w:rPr>
                <w:rFonts w:ascii="Century Gothic" w:hAnsi="Century Gothic"/>
                <w:i/>
                <w:color w:val="767171" w:themeColor="background2" w:themeShade="80"/>
              </w:rPr>
              <w:t>por medio de Microsoft Teams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>, WhatsApp u otro medio en sesiones vi</w:t>
            </w:r>
            <w:r w:rsidR="00C250F1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rtuales: </w:t>
            </w:r>
          </w:p>
          <w:bookmarkEnd w:id="15"/>
          <w:bookmarkEnd w:id="16"/>
          <w:p w14:paraId="37EA4BAC" w14:textId="77777777" w:rsidR="00C250F1" w:rsidRPr="00BF7585" w:rsidRDefault="00C250F1" w:rsidP="00E0342B">
            <w:pPr>
              <w:pStyle w:val="Prrafodelista"/>
              <w:ind w:left="708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a-Actividades en tiempo real o sincrónica 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>ejemplo: video</w:t>
            </w:r>
            <w:r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llamadas </w:t>
            </w:r>
          </w:p>
          <w:p w14:paraId="098E60D2" w14:textId="1DEB6235" w:rsidR="00C250F1" w:rsidRPr="00BF7585" w:rsidRDefault="00B333D7" w:rsidP="00E0342B">
            <w:pPr>
              <w:pStyle w:val="Prrafodelista"/>
              <w:ind w:left="708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 w:rsidRPr="00BF7585">
              <w:rPr>
                <w:rFonts w:ascii="Century Gothic" w:hAnsi="Century Gothic"/>
                <w:i/>
                <w:color w:val="767171" w:themeColor="background2" w:themeShade="80"/>
              </w:rPr>
              <w:t>B-Actividades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asincrónicas, por ejemplo: video</w:t>
            </w:r>
            <w:r w:rsidR="00C250F1" w:rsidRPr="00BF7585">
              <w:rPr>
                <w:rFonts w:ascii="Century Gothic" w:hAnsi="Century Gothic"/>
                <w:i/>
                <w:color w:val="767171" w:themeColor="background2" w:themeShade="80"/>
              </w:rPr>
              <w:t>s pregrabados con explicaciones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que apoyan la mediación docente planteada en la GTA</w:t>
            </w:r>
            <w:r>
              <w:rPr>
                <w:rFonts w:ascii="Century Gothic" w:hAnsi="Century Gothic"/>
                <w:i/>
                <w:color w:val="767171" w:themeColor="background2" w:themeShade="80"/>
              </w:rPr>
              <w:t>. (Esto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mientras la persona estudiante </w:t>
            </w:r>
            <w:r w:rsidR="00C250F1" w:rsidRPr="00BF7585">
              <w:rPr>
                <w:rFonts w:ascii="Century Gothic" w:hAnsi="Century Gothic"/>
                <w:i/>
                <w:color w:val="767171" w:themeColor="background2" w:themeShade="80"/>
              </w:rPr>
              <w:t>realiza su trabajo en casa</w:t>
            </w:r>
            <w:r>
              <w:rPr>
                <w:rFonts w:ascii="Century Gothic" w:hAnsi="Century Gothic"/>
                <w:i/>
                <w:color w:val="767171" w:themeColor="background2" w:themeShade="80"/>
              </w:rPr>
              <w:t>)</w:t>
            </w:r>
            <w:r w:rsidR="0087629F" w:rsidRPr="00BF7585">
              <w:rPr>
                <w:rFonts w:ascii="Century Gothic" w:hAnsi="Century Gothic"/>
                <w:i/>
                <w:color w:val="767171" w:themeColor="background2" w:themeShade="80"/>
              </w:rPr>
              <w:t>.</w:t>
            </w:r>
          </w:p>
          <w:p w14:paraId="15747651" w14:textId="177CB515" w:rsidR="00930EB1" w:rsidRPr="00E0342B" w:rsidRDefault="00C250F1" w:rsidP="00E0342B">
            <w:pPr>
              <w:pStyle w:val="Prrafodelista"/>
              <w:ind w:left="708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r w:rsidRPr="00BF7585">
              <w:rPr>
                <w:rFonts w:ascii="Century Gothic" w:hAnsi="Century Gothic"/>
                <w:i/>
                <w:color w:val="767171" w:themeColor="background2" w:themeShade="80"/>
              </w:rPr>
              <w:t>c-C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>on estrategias a distancia, es decir, actividades planeadas en l</w:t>
            </w:r>
            <w:r w:rsidR="001B77F5" w:rsidRPr="00BF7585">
              <w:rPr>
                <w:rFonts w:ascii="Century Gothic" w:hAnsi="Century Gothic"/>
                <w:i/>
                <w:color w:val="767171" w:themeColor="background2" w:themeShade="80"/>
              </w:rPr>
              <w:t>a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GTA</w:t>
            </w:r>
            <w:r w:rsidR="00492263">
              <w:rPr>
                <w:rFonts w:ascii="Century Gothic" w:hAnsi="Century Gothic"/>
                <w:i/>
                <w:color w:val="767171" w:themeColor="background2" w:themeShade="80"/>
              </w:rPr>
              <w:t xml:space="preserve"> y 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plasmadas en medios físicos o impresos</w:t>
            </w:r>
            <w:r w:rsidR="00492263">
              <w:rPr>
                <w:rFonts w:ascii="Century Gothic" w:hAnsi="Century Gothic"/>
                <w:i/>
                <w:color w:val="767171" w:themeColor="background2" w:themeShade="80"/>
              </w:rPr>
              <w:t xml:space="preserve">, los cuales 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se envían a las personas estudiantes para que </w:t>
            </w:r>
            <w:r w:rsidR="005901EC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las </w:t>
            </w:r>
            <w:r w:rsidR="00492263">
              <w:rPr>
                <w:rFonts w:ascii="Century Gothic" w:hAnsi="Century Gothic"/>
                <w:i/>
                <w:color w:val="767171" w:themeColor="background2" w:themeShade="80"/>
              </w:rPr>
              <w:t>resuelvan</w:t>
            </w:r>
            <w:r w:rsidR="00154296" w:rsidRPr="00BF7585">
              <w:rPr>
                <w:rFonts w:ascii="Century Gothic" w:hAnsi="Century Gothic"/>
                <w:i/>
                <w:color w:val="767171" w:themeColor="background2" w:themeShade="80"/>
              </w:rPr>
              <w:t xml:space="preserve"> en casa.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5B39F0">
        <w:tc>
          <w:tcPr>
            <w:tcW w:w="2686" w:type="dxa"/>
          </w:tcPr>
          <w:p w14:paraId="2A3A1403" w14:textId="69091C49" w:rsidR="008D5D67" w:rsidRPr="00EE4CC9" w:rsidRDefault="00B73143" w:rsidP="00B73143">
            <w:pPr>
              <w:rPr>
                <w:rFonts w:ascii="Century Gothic" w:hAnsi="Century Gothic"/>
              </w:rPr>
            </w:pPr>
            <w:bookmarkStart w:id="17" w:name="_Hlk38121551"/>
            <w:r>
              <w:rPr>
                <w:rFonts w:ascii="Century Gothic" w:hAnsi="Century Gothic"/>
              </w:rPr>
              <w:lastRenderedPageBreak/>
              <w:t>Indicaci</w:t>
            </w:r>
            <w:r w:rsidR="0007528F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3D4163">
              <w:rPr>
                <w:rFonts w:ascii="Century Gothic" w:hAnsi="Century Gothic"/>
              </w:rPr>
              <w:t>.</w:t>
            </w:r>
            <w:bookmarkEnd w:id="17"/>
          </w:p>
        </w:tc>
        <w:tc>
          <w:tcPr>
            <w:tcW w:w="7378" w:type="dxa"/>
          </w:tcPr>
          <w:p w14:paraId="655FC7BF" w14:textId="5C57995A" w:rsidR="00863E33" w:rsidRDefault="00863E33" w:rsidP="000752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En esta sección se proponen varias preguntas que guían a la familia para que las </w:t>
            </w:r>
            <w:r w:rsidR="00600D54">
              <w:rPr>
                <w:rFonts w:ascii="Century Gothic" w:hAnsi="Century Gothic"/>
                <w:i/>
                <w:color w:val="808080" w:themeColor="background1" w:themeShade="80"/>
              </w:rPr>
              <w:t>realice el/la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 niñ</w:t>
            </w:r>
            <w:r w:rsidR="005901EC">
              <w:rPr>
                <w:rFonts w:ascii="Century Gothic" w:hAnsi="Century Gothic"/>
                <w:i/>
                <w:color w:val="808080" w:themeColor="background1" w:themeShade="80"/>
              </w:rPr>
              <w:t xml:space="preserve">o/a 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>durante las experiencias</w:t>
            </w:r>
            <w:r w:rsidR="00AF2929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aprendizaje</w:t>
            </w:r>
            <w:r w:rsidR="00600D5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863E33"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5C1272FC" w14:textId="48A7B88D" w:rsidR="00B73143" w:rsidRPr="0007528F" w:rsidRDefault="006D6186" w:rsidP="000752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7528F">
              <w:rPr>
                <w:rFonts w:ascii="Century Gothic" w:hAnsi="Century Gothic"/>
                <w:i/>
                <w:color w:val="808080" w:themeColor="background1" w:themeShade="80"/>
              </w:rPr>
              <w:t>Promueva la</w:t>
            </w:r>
            <w:r w:rsidR="00B73143" w:rsidRPr="0007528F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 </w:t>
            </w:r>
            <w:r w:rsidR="00B73143" w:rsidRPr="0007528F">
              <w:rPr>
                <w:rFonts w:ascii="Century Gothic" w:hAnsi="Century Gothic"/>
                <w:color w:val="808080" w:themeColor="background1" w:themeShade="80"/>
              </w:rPr>
              <w:t xml:space="preserve">en las actividades, a través de </w:t>
            </w:r>
            <w:r w:rsidR="00B73143" w:rsidRPr="0007528F">
              <w:rPr>
                <w:rFonts w:ascii="Century Gothic" w:hAnsi="Century Gothic"/>
                <w:i/>
                <w:color w:val="808080" w:themeColor="background1" w:themeShade="80"/>
              </w:rPr>
              <w:t xml:space="preserve">pautas que se realizan durante el proceso, </w:t>
            </w:r>
            <w:r w:rsidR="00987802" w:rsidRPr="0007528F">
              <w:rPr>
                <w:rFonts w:ascii="Century Gothic" w:hAnsi="Century Gothic"/>
                <w:i/>
                <w:color w:val="808080" w:themeColor="background1" w:themeShade="80"/>
              </w:rPr>
              <w:t>por ejemplo</w:t>
            </w:r>
            <w:r w:rsidR="00B73143" w:rsidRPr="0007528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230EA1E2" w14:textId="712BDECC" w:rsidR="0007528F" w:rsidRPr="00BF7585" w:rsidRDefault="0007528F" w:rsidP="000752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Durante la realiz</w:t>
            </w:r>
            <w:r w:rsidR="00DB0F42">
              <w:rPr>
                <w:rFonts w:ascii="Century Gothic" w:hAnsi="Century Gothic"/>
                <w:i/>
                <w:color w:val="808080" w:themeColor="background1" w:themeShade="80"/>
              </w:rPr>
              <w:t>ación de las actividades apóyelo/a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las siguientes acciones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pregúntele si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14:paraId="03651C71" w14:textId="6E30DFF3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equiere que repita las indicaciones de las actividades que se le proponen.</w:t>
            </w:r>
          </w:p>
          <w:p w14:paraId="5900DD83" w14:textId="4CC8FD58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omprende las indicaciones o si 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tiene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alguna pregunta, </w:t>
            </w:r>
            <w:r w:rsidR="00DB0F42">
              <w:rPr>
                <w:rFonts w:ascii="Century Gothic" w:hAnsi="Century Gothic"/>
                <w:i/>
                <w:color w:val="808080" w:themeColor="background1" w:themeShade="80"/>
              </w:rPr>
              <w:t xml:space="preserve">ayúdelo/a en la  aclaración de 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sus </w:t>
            </w:r>
            <w:r w:rsidR="009E164C" w:rsidRPr="00BF7585">
              <w:rPr>
                <w:rFonts w:ascii="Century Gothic" w:hAnsi="Century Gothic"/>
                <w:i/>
                <w:color w:val="808080" w:themeColor="background1" w:themeShade="80"/>
              </w:rPr>
              <w:t>dudas.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13EC8DA" w14:textId="6CE7E347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equiere que le 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explique de nuevo 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qué hacer. </w:t>
            </w:r>
          </w:p>
          <w:p w14:paraId="30AC1A01" w14:textId="593F87D9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ealizó todo lo solicitado o le faltó hacer alguna actividad.</w:t>
            </w:r>
          </w:p>
          <w:p w14:paraId="556E64CA" w14:textId="0B8E6ABB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equiere más tiempo para realizar la actividad.</w:t>
            </w:r>
          </w:p>
          <w:p w14:paraId="071D7DB7" w14:textId="77777777" w:rsidR="0007528F" w:rsidRPr="00BF7585" w:rsidRDefault="0007528F" w:rsidP="000752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16C9147" w14:textId="22A5FCB1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Para terminar, invite a su hijo o hija a pensar:</w:t>
            </w:r>
          </w:p>
          <w:p w14:paraId="0D0E0253" w14:textId="4DC95F5F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="0078348F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Cómo 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realizó las actividades</w:t>
            </w:r>
            <w:r w:rsidR="0078348F" w:rsidRPr="00BF758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6D7BE019" w14:textId="315B96A0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  <w:t xml:space="preserve">Si le parece que 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las llevó a cabo </w:t>
            </w:r>
            <w:r w:rsidR="00CC2CD0" w:rsidRPr="00BF7585">
              <w:rPr>
                <w:rFonts w:ascii="Century Gothic" w:hAnsi="Century Gothic"/>
                <w:i/>
                <w:color w:val="808080" w:themeColor="background1" w:themeShade="80"/>
              </w:rPr>
              <w:t>de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mejor forma 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posible 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o si pu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>do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3C7EA6">
              <w:rPr>
                <w:rFonts w:ascii="Century Gothic" w:hAnsi="Century Gothic"/>
                <w:i/>
                <w:color w:val="808080" w:themeColor="background1" w:themeShade="80"/>
              </w:rPr>
              <w:t>haberlo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hecho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diferente. </w:t>
            </w:r>
          </w:p>
          <w:p w14:paraId="1D5AFF63" w14:textId="21AE386A" w:rsidR="0007528F" w:rsidRPr="00BF7585" w:rsidRDefault="0007528F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ab/>
              <w:t>P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>regúntele</w:t>
            </w: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, además, </w:t>
            </w:r>
            <w:r w:rsidR="0078348F" w:rsidRPr="00BF7585">
              <w:rPr>
                <w:rFonts w:ascii="Century Gothic" w:hAnsi="Century Gothic"/>
                <w:i/>
                <w:color w:val="808080" w:themeColor="background1" w:themeShade="80"/>
              </w:rPr>
              <w:t>como se siente con la experiencia realizada.</w:t>
            </w:r>
            <w:r w:rsidR="000767B2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</w:t>
            </w:r>
            <w:r w:rsidR="00F45432" w:rsidRPr="00BF7585">
              <w:rPr>
                <w:rFonts w:ascii="Century Gothic" w:hAnsi="Century Gothic"/>
                <w:i/>
                <w:color w:val="808080" w:themeColor="background1" w:themeShade="80"/>
              </w:rPr>
              <w:t>ayudarlo</w:t>
            </w:r>
            <w:r w:rsidR="005901EC" w:rsidRPr="00BF7585">
              <w:rPr>
                <w:rFonts w:ascii="Century Gothic" w:hAnsi="Century Gothic"/>
                <w:i/>
                <w:color w:val="808080" w:themeColor="background1" w:themeShade="80"/>
              </w:rPr>
              <w:t>/a</w:t>
            </w:r>
            <w:r w:rsidR="00F45432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a que lo exprese puede utilizar algún medio como el dibujo, o una creación con diversos recursos. Si es posible</w:t>
            </w:r>
            <w:r w:rsidR="003C7EA6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F45432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registrarlo en un audio o video.</w:t>
            </w:r>
          </w:p>
          <w:p w14:paraId="01688324" w14:textId="2FA62E01" w:rsidR="008C55FA" w:rsidRPr="00BF7585" w:rsidRDefault="008C55FA" w:rsidP="00CC2CD0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668E087C" w14:textId="77777777" w:rsidR="0078348F" w:rsidRPr="007D6BD3" w:rsidRDefault="0078348F" w:rsidP="007834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docente:</w:t>
            </w:r>
            <w:r w:rsidRP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0F90FACD" w14:textId="5AE8BA79" w:rsidR="0007528F" w:rsidRPr="00BF7585" w:rsidRDefault="00A414AE" w:rsidP="0078348F">
            <w:pPr>
              <w:ind w:left="46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Agrega otras preguntas que considera</w:t>
            </w:r>
            <w:r w:rsidR="0078348F" w:rsidRPr="00BF7585">
              <w:rPr>
                <w:rFonts w:ascii="Century Gothic" w:hAnsi="Century Gothic"/>
                <w:i/>
                <w:color w:val="808080" w:themeColor="background1" w:themeShade="80"/>
              </w:rPr>
              <w:t xml:space="preserve"> necesarias para el logro de los aprendizajes esperados.</w:t>
            </w:r>
          </w:p>
          <w:p w14:paraId="72C53D25" w14:textId="72B21CFA" w:rsidR="008D5D67" w:rsidRPr="00E6640D" w:rsidRDefault="00107D6C" w:rsidP="0043268D">
            <w:pPr>
              <w:ind w:left="459"/>
              <w:jc w:val="both"/>
              <w:rPr>
                <w:rFonts w:ascii="Century Gothic" w:hAnsi="Century Gothic"/>
                <w:i/>
                <w:color w:val="767171" w:themeColor="background2" w:themeShade="80"/>
              </w:rPr>
            </w:pPr>
            <w:bookmarkStart w:id="18" w:name="_Hlk38281726"/>
            <w:r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0B230F" w:rsidRPr="00BF7585">
              <w:rPr>
                <w:rFonts w:ascii="Century Gothic" w:hAnsi="Century Gothic"/>
                <w:i/>
                <w:color w:val="808080" w:themeColor="background1" w:themeShade="80"/>
              </w:rPr>
              <w:t>olicita a la familia,</w:t>
            </w:r>
            <w:r w:rsidR="000B230F">
              <w:rPr>
                <w:rFonts w:ascii="Century Gothic" w:hAnsi="Century Gothic"/>
                <w:i/>
                <w:color w:val="767171" w:themeColor="background2" w:themeShade="80"/>
              </w:rPr>
              <w:t xml:space="preserve"> además, su apoyo para l</w:t>
            </w:r>
            <w:r w:rsidR="00A414AE">
              <w:rPr>
                <w:rFonts w:ascii="Century Gothic" w:hAnsi="Century Gothic"/>
                <w:i/>
                <w:color w:val="767171" w:themeColor="background2" w:themeShade="80"/>
              </w:rPr>
              <w:t>lenar las matrices de auto</w:t>
            </w:r>
            <w:r w:rsidR="00A414AE" w:rsidRPr="006D6186">
              <w:rPr>
                <w:rFonts w:ascii="Century Gothic" w:hAnsi="Century Gothic"/>
                <w:i/>
                <w:color w:val="767171" w:themeColor="background2" w:themeShade="80"/>
              </w:rPr>
              <w:t>rregulación</w:t>
            </w:r>
            <w:r w:rsidR="00AC49B2" w:rsidRPr="006D6186">
              <w:rPr>
                <w:rFonts w:ascii="Century Gothic" w:hAnsi="Century Gothic"/>
                <w:i/>
                <w:color w:val="767171" w:themeColor="background2" w:themeShade="80"/>
              </w:rPr>
              <w:t>,</w:t>
            </w:r>
            <w:r w:rsidR="0000630C" w:rsidRPr="006D6186">
              <w:rPr>
                <w:rFonts w:ascii="Century Gothic" w:hAnsi="Century Gothic"/>
                <w:i/>
                <w:color w:val="767171" w:themeColor="background2" w:themeShade="80"/>
              </w:rPr>
              <w:t xml:space="preserve"> evaluación</w:t>
            </w:r>
            <w:bookmarkEnd w:id="18"/>
            <w:r w:rsidR="00A414AE">
              <w:rPr>
                <w:rFonts w:ascii="Century Gothic" w:hAnsi="Century Gothic"/>
                <w:i/>
                <w:color w:val="767171" w:themeColor="background2" w:themeShade="80"/>
              </w:rPr>
              <w:t xml:space="preserve"> </w:t>
            </w:r>
            <w:r w:rsidR="00C3472A" w:rsidRPr="00C3472A">
              <w:rPr>
                <w:rFonts w:ascii="Century Gothic" w:hAnsi="Century Gothic"/>
                <w:i/>
                <w:color w:val="767171" w:themeColor="background2" w:themeShade="80"/>
              </w:rPr>
              <w:t xml:space="preserve">(la matriz de niveles de logro </w:t>
            </w:r>
            <w:r w:rsidR="00C3472A">
              <w:rPr>
                <w:rFonts w:ascii="Century Gothic" w:hAnsi="Century Gothic"/>
                <w:i/>
                <w:color w:val="767171" w:themeColor="background2" w:themeShade="80"/>
              </w:rPr>
              <w:t xml:space="preserve">no se debe incluir en el nivel de </w:t>
            </w:r>
            <w:r w:rsidR="008F58C2">
              <w:rPr>
                <w:rFonts w:ascii="Century Gothic" w:hAnsi="Century Gothic"/>
                <w:i/>
                <w:color w:val="767171" w:themeColor="background2" w:themeShade="80"/>
              </w:rPr>
              <w:t>E</w:t>
            </w:r>
            <w:r w:rsidR="00C3472A">
              <w:rPr>
                <w:rFonts w:ascii="Century Gothic" w:hAnsi="Century Gothic"/>
                <w:i/>
                <w:color w:val="767171" w:themeColor="background2" w:themeShade="80"/>
              </w:rPr>
              <w:t>ducación Preescolar)</w:t>
            </w:r>
            <w:r w:rsidR="0043268D">
              <w:rPr>
                <w:rFonts w:ascii="Century Gothic" w:hAnsi="Century Gothic"/>
                <w:i/>
                <w:color w:val="767171" w:themeColor="background2" w:themeShade="80"/>
              </w:rPr>
              <w:t>.</w:t>
            </w:r>
          </w:p>
        </w:tc>
      </w:tr>
    </w:tbl>
    <w:p w14:paraId="709AA1FA" w14:textId="20CFD284" w:rsidR="00B3536C" w:rsidRDefault="00B3536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0E1EC758" w:rsid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1C1599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</w:t>
      </w:r>
      <w:r w:rsidR="00D60D18">
        <w:rPr>
          <w:rFonts w:ascii="Century Gothic" w:hAnsi="Century Gothic"/>
          <w:i/>
          <w:color w:val="808080" w:themeColor="background1" w:themeShade="80"/>
        </w:rPr>
        <w:t>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80"/>
        <w:gridCol w:w="779"/>
      </w:tblGrid>
      <w:tr w:rsidR="00DB67BA" w:rsidRPr="008D5AC3" w14:paraId="4112A9CC" w14:textId="77777777" w:rsidTr="00DB67BA">
        <w:tc>
          <w:tcPr>
            <w:tcW w:w="9776" w:type="dxa"/>
            <w:gridSpan w:val="3"/>
          </w:tcPr>
          <w:p w14:paraId="47182547" w14:textId="77777777" w:rsidR="00B3536C" w:rsidRPr="005317E3" w:rsidRDefault="00EB7B9C" w:rsidP="00FC7CD8">
            <w:pPr>
              <w:jc w:val="both"/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>Familia: en conjunto con el niño o la niña revisen la</w:t>
            </w:r>
            <w:r w:rsidR="00B3536C" w:rsidRPr="005317E3">
              <w:rPr>
                <w:rFonts w:ascii="Century Gothic" w:hAnsi="Century Gothic"/>
              </w:rPr>
              <w:t>s experiencias</w:t>
            </w:r>
            <w:r w:rsidRPr="005317E3">
              <w:rPr>
                <w:rFonts w:ascii="Century Gothic" w:hAnsi="Century Gothic"/>
              </w:rPr>
              <w:t xml:space="preserve"> realizadas</w:t>
            </w:r>
            <w:r w:rsidR="00B3536C" w:rsidRPr="005317E3">
              <w:rPr>
                <w:rFonts w:ascii="Century Gothic" w:hAnsi="Century Gothic"/>
              </w:rPr>
              <w:t>.</w:t>
            </w:r>
          </w:p>
          <w:p w14:paraId="2A134A35" w14:textId="10248BB1" w:rsidR="00DB67BA" w:rsidRPr="005317E3" w:rsidRDefault="00DB67BA" w:rsidP="00B3536C">
            <w:pPr>
              <w:pStyle w:val="NormalWeb"/>
              <w:rPr>
                <w:rFonts w:ascii="Arial" w:eastAsiaTheme="minorHAnsi" w:hAnsi="Arial" w:cs="Arial"/>
                <w:b/>
                <w:caps/>
              </w:rPr>
            </w:pPr>
            <w:r w:rsidRPr="005317E3">
              <w:rPr>
                <w:rFonts w:ascii="Arial" w:eastAsiaTheme="minorHAnsi" w:hAnsi="Arial" w:cs="Arial"/>
                <w:b/>
              </w:rPr>
              <w:t>Con el trabajo autónomo</w:t>
            </w:r>
            <w:r w:rsidR="00C70E4B">
              <w:rPr>
                <w:rFonts w:ascii="Arial" w:eastAsiaTheme="minorHAnsi" w:hAnsi="Arial" w:cs="Arial"/>
                <w:b/>
              </w:rPr>
              <w:t>,</w:t>
            </w:r>
            <w:r w:rsidRPr="005317E3">
              <w:rPr>
                <w:rFonts w:ascii="Arial" w:eastAsiaTheme="minorHAnsi" w:hAnsi="Arial" w:cs="Arial"/>
                <w:b/>
              </w:rPr>
              <w:t xml:space="preserve"> voy a aprender a aprender</w:t>
            </w:r>
            <w:r w:rsidR="00C3472A">
              <w:rPr>
                <w:rFonts w:ascii="Arial" w:eastAsiaTheme="minorHAnsi" w:hAnsi="Arial" w:cs="Arial"/>
                <w:b/>
              </w:rPr>
              <w:t>:  Autorregulación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3"/>
          </w:tcPr>
          <w:p w14:paraId="0408C916" w14:textId="6414E3C6" w:rsidR="00DB67BA" w:rsidRPr="005317E3" w:rsidRDefault="006F2510" w:rsidP="00F974A6">
            <w:pPr>
              <w:jc w:val="both"/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>Reviso</w:t>
            </w:r>
            <w:r w:rsidR="00DB67BA" w:rsidRPr="005317E3">
              <w:rPr>
                <w:rFonts w:ascii="Century Gothic" w:hAnsi="Century Gothic"/>
              </w:rPr>
              <w:t xml:space="preserve"> las acciones realizadas </w:t>
            </w:r>
            <w:r w:rsidR="00DB67BA" w:rsidRPr="005317E3">
              <w:rPr>
                <w:rFonts w:ascii="Century Gothic" w:hAnsi="Century Gothic"/>
                <w:b/>
              </w:rPr>
              <w:t>durante</w:t>
            </w:r>
            <w:r w:rsidR="00FC7CD8" w:rsidRPr="005317E3">
              <w:rPr>
                <w:rFonts w:ascii="Century Gothic" w:hAnsi="Century Gothic"/>
              </w:rPr>
              <w:t xml:space="preserve"> las experiencias.</w:t>
            </w:r>
          </w:p>
          <w:p w14:paraId="6016F987" w14:textId="77777777" w:rsidR="00DB67BA" w:rsidRPr="005317E3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5317E3" w:rsidRDefault="006F2510" w:rsidP="006F2510">
            <w:pPr>
              <w:jc w:val="both"/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 xml:space="preserve">Marco una </w:t>
            </w:r>
            <w:r w:rsidR="00DB67BA" w:rsidRPr="005317E3">
              <w:rPr>
                <w:rFonts w:ascii="Century Gothic" w:hAnsi="Century Gothic"/>
              </w:rPr>
              <w:t>X encima de cada símbolo</w:t>
            </w:r>
            <w:r w:rsidRPr="005317E3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BF7585" w14:paraId="5F7779A6" w14:textId="24CE6545" w:rsidTr="00C40DD5">
        <w:trPr>
          <w:trHeight w:val="998"/>
        </w:trPr>
        <w:tc>
          <w:tcPr>
            <w:tcW w:w="8217" w:type="dxa"/>
          </w:tcPr>
          <w:p w14:paraId="1F80546B" w14:textId="341E37E4" w:rsidR="00BF7585" w:rsidRPr="005317E3" w:rsidRDefault="00BF7585" w:rsidP="00FC7CD8">
            <w:pPr>
              <w:jc w:val="both"/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>¿Presté atención a las indicaciones que me dieron?</w:t>
            </w:r>
          </w:p>
        </w:tc>
        <w:tc>
          <w:tcPr>
            <w:tcW w:w="78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93348AB" w14:textId="2E11FC26" w:rsidR="00BF7585" w:rsidRPr="005317E3" w:rsidRDefault="00BF7585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77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D0FD193" w14:textId="71B9525E" w:rsidR="00BF7585" w:rsidRPr="005317E3" w:rsidRDefault="00C40DD5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0880" behindDoc="1" locked="0" layoutInCell="1" allowOverlap="1" wp14:anchorId="1D252D9D" wp14:editId="018F79FF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147320</wp:posOffset>
                  </wp:positionV>
                  <wp:extent cx="342900" cy="30734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1904" behindDoc="1" locked="0" layoutInCell="1" allowOverlap="1" wp14:anchorId="4145FAA2" wp14:editId="7847CDE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173355</wp:posOffset>
                  </wp:positionV>
                  <wp:extent cx="342900" cy="30734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585" w:rsidRPr="00DD4208" w14:paraId="0EE4E605" w14:textId="3F039B81" w:rsidTr="00C40DD5">
        <w:trPr>
          <w:trHeight w:val="932"/>
        </w:trPr>
        <w:tc>
          <w:tcPr>
            <w:tcW w:w="8217" w:type="dxa"/>
            <w:tcBorders>
              <w:right w:val="dashSmallGap" w:sz="4" w:space="0" w:color="auto"/>
            </w:tcBorders>
          </w:tcPr>
          <w:p w14:paraId="01E4CBD9" w14:textId="43B08C4C" w:rsidR="00BF7585" w:rsidRPr="005317E3" w:rsidRDefault="00BF7585" w:rsidP="00216C6C">
            <w:pPr>
              <w:jc w:val="both"/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>¿Me di cuenta de que no comprendía alguna palabra?</w:t>
            </w:r>
          </w:p>
        </w:tc>
        <w:tc>
          <w:tcPr>
            <w:tcW w:w="7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16D0851" w14:textId="73F46012" w:rsidR="00BF7585" w:rsidRPr="005317E3" w:rsidRDefault="00BF7585" w:rsidP="00BF7585">
            <w:pPr>
              <w:pStyle w:val="Prrafodelista"/>
              <w:ind w:left="0"/>
              <w:rPr>
                <w:rFonts w:ascii="Century Gothic" w:hAnsi="Century Gothic"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dashSmallGap" w:sz="4" w:space="0" w:color="auto"/>
            </w:tcBorders>
          </w:tcPr>
          <w:p w14:paraId="0871816A" w14:textId="53BBA7CC" w:rsidR="00BF7585" w:rsidRPr="005317E3" w:rsidRDefault="00C40DD5" w:rsidP="00BF7585">
            <w:pPr>
              <w:pStyle w:val="Prrafodelista"/>
              <w:ind w:left="0"/>
              <w:rPr>
                <w:rFonts w:ascii="Century Gothic" w:hAnsi="Century Gothic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4976" behindDoc="1" locked="0" layoutInCell="1" allowOverlap="1" wp14:anchorId="174D4500" wp14:editId="7FA26A1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142875</wp:posOffset>
                  </wp:positionV>
                  <wp:extent cx="342900" cy="30734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3952" behindDoc="1" locked="0" layoutInCell="1" allowOverlap="1" wp14:anchorId="24290E32" wp14:editId="14CC7688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116840</wp:posOffset>
                  </wp:positionV>
                  <wp:extent cx="342900" cy="30734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585" w14:paraId="7A3AF489" w14:textId="19AD604B" w:rsidTr="00C40DD5">
        <w:trPr>
          <w:trHeight w:val="976"/>
        </w:trPr>
        <w:tc>
          <w:tcPr>
            <w:tcW w:w="8217" w:type="dxa"/>
          </w:tcPr>
          <w:p w14:paraId="7E590915" w14:textId="63EE763D" w:rsidR="00BF7585" w:rsidRPr="005317E3" w:rsidRDefault="00BF7585" w:rsidP="00DB67BA">
            <w:pPr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</w:rPr>
              <w:t>¿Pregunté el significado de las palabras que no conocía?</w:t>
            </w:r>
          </w:p>
        </w:tc>
        <w:tc>
          <w:tcPr>
            <w:tcW w:w="780" w:type="dxa"/>
            <w:tcBorders>
              <w:right w:val="dashSmallGap" w:sz="4" w:space="0" w:color="auto"/>
            </w:tcBorders>
          </w:tcPr>
          <w:p w14:paraId="38BE5E78" w14:textId="4F5C19B6" w:rsidR="00BF7585" w:rsidRPr="005317E3" w:rsidRDefault="00BF7585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779" w:type="dxa"/>
            <w:tcBorders>
              <w:left w:val="dashSmallGap" w:sz="4" w:space="0" w:color="auto"/>
            </w:tcBorders>
          </w:tcPr>
          <w:p w14:paraId="2B53ED7F" w14:textId="101C6336" w:rsidR="00BF7585" w:rsidRPr="005317E3" w:rsidRDefault="00C40DD5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8048" behindDoc="1" locked="0" layoutInCell="1" allowOverlap="1" wp14:anchorId="5F4C696F" wp14:editId="13681A3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182880</wp:posOffset>
                  </wp:positionV>
                  <wp:extent cx="342900" cy="30734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77024" behindDoc="1" locked="0" layoutInCell="1" allowOverlap="1" wp14:anchorId="09AB4E7C" wp14:editId="1BC33C73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156845</wp:posOffset>
                  </wp:positionV>
                  <wp:extent cx="342900" cy="30734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585" w14:paraId="4AE43A65" w14:textId="775E6858" w:rsidTr="00C40DD5">
        <w:trPr>
          <w:trHeight w:val="842"/>
        </w:trPr>
        <w:tc>
          <w:tcPr>
            <w:tcW w:w="8217" w:type="dxa"/>
          </w:tcPr>
          <w:p w14:paraId="2DC4AB4E" w14:textId="7537A77B" w:rsidR="00BF7585" w:rsidRPr="005317E3" w:rsidRDefault="00BF7585" w:rsidP="00216C6C">
            <w:pPr>
              <w:rPr>
                <w:rFonts w:ascii="Century Gothic" w:hAnsi="Century Gothic"/>
              </w:rPr>
            </w:pPr>
            <w:r w:rsidRPr="005317E3">
              <w:rPr>
                <w:rFonts w:ascii="Century Gothic" w:hAnsi="Century Gothic"/>
                <w:sz w:val="20"/>
                <w:szCs w:val="4"/>
              </w:rPr>
              <w:t>¿</w:t>
            </w:r>
            <w:r w:rsidRPr="005317E3">
              <w:rPr>
                <w:rFonts w:ascii="Century Gothic" w:hAnsi="Century Gothic"/>
              </w:rPr>
              <w:t>Pedí que me explicaran de nuevo cuando no entendía algo?</w:t>
            </w:r>
          </w:p>
        </w:tc>
        <w:tc>
          <w:tcPr>
            <w:tcW w:w="780" w:type="dxa"/>
            <w:tcBorders>
              <w:right w:val="dashSmallGap" w:sz="4" w:space="0" w:color="auto"/>
            </w:tcBorders>
          </w:tcPr>
          <w:p w14:paraId="6CEC9385" w14:textId="61EBFAED" w:rsidR="00BF7585" w:rsidRPr="005317E3" w:rsidRDefault="00BF758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  <w:tc>
          <w:tcPr>
            <w:tcW w:w="779" w:type="dxa"/>
            <w:tcBorders>
              <w:left w:val="dashSmallGap" w:sz="4" w:space="0" w:color="auto"/>
            </w:tcBorders>
          </w:tcPr>
          <w:p w14:paraId="7BD5F5C5" w14:textId="768CD22E" w:rsidR="00BF7585" w:rsidRPr="005317E3" w:rsidRDefault="00C40DD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80096" behindDoc="1" locked="0" layoutInCell="1" allowOverlap="1" wp14:anchorId="70D937CB" wp14:editId="15248DFB">
                  <wp:simplePos x="0" y="0"/>
                  <wp:positionH relativeFrom="column">
                    <wp:posOffset>-461645</wp:posOffset>
                  </wp:positionH>
                  <wp:positionV relativeFrom="paragraph">
                    <wp:posOffset>102235</wp:posOffset>
                  </wp:positionV>
                  <wp:extent cx="342900" cy="30734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81120" behindDoc="1" locked="0" layoutInCell="1" allowOverlap="1" wp14:anchorId="6DFD3EA4" wp14:editId="24B6D56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128270</wp:posOffset>
                  </wp:positionV>
                  <wp:extent cx="342900" cy="30734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50FC5D0" w14:textId="77777777" w:rsidR="00C70E4B" w:rsidRDefault="00C70E4B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24A577" w14:textId="77777777" w:rsidR="00C70E4B" w:rsidRDefault="00C70E4B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DEC8518" w14:textId="77777777" w:rsidR="00C70E4B" w:rsidRDefault="00C70E4B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5BAD2C4" w14:textId="77777777" w:rsidR="00C70E4B" w:rsidRDefault="00C70E4B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  <w:gridCol w:w="709"/>
      </w:tblGrid>
      <w:tr w:rsidR="00DB67BA" w:rsidRPr="008D5AC3" w14:paraId="322267E8" w14:textId="77777777" w:rsidTr="00DB67BA">
        <w:tc>
          <w:tcPr>
            <w:tcW w:w="9776" w:type="dxa"/>
            <w:gridSpan w:val="3"/>
          </w:tcPr>
          <w:p w14:paraId="0B3EF876" w14:textId="62ED7616" w:rsidR="00F4524C" w:rsidRDefault="00474983" w:rsidP="00F4524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Familia: E</w:t>
            </w:r>
            <w:r w:rsidR="00216C6C" w:rsidRPr="00987802">
              <w:rPr>
                <w:rFonts w:ascii="Century Gothic" w:hAnsi="Century Gothic"/>
              </w:rPr>
              <w:t>n conjunto con el niño o la niña</w:t>
            </w:r>
            <w:r>
              <w:rPr>
                <w:rFonts w:ascii="Century Gothic" w:hAnsi="Century Gothic"/>
              </w:rPr>
              <w:t>, al terminar por completo la experiencia,</w:t>
            </w:r>
            <w:r w:rsidR="00216C6C" w:rsidRPr="00987802">
              <w:rPr>
                <w:rFonts w:ascii="Century Gothic" w:hAnsi="Century Gothic"/>
              </w:rPr>
              <w:t xml:space="preserve"> valoren lo rea</w:t>
            </w:r>
            <w:r>
              <w:rPr>
                <w:rFonts w:ascii="Century Gothic" w:hAnsi="Century Gothic"/>
              </w:rPr>
              <w:t>lizado</w:t>
            </w:r>
            <w:r w:rsidR="00216C6C" w:rsidRPr="00987802">
              <w:rPr>
                <w:rFonts w:ascii="Century Gothic" w:hAnsi="Century Gothic"/>
              </w:rPr>
              <w:t>.</w:t>
            </w:r>
          </w:p>
          <w:p w14:paraId="4472CAD5" w14:textId="77777777" w:rsidR="0011012A" w:rsidRDefault="0011012A" w:rsidP="00F4524C">
            <w:pPr>
              <w:jc w:val="both"/>
              <w:rPr>
                <w:rFonts w:ascii="Century Gothic" w:hAnsi="Century Gothic"/>
              </w:rPr>
            </w:pPr>
          </w:p>
          <w:p w14:paraId="2C6ECFB0" w14:textId="02DC1B16" w:rsidR="00DB67BA" w:rsidRPr="00C3472A" w:rsidRDefault="00DB67BA" w:rsidP="00F4524C">
            <w:pPr>
              <w:jc w:val="both"/>
              <w:rPr>
                <w:rFonts w:ascii="Arial" w:hAnsi="Arial" w:cs="Arial"/>
                <w:b/>
                <w:caps/>
                <w:color w:val="808080" w:themeColor="background1" w:themeShade="80"/>
              </w:rPr>
            </w:pPr>
            <w:r w:rsidRPr="00C3472A">
              <w:rPr>
                <w:rFonts w:ascii="Arial" w:hAnsi="Arial" w:cs="Arial"/>
                <w:b/>
                <w:sz w:val="24"/>
                <w:szCs w:val="24"/>
              </w:rPr>
              <w:t>Con el trabajo autónomo</w:t>
            </w:r>
            <w:r w:rsidR="0011012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3472A">
              <w:rPr>
                <w:rFonts w:ascii="Arial" w:hAnsi="Arial" w:cs="Arial"/>
                <w:b/>
                <w:sz w:val="24"/>
                <w:szCs w:val="24"/>
              </w:rPr>
              <w:t xml:space="preserve"> voy a aprender a aprender</w:t>
            </w:r>
            <w:r w:rsidR="00C3472A">
              <w:rPr>
                <w:rFonts w:ascii="Arial" w:hAnsi="Arial" w:cs="Arial"/>
                <w:b/>
                <w:sz w:val="24"/>
                <w:szCs w:val="24"/>
              </w:rPr>
              <w:t>: Evaluación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3"/>
          </w:tcPr>
          <w:p w14:paraId="6CF9085E" w14:textId="71890A1D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</w:t>
            </w:r>
            <w:r w:rsidR="00CB744C" w:rsidRPr="00987802">
              <w:rPr>
                <w:rFonts w:ascii="Century Gothic" w:hAnsi="Century Gothic"/>
              </w:rPr>
              <w:t xml:space="preserve">la </w:t>
            </w:r>
            <w:r w:rsidR="00FC7CD8" w:rsidRPr="00987802">
              <w:rPr>
                <w:rFonts w:ascii="Century Gothic" w:hAnsi="Century Gothic"/>
              </w:rPr>
              <w:t>experiencia</w:t>
            </w:r>
            <w:r w:rsidR="00CB744C" w:rsidRPr="00987802">
              <w:rPr>
                <w:rFonts w:ascii="Century Gothic" w:hAnsi="Century Gothic"/>
              </w:rPr>
              <w:t>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C1F9903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 xml:space="preserve">encima </w:t>
            </w:r>
            <w:r w:rsidR="005317E3">
              <w:rPr>
                <w:rFonts w:ascii="Century Gothic" w:hAnsi="Century Gothic"/>
              </w:rPr>
              <w:t xml:space="preserve">del </w:t>
            </w:r>
            <w:r w:rsidRPr="00F02072">
              <w:rPr>
                <w:rFonts w:ascii="Century Gothic" w:hAnsi="Century Gothic"/>
              </w:rPr>
              <w:t>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5317E3">
              <w:rPr>
                <w:rFonts w:ascii="Century Gothic" w:hAnsi="Century Gothic"/>
                <w:noProof/>
                <w:color w:val="000000"/>
                <w:lang w:eastAsia="es-CR"/>
              </w:rPr>
              <w:t>que mejor representa mi respuesta a las siguientes preguntas:</w:t>
            </w:r>
          </w:p>
        </w:tc>
      </w:tr>
      <w:tr w:rsidR="00C40DD5" w14:paraId="49D99ABA" w14:textId="7AC229D4" w:rsidTr="00C40DD5">
        <w:trPr>
          <w:trHeight w:val="960"/>
        </w:trPr>
        <w:tc>
          <w:tcPr>
            <w:tcW w:w="8217" w:type="dxa"/>
          </w:tcPr>
          <w:p w14:paraId="2367D052" w14:textId="696ED2AF" w:rsidR="00C40DD5" w:rsidRPr="00F02072" w:rsidRDefault="00C40DD5" w:rsidP="006536CB">
            <w:pPr>
              <w:jc w:val="both"/>
              <w:rPr>
                <w:rFonts w:ascii="Century Gothic" w:hAnsi="Century Gothic"/>
              </w:rPr>
            </w:pPr>
            <w:r w:rsidRPr="0098780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Cuento</w:t>
            </w:r>
            <w:r w:rsidRPr="00987802">
              <w:rPr>
                <w:rFonts w:ascii="Century Gothic" w:hAnsi="Century Gothic"/>
              </w:rPr>
              <w:t xml:space="preserve"> la experiencia vivida a otros familiares y </w:t>
            </w:r>
            <w:r>
              <w:rPr>
                <w:rFonts w:ascii="Century Gothic" w:hAnsi="Century Gothic"/>
              </w:rPr>
              <w:t>les pregunto si me</w:t>
            </w:r>
            <w:r w:rsidRPr="00987802">
              <w:rPr>
                <w:rFonts w:ascii="Century Gothic" w:hAnsi="Century Gothic"/>
              </w:rPr>
              <w:t xml:space="preserve"> comprendieron?</w:t>
            </w:r>
          </w:p>
        </w:tc>
        <w:tc>
          <w:tcPr>
            <w:tcW w:w="850" w:type="dxa"/>
          </w:tcPr>
          <w:p w14:paraId="60AF8DA3" w14:textId="294D3840" w:rsidR="00C40DD5" w:rsidRPr="00F02072" w:rsidRDefault="00C40DD5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55520" behindDoc="1" locked="0" layoutInCell="1" allowOverlap="1" wp14:anchorId="2F946887" wp14:editId="6E77E60A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126365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05CBA02E" w14:textId="4EFFBC16" w:rsidR="00C40DD5" w:rsidRPr="00F02072" w:rsidRDefault="00C40DD5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56544" behindDoc="1" locked="0" layoutInCell="1" allowOverlap="1" wp14:anchorId="75AD6F46" wp14:editId="62E3EA0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200025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DD5" w:rsidRPr="00DD4208" w14:paraId="7DD6FB7D" w14:textId="57137CC1" w:rsidTr="00C40DD5">
        <w:trPr>
          <w:trHeight w:val="846"/>
        </w:trPr>
        <w:tc>
          <w:tcPr>
            <w:tcW w:w="8217" w:type="dxa"/>
          </w:tcPr>
          <w:p w14:paraId="183A5A44" w14:textId="6085D6E0" w:rsidR="00C40DD5" w:rsidRPr="00987802" w:rsidRDefault="00C40DD5" w:rsidP="00FC7CD8">
            <w:pPr>
              <w:jc w:val="both"/>
              <w:rPr>
                <w:rFonts w:ascii="Century Gothic" w:hAnsi="Century Gothic"/>
              </w:rPr>
            </w:pPr>
            <w:r w:rsidRPr="00987802">
              <w:rPr>
                <w:rFonts w:ascii="Century Gothic" w:hAnsi="Century Gothic"/>
              </w:rPr>
              <w:t xml:space="preserve">¿Revisé, con ayuda de un adulto, la experiencia que realicé? </w:t>
            </w:r>
          </w:p>
          <w:p w14:paraId="0F81AEF2" w14:textId="55F27971" w:rsidR="00C40DD5" w:rsidRPr="00987802" w:rsidRDefault="00C40DD5" w:rsidP="00216C6C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850" w:type="dxa"/>
          </w:tcPr>
          <w:p w14:paraId="7D21340E" w14:textId="5EC3D6F0" w:rsidR="00C40DD5" w:rsidRPr="00F02072" w:rsidRDefault="00C40DD5" w:rsidP="002A7256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1A5D600" w14:textId="5F1F5DB8" w:rsidR="00C40DD5" w:rsidRPr="00F02072" w:rsidRDefault="00C40DD5" w:rsidP="002A7256">
            <w:pPr>
              <w:rPr>
                <w:rFonts w:ascii="Century Gothic" w:hAnsi="Century Gothic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65760" behindDoc="1" locked="0" layoutInCell="1" allowOverlap="1" wp14:anchorId="73B4F075" wp14:editId="4FFCC12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149860</wp:posOffset>
                  </wp:positionV>
                  <wp:extent cx="342900" cy="30734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64736" behindDoc="1" locked="0" layoutInCell="1" allowOverlap="1" wp14:anchorId="4B51ECDB" wp14:editId="2E89C0D1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76200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DD5" w:rsidRPr="00AF2929" w14:paraId="1C61C2F1" w14:textId="25BF0ABC" w:rsidTr="00C40DD5">
        <w:trPr>
          <w:trHeight w:val="904"/>
        </w:trPr>
        <w:tc>
          <w:tcPr>
            <w:tcW w:w="8217" w:type="dxa"/>
          </w:tcPr>
          <w:p w14:paraId="6C69D760" w14:textId="319479C6" w:rsidR="00C40DD5" w:rsidRPr="00987802" w:rsidRDefault="00C40DD5" w:rsidP="002A7256">
            <w:pPr>
              <w:jc w:val="both"/>
              <w:rPr>
                <w:rFonts w:ascii="Century Gothic" w:hAnsi="Century Gothic"/>
              </w:rPr>
            </w:pPr>
            <w:r w:rsidRPr="00987802">
              <w:rPr>
                <w:rFonts w:ascii="Century Gothic" w:hAnsi="Century Gothic"/>
              </w:rPr>
              <w:t xml:space="preserve">¿Me siento </w:t>
            </w:r>
            <w:r>
              <w:rPr>
                <w:rFonts w:ascii="Century Gothic" w:hAnsi="Century Gothic"/>
              </w:rPr>
              <w:t xml:space="preserve">bien </w:t>
            </w:r>
            <w:r w:rsidRPr="00987802">
              <w:rPr>
                <w:rFonts w:ascii="Century Gothic" w:hAnsi="Century Gothic"/>
              </w:rPr>
              <w:t>con la experiencia que realicé en mi hogar</w:t>
            </w:r>
            <w:r w:rsidR="0011012A">
              <w:rPr>
                <w:rFonts w:ascii="Century Gothic" w:hAnsi="Century Gothic"/>
              </w:rPr>
              <w:t xml:space="preserve"> por motivo de la pandemia COVID</w:t>
            </w:r>
            <w:r w:rsidRPr="00987802">
              <w:rPr>
                <w:rFonts w:ascii="Century Gothic" w:hAnsi="Century Gothic"/>
              </w:rPr>
              <w:t>-19?</w:t>
            </w:r>
          </w:p>
          <w:p w14:paraId="3B7AD4BC" w14:textId="5F376D52" w:rsidR="00C40DD5" w:rsidRPr="00987802" w:rsidRDefault="00C40DD5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240008B" w14:textId="49987EAE" w:rsidR="00C40DD5" w:rsidRPr="00F02072" w:rsidRDefault="00C40DD5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D0BA19E" w14:textId="29AC3F15" w:rsidR="00C40DD5" w:rsidRPr="00F02072" w:rsidRDefault="00C40DD5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84192" behindDoc="1" locked="0" layoutInCell="1" allowOverlap="1" wp14:anchorId="40153686" wp14:editId="70A4426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168275</wp:posOffset>
                  </wp:positionV>
                  <wp:extent cx="342900" cy="30734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DD5">
              <w:rPr>
                <w:rFonts w:ascii="Century Gothic" w:hAnsi="Century Gothic"/>
                <w:noProof/>
                <w:lang w:val="es-AR" w:eastAsia="es-AR"/>
              </w:rPr>
              <w:drawing>
                <wp:anchor distT="0" distB="0" distL="114300" distR="114300" simplePos="0" relativeHeight="251783168" behindDoc="1" locked="0" layoutInCell="1" allowOverlap="1" wp14:anchorId="565F965E" wp14:editId="2C9A509B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94615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3"/>
          </w:tcPr>
          <w:p w14:paraId="6D80677F" w14:textId="1C775D73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</w:t>
            </w:r>
            <w:r w:rsidR="0011012A">
              <w:rPr>
                <w:rFonts w:ascii="Century Gothic" w:hAnsi="Century Gothic"/>
              </w:rPr>
              <w:t xml:space="preserve">, </w:t>
            </w:r>
            <w:r w:rsidRPr="00F02072">
              <w:rPr>
                <w:rFonts w:ascii="Century Gothic" w:hAnsi="Century Gothic"/>
              </w:rPr>
              <w:t xml:space="preserve"> ¿</w:t>
            </w:r>
            <w:r w:rsidR="0011012A">
              <w:rPr>
                <w:rFonts w:ascii="Century Gothic" w:hAnsi="Century Gothic"/>
              </w:rPr>
              <w:t>c</w:t>
            </w:r>
            <w:r w:rsidR="007202E8">
              <w:rPr>
                <w:rFonts w:ascii="Century Gothic" w:hAnsi="Century Gothic"/>
              </w:rPr>
              <w:t xml:space="preserve">uál fue la parte </w:t>
            </w:r>
            <w:r w:rsidR="007202E8" w:rsidRPr="00987802">
              <w:rPr>
                <w:rFonts w:ascii="Century Gothic" w:hAnsi="Century Gothic"/>
              </w:rPr>
              <w:t>favorit</w:t>
            </w:r>
            <w:r w:rsidR="00216C6C" w:rsidRPr="00987802">
              <w:rPr>
                <w:rFonts w:ascii="Century Gothic" w:hAnsi="Century Gothic"/>
              </w:rPr>
              <w:t>a</w:t>
            </w:r>
            <w:r w:rsidR="007202E8" w:rsidRPr="00987802">
              <w:rPr>
                <w:rFonts w:ascii="Century Gothic" w:hAnsi="Century Gothic"/>
              </w:rPr>
              <w:t xml:space="preserve"> de</w:t>
            </w:r>
            <w:r w:rsidR="00D929A3" w:rsidRPr="00987802">
              <w:rPr>
                <w:rFonts w:ascii="Century Gothic" w:hAnsi="Century Gothic"/>
              </w:rPr>
              <w:t xml:space="preserve"> mi </w:t>
            </w:r>
            <w:r w:rsidR="003C6093" w:rsidRPr="00987802">
              <w:rPr>
                <w:rFonts w:ascii="Century Gothic" w:hAnsi="Century Gothic"/>
              </w:rPr>
              <w:t>experiencia?</w:t>
            </w:r>
            <w:r w:rsidR="0011012A">
              <w:rPr>
                <w:rFonts w:ascii="Century Gothic" w:hAnsi="Century Gothic"/>
              </w:rPr>
              <w:t xml:space="preserve">  ¿q</w:t>
            </w:r>
            <w:r w:rsidR="00C40DD5">
              <w:rPr>
                <w:rFonts w:ascii="Century Gothic" w:hAnsi="Century Gothic"/>
              </w:rPr>
              <w:t>ué aprendí?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0A00E557" w:rsidR="006F2510" w:rsidRPr="00F02072" w:rsidRDefault="007202E8" w:rsidP="0034622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012A">
              <w:rPr>
                <w:rFonts w:ascii="Century Gothic" w:hAnsi="Century Gothic"/>
              </w:rPr>
              <w:t xml:space="preserve">puedo mejorar </w:t>
            </w:r>
            <w:r w:rsidR="00114B8D" w:rsidRPr="00F02072">
              <w:rPr>
                <w:rFonts w:ascii="Century Gothic" w:hAnsi="Century Gothic"/>
              </w:rPr>
              <w:t xml:space="preserve">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012A">
              <w:rPr>
                <w:rFonts w:ascii="Century Gothic" w:hAnsi="Century Gothic"/>
              </w:rPr>
              <w:t>la Guía de Trabajo A</w:t>
            </w:r>
            <w:r w:rsidR="00114B8D" w:rsidRPr="00F02072">
              <w:rPr>
                <w:rFonts w:ascii="Century Gothic" w:hAnsi="Century Gothic"/>
              </w:rPr>
              <w:t>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0E73ECC8" w14:textId="77777777" w:rsidR="00AF2929" w:rsidRPr="00117EE0" w:rsidRDefault="00AF2929" w:rsidP="00C3472A">
      <w:pPr>
        <w:rPr>
          <w:rFonts w:ascii="Century Gothic" w:hAnsi="Century Gothic"/>
          <w:b/>
          <w:sz w:val="24"/>
        </w:rPr>
      </w:pPr>
    </w:p>
    <w:sectPr w:rsidR="00AF2929" w:rsidRPr="00117EE0" w:rsidSect="00C962AE">
      <w:headerReference w:type="default" r:id="rId1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E1E1" w14:textId="77777777" w:rsidR="00A65332" w:rsidRDefault="00A65332" w:rsidP="00696C1E">
      <w:pPr>
        <w:spacing w:after="0" w:line="240" w:lineRule="auto"/>
      </w:pPr>
      <w:r>
        <w:separator/>
      </w:r>
    </w:p>
  </w:endnote>
  <w:endnote w:type="continuationSeparator" w:id="0">
    <w:p w14:paraId="17A05053" w14:textId="77777777" w:rsidR="00A65332" w:rsidRDefault="00A6533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86E2" w14:textId="77777777" w:rsidR="00A65332" w:rsidRDefault="00A65332" w:rsidP="00696C1E">
      <w:pPr>
        <w:spacing w:after="0" w:line="240" w:lineRule="auto"/>
      </w:pPr>
      <w:r>
        <w:separator/>
      </w:r>
    </w:p>
  </w:footnote>
  <w:footnote w:type="continuationSeparator" w:id="0">
    <w:p w14:paraId="7D1F75BE" w14:textId="77777777" w:rsidR="00A65332" w:rsidRDefault="00A6533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CD5D" w14:textId="77777777" w:rsidR="00696C1E" w:rsidRDefault="00696C1E">
    <w:pPr>
      <w:pStyle w:val="Encabezado"/>
    </w:pPr>
    <w:r w:rsidRPr="00696C1E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2C2867BE"/>
    <w:lvl w:ilvl="0" w:tplc="0A6E7DC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B2E0E79E"/>
    <w:lvl w:ilvl="0" w:tplc="255EC9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67171" w:themeColor="background2" w:themeShade="8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2239"/>
    <w:multiLevelType w:val="hybridMultilevel"/>
    <w:tmpl w:val="5396335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0630C"/>
    <w:rsid w:val="00013C72"/>
    <w:rsid w:val="00037217"/>
    <w:rsid w:val="0007382A"/>
    <w:rsid w:val="0007528F"/>
    <w:rsid w:val="000767B2"/>
    <w:rsid w:val="000A3916"/>
    <w:rsid w:val="000A3DD4"/>
    <w:rsid w:val="000B230F"/>
    <w:rsid w:val="000D2BCA"/>
    <w:rsid w:val="000D365A"/>
    <w:rsid w:val="000E5CF0"/>
    <w:rsid w:val="000E68C1"/>
    <w:rsid w:val="00107D6C"/>
    <w:rsid w:val="0011012A"/>
    <w:rsid w:val="001140E4"/>
    <w:rsid w:val="0011450C"/>
    <w:rsid w:val="00114B8D"/>
    <w:rsid w:val="00116222"/>
    <w:rsid w:val="00117EE0"/>
    <w:rsid w:val="00137ED0"/>
    <w:rsid w:val="00146657"/>
    <w:rsid w:val="00154296"/>
    <w:rsid w:val="0016569B"/>
    <w:rsid w:val="0017205D"/>
    <w:rsid w:val="00183DB2"/>
    <w:rsid w:val="00186792"/>
    <w:rsid w:val="001A4365"/>
    <w:rsid w:val="001B77F5"/>
    <w:rsid w:val="001C1599"/>
    <w:rsid w:val="001C2ABB"/>
    <w:rsid w:val="001C34BF"/>
    <w:rsid w:val="001F663C"/>
    <w:rsid w:val="00216C6C"/>
    <w:rsid w:val="00242C5A"/>
    <w:rsid w:val="00276F3B"/>
    <w:rsid w:val="0029184E"/>
    <w:rsid w:val="002A64DE"/>
    <w:rsid w:val="002A7177"/>
    <w:rsid w:val="002B0634"/>
    <w:rsid w:val="003079E7"/>
    <w:rsid w:val="00313983"/>
    <w:rsid w:val="003153A1"/>
    <w:rsid w:val="003170DE"/>
    <w:rsid w:val="00320505"/>
    <w:rsid w:val="00333377"/>
    <w:rsid w:val="0034519F"/>
    <w:rsid w:val="0034622A"/>
    <w:rsid w:val="00354307"/>
    <w:rsid w:val="00355EB8"/>
    <w:rsid w:val="0036138A"/>
    <w:rsid w:val="00381668"/>
    <w:rsid w:val="00383E25"/>
    <w:rsid w:val="003A4773"/>
    <w:rsid w:val="003C6093"/>
    <w:rsid w:val="003C7EA6"/>
    <w:rsid w:val="003D4163"/>
    <w:rsid w:val="003E59D8"/>
    <w:rsid w:val="003E6E12"/>
    <w:rsid w:val="003E7310"/>
    <w:rsid w:val="00405965"/>
    <w:rsid w:val="00414065"/>
    <w:rsid w:val="00426F19"/>
    <w:rsid w:val="00430233"/>
    <w:rsid w:val="0043268D"/>
    <w:rsid w:val="004345C8"/>
    <w:rsid w:val="004404D1"/>
    <w:rsid w:val="004442BE"/>
    <w:rsid w:val="00452A09"/>
    <w:rsid w:val="0046176C"/>
    <w:rsid w:val="0046550E"/>
    <w:rsid w:val="0046769F"/>
    <w:rsid w:val="00474983"/>
    <w:rsid w:val="00492263"/>
    <w:rsid w:val="004A62B7"/>
    <w:rsid w:val="004E3C55"/>
    <w:rsid w:val="00517555"/>
    <w:rsid w:val="0052178D"/>
    <w:rsid w:val="005317E3"/>
    <w:rsid w:val="00533489"/>
    <w:rsid w:val="00543615"/>
    <w:rsid w:val="00546F58"/>
    <w:rsid w:val="00554177"/>
    <w:rsid w:val="005722D9"/>
    <w:rsid w:val="005901EC"/>
    <w:rsid w:val="005B28B1"/>
    <w:rsid w:val="005B39F0"/>
    <w:rsid w:val="005B7603"/>
    <w:rsid w:val="00600D54"/>
    <w:rsid w:val="00606D39"/>
    <w:rsid w:val="0064436B"/>
    <w:rsid w:val="006524CD"/>
    <w:rsid w:val="006536CB"/>
    <w:rsid w:val="006732E2"/>
    <w:rsid w:val="00696C1E"/>
    <w:rsid w:val="006A33CC"/>
    <w:rsid w:val="006A3ECD"/>
    <w:rsid w:val="006A6C3A"/>
    <w:rsid w:val="006B3176"/>
    <w:rsid w:val="006C0A24"/>
    <w:rsid w:val="006D6186"/>
    <w:rsid w:val="006E0400"/>
    <w:rsid w:val="006F2510"/>
    <w:rsid w:val="00707FE7"/>
    <w:rsid w:val="00710B08"/>
    <w:rsid w:val="007202E8"/>
    <w:rsid w:val="00740A41"/>
    <w:rsid w:val="007523F5"/>
    <w:rsid w:val="0076521D"/>
    <w:rsid w:val="00781615"/>
    <w:rsid w:val="0078348F"/>
    <w:rsid w:val="007A442A"/>
    <w:rsid w:val="007C0AEC"/>
    <w:rsid w:val="007C2F89"/>
    <w:rsid w:val="007D6BD3"/>
    <w:rsid w:val="0081088C"/>
    <w:rsid w:val="00814B6A"/>
    <w:rsid w:val="00831B50"/>
    <w:rsid w:val="00833BFE"/>
    <w:rsid w:val="00863E33"/>
    <w:rsid w:val="0087629F"/>
    <w:rsid w:val="0087792E"/>
    <w:rsid w:val="0088689F"/>
    <w:rsid w:val="00896DD0"/>
    <w:rsid w:val="008C55FA"/>
    <w:rsid w:val="008C65A5"/>
    <w:rsid w:val="008D5D67"/>
    <w:rsid w:val="008E502C"/>
    <w:rsid w:val="008F58C2"/>
    <w:rsid w:val="008F6A8E"/>
    <w:rsid w:val="0091680B"/>
    <w:rsid w:val="00925AB4"/>
    <w:rsid w:val="00930EB1"/>
    <w:rsid w:val="009465F9"/>
    <w:rsid w:val="00975500"/>
    <w:rsid w:val="00987802"/>
    <w:rsid w:val="009B2E29"/>
    <w:rsid w:val="009E164C"/>
    <w:rsid w:val="009E66E1"/>
    <w:rsid w:val="009F1EB4"/>
    <w:rsid w:val="00A06ED8"/>
    <w:rsid w:val="00A142CA"/>
    <w:rsid w:val="00A414AE"/>
    <w:rsid w:val="00A65332"/>
    <w:rsid w:val="00AB6B54"/>
    <w:rsid w:val="00AC49B2"/>
    <w:rsid w:val="00AF2438"/>
    <w:rsid w:val="00AF2929"/>
    <w:rsid w:val="00B00A89"/>
    <w:rsid w:val="00B02570"/>
    <w:rsid w:val="00B16893"/>
    <w:rsid w:val="00B2548D"/>
    <w:rsid w:val="00B31C42"/>
    <w:rsid w:val="00B333D7"/>
    <w:rsid w:val="00B3536C"/>
    <w:rsid w:val="00B53798"/>
    <w:rsid w:val="00B53B1D"/>
    <w:rsid w:val="00B6434C"/>
    <w:rsid w:val="00B652F4"/>
    <w:rsid w:val="00B73143"/>
    <w:rsid w:val="00B86D54"/>
    <w:rsid w:val="00BA70D1"/>
    <w:rsid w:val="00BC63B4"/>
    <w:rsid w:val="00BD4808"/>
    <w:rsid w:val="00BF7585"/>
    <w:rsid w:val="00C250F1"/>
    <w:rsid w:val="00C279B9"/>
    <w:rsid w:val="00C30DC1"/>
    <w:rsid w:val="00C31ADB"/>
    <w:rsid w:val="00C3472A"/>
    <w:rsid w:val="00C36934"/>
    <w:rsid w:val="00C40DD5"/>
    <w:rsid w:val="00C418D8"/>
    <w:rsid w:val="00C70E4B"/>
    <w:rsid w:val="00C76A85"/>
    <w:rsid w:val="00C84DAE"/>
    <w:rsid w:val="00C962AE"/>
    <w:rsid w:val="00CB1367"/>
    <w:rsid w:val="00CB4478"/>
    <w:rsid w:val="00CB744C"/>
    <w:rsid w:val="00CC2CD0"/>
    <w:rsid w:val="00CD7207"/>
    <w:rsid w:val="00CD7AD4"/>
    <w:rsid w:val="00CE1E9E"/>
    <w:rsid w:val="00CF731A"/>
    <w:rsid w:val="00D02912"/>
    <w:rsid w:val="00D07D2B"/>
    <w:rsid w:val="00D152F5"/>
    <w:rsid w:val="00D42E7D"/>
    <w:rsid w:val="00D449E2"/>
    <w:rsid w:val="00D54583"/>
    <w:rsid w:val="00D60D18"/>
    <w:rsid w:val="00D918A3"/>
    <w:rsid w:val="00D929A3"/>
    <w:rsid w:val="00D95CFB"/>
    <w:rsid w:val="00DB0F42"/>
    <w:rsid w:val="00DB3DB0"/>
    <w:rsid w:val="00DB67BA"/>
    <w:rsid w:val="00DC50E6"/>
    <w:rsid w:val="00E0342B"/>
    <w:rsid w:val="00E10926"/>
    <w:rsid w:val="00E1658B"/>
    <w:rsid w:val="00E1714D"/>
    <w:rsid w:val="00E3105D"/>
    <w:rsid w:val="00E410C5"/>
    <w:rsid w:val="00E465B9"/>
    <w:rsid w:val="00E465FB"/>
    <w:rsid w:val="00E6640D"/>
    <w:rsid w:val="00E66F36"/>
    <w:rsid w:val="00EB7B9C"/>
    <w:rsid w:val="00EC7339"/>
    <w:rsid w:val="00EE441F"/>
    <w:rsid w:val="00EE4CC9"/>
    <w:rsid w:val="00EF072E"/>
    <w:rsid w:val="00EF12E4"/>
    <w:rsid w:val="00EF2C1F"/>
    <w:rsid w:val="00EF3189"/>
    <w:rsid w:val="00EF73BD"/>
    <w:rsid w:val="00F02072"/>
    <w:rsid w:val="00F03D91"/>
    <w:rsid w:val="00F122BC"/>
    <w:rsid w:val="00F1340E"/>
    <w:rsid w:val="00F16C2B"/>
    <w:rsid w:val="00F268A4"/>
    <w:rsid w:val="00F41FDB"/>
    <w:rsid w:val="00F439AA"/>
    <w:rsid w:val="00F4524C"/>
    <w:rsid w:val="00F45432"/>
    <w:rsid w:val="00F471B9"/>
    <w:rsid w:val="00F534A4"/>
    <w:rsid w:val="00F61C46"/>
    <w:rsid w:val="00F82769"/>
    <w:rsid w:val="00FC7CD8"/>
    <w:rsid w:val="00FD7323"/>
    <w:rsid w:val="00FE28F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FF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B7B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8C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B7B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8C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E3ED-2364-415E-92AD-BB2E6B1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Fam Mendez Gamboa</cp:lastModifiedBy>
  <cp:revision>2</cp:revision>
  <dcterms:created xsi:type="dcterms:W3CDTF">2020-05-13T02:36:00Z</dcterms:created>
  <dcterms:modified xsi:type="dcterms:W3CDTF">2020-05-13T02:36:00Z</dcterms:modified>
</cp:coreProperties>
</file>