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7F6A" w14:textId="65B3C92F" w:rsidR="0034218B" w:rsidRDefault="0034218B" w:rsidP="0034218B">
      <w:pPr>
        <w:pStyle w:val="Ttulo1"/>
        <w:jc w:val="center"/>
      </w:pPr>
      <w:r>
        <w:rPr>
          <w:noProof/>
          <w:sz w:val="24"/>
          <w:lang w:val="es-ES_tradnl" w:eastAsia="es-ES_tradnl"/>
        </w:rPr>
        <w:drawing>
          <wp:anchor distT="0" distB="0" distL="114300" distR="114300" simplePos="0" relativeHeight="251668480" behindDoc="1" locked="0" layoutInCell="1" allowOverlap="1" wp14:anchorId="7050E886" wp14:editId="35E3AC80">
            <wp:simplePos x="0" y="0"/>
            <wp:positionH relativeFrom="page">
              <wp:posOffset>6562490</wp:posOffset>
            </wp:positionH>
            <wp:positionV relativeFrom="page">
              <wp:posOffset>1263267</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6732E2">
        <w:rPr>
          <w:noProof/>
          <w:sz w:val="24"/>
          <w:lang w:val="es-ES_tradnl" w:eastAsia="es-ES_tradnl"/>
        </w:rPr>
        <w:drawing>
          <wp:anchor distT="0" distB="0" distL="114300" distR="114300" simplePos="0" relativeHeight="251665408" behindDoc="0" locked="0" layoutInCell="1" allowOverlap="1" wp14:anchorId="7B1E08C4" wp14:editId="3D39EFD5">
            <wp:simplePos x="0" y="0"/>
            <wp:positionH relativeFrom="margin">
              <wp:posOffset>-63500</wp:posOffset>
            </wp:positionH>
            <wp:positionV relativeFrom="paragraph">
              <wp:posOffset>341630</wp:posOffset>
            </wp:positionV>
            <wp:extent cx="720090" cy="575310"/>
            <wp:effectExtent l="0" t="0" r="0" b="889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090" cy="57531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inline distT="0" distB="0" distL="0" distR="0" wp14:anchorId="3E16C2E2" wp14:editId="4FD0D0FA">
            <wp:extent cx="775970" cy="686435"/>
            <wp:effectExtent l="0" t="0" r="5080" b="0"/>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14:paraId="7ED85913" w14:textId="622999DB" w:rsidR="00D95CFB" w:rsidRPr="008C65A5" w:rsidRDefault="008C65A5" w:rsidP="00D0261D">
      <w:pPr>
        <w:pStyle w:val="Ttulo1"/>
        <w:jc w:val="center"/>
      </w:pPr>
      <w:r w:rsidRPr="008C65A5">
        <w:t>Guía de trabajo autónom</w:t>
      </w:r>
      <w:bookmarkStart w:id="0" w:name="_GoBack"/>
      <w:bookmarkEnd w:id="0"/>
      <w:r w:rsidRPr="008C65A5">
        <w:t>o</w:t>
      </w:r>
      <w:r>
        <w:t xml:space="preserve"> (plantilla)</w:t>
      </w:r>
    </w:p>
    <w:p w14:paraId="4CDE3C31"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13FC71C9" w14:textId="77777777" w:rsidTr="008C65A5">
        <w:tc>
          <w:tcPr>
            <w:tcW w:w="10057" w:type="dxa"/>
          </w:tcPr>
          <w:p w14:paraId="04B7FB3F"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212E5264"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091B8A24" w14:textId="2106E230" w:rsidR="008C65A5" w:rsidRPr="0046550E" w:rsidRDefault="008C65A5" w:rsidP="008C65A5">
            <w:pPr>
              <w:jc w:val="both"/>
              <w:rPr>
                <w:rFonts w:ascii="Century Gothic" w:hAnsi="Century Gothic"/>
              </w:rPr>
            </w:pPr>
            <w:r w:rsidRPr="0046550E">
              <w:rPr>
                <w:rFonts w:ascii="Century Gothic" w:hAnsi="Century Gothic"/>
              </w:rPr>
              <w:t xml:space="preserve">Nivel: </w:t>
            </w:r>
            <w:r w:rsidR="007A72A5">
              <w:rPr>
                <w:rFonts w:ascii="Century Gothic" w:hAnsi="Century Gothic"/>
              </w:rPr>
              <w:t>Décimo</w:t>
            </w:r>
          </w:p>
          <w:p w14:paraId="008F4952" w14:textId="7B8AA270"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7A72A5">
              <w:rPr>
                <w:rFonts w:ascii="Century Gothic" w:hAnsi="Century Gothic"/>
                <w:sz w:val="24"/>
              </w:rPr>
              <w:t>Artes Plásticas</w:t>
            </w:r>
          </w:p>
        </w:tc>
      </w:tr>
    </w:tbl>
    <w:p w14:paraId="18AF53B8" w14:textId="77777777" w:rsidR="0055230C" w:rsidRPr="0055230C" w:rsidRDefault="0055230C" w:rsidP="0055230C">
      <w:pPr>
        <w:spacing w:line="240" w:lineRule="auto"/>
        <w:jc w:val="both"/>
        <w:rPr>
          <w:rFonts w:ascii="Century Gothic" w:hAnsi="Century Gothic"/>
          <w:b/>
          <w:sz w:val="24"/>
        </w:rPr>
      </w:pPr>
      <w:r w:rsidRPr="0055230C">
        <w:rPr>
          <w:rFonts w:ascii="Century Gothic" w:hAnsi="Century Gothic"/>
          <w:b/>
          <w:noProof/>
          <w:sz w:val="24"/>
          <w:lang w:val="es-ES_tradnl" w:eastAsia="es-ES_tradnl"/>
        </w:rPr>
        <w:drawing>
          <wp:anchor distT="0" distB="0" distL="114300" distR="114300" simplePos="0" relativeHeight="251649024" behindDoc="0" locked="0" layoutInCell="1" allowOverlap="1" wp14:anchorId="192A2266" wp14:editId="7BD389EE">
            <wp:simplePos x="0" y="0"/>
            <wp:positionH relativeFrom="column">
              <wp:posOffset>383350</wp:posOffset>
            </wp:positionH>
            <wp:positionV relativeFrom="paragraph">
              <wp:posOffset>203463</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192B8021" w14:textId="77777777" w:rsidR="0055230C" w:rsidRPr="0055230C" w:rsidRDefault="0055230C" w:rsidP="0055230C">
      <w:pPr>
        <w:numPr>
          <w:ilvl w:val="0"/>
          <w:numId w:val="10"/>
        </w:numPr>
        <w:spacing w:line="240" w:lineRule="auto"/>
        <w:jc w:val="both"/>
        <w:rPr>
          <w:rFonts w:ascii="Century Gothic" w:hAnsi="Century Gothic"/>
          <w:b/>
          <w:sz w:val="24"/>
          <w:lang w:val="es-ES"/>
        </w:rPr>
      </w:pPr>
      <w:r w:rsidRPr="0055230C">
        <w:rPr>
          <w:rFonts w:ascii="Century Gothic" w:hAnsi="Century Gothic"/>
          <w:b/>
          <w:sz w:val="24"/>
          <w:lang w:val="es-ES"/>
        </w:rPr>
        <w:t xml:space="preserve">Me preparo para hacer la guía </w:t>
      </w:r>
    </w:p>
    <w:p w14:paraId="34DF3400" w14:textId="77777777" w:rsidR="0055230C" w:rsidRPr="00461CF8" w:rsidRDefault="0055230C" w:rsidP="0055230C">
      <w:pPr>
        <w:spacing w:line="240" w:lineRule="auto"/>
        <w:jc w:val="both"/>
        <w:rPr>
          <w:rFonts w:ascii="Century Gothic" w:hAnsi="Century Gothic"/>
          <w:bCs/>
        </w:rPr>
      </w:pPr>
      <w:r w:rsidRPr="00461CF8">
        <w:rPr>
          <w:rFonts w:ascii="Century Gothic" w:hAnsi="Century Gothic"/>
          <w:bCs/>
        </w:rPr>
        <w:t>Pautas que debo verificar antes de iniciar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55230C" w:rsidRPr="0055230C" w14:paraId="28B7B656" w14:textId="77777777" w:rsidTr="0013468E">
        <w:tc>
          <w:tcPr>
            <w:tcW w:w="2686" w:type="dxa"/>
          </w:tcPr>
          <w:p w14:paraId="71DABECF"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Materiales o recursos que voy a necesitar </w:t>
            </w:r>
          </w:p>
        </w:tc>
        <w:tc>
          <w:tcPr>
            <w:tcW w:w="7378" w:type="dxa"/>
          </w:tcPr>
          <w:p w14:paraId="6FD71118" w14:textId="77777777" w:rsidR="0055230C" w:rsidRPr="00461CF8" w:rsidRDefault="0055230C" w:rsidP="0055230C">
            <w:pPr>
              <w:spacing w:after="160"/>
              <w:jc w:val="both"/>
              <w:rPr>
                <w:rFonts w:ascii="Century Gothic" w:hAnsi="Century Gothic"/>
                <w:bCs/>
                <w:color w:val="808080" w:themeColor="background1" w:themeShade="80"/>
              </w:rPr>
            </w:pPr>
            <w:r w:rsidRPr="00461CF8">
              <w:rPr>
                <w:rFonts w:ascii="Century Gothic" w:hAnsi="Century Gothic"/>
                <w:bCs/>
                <w:color w:val="808080" w:themeColor="background1" w:themeShade="80"/>
              </w:rPr>
              <w:t>Hojas blancas o recicladas, borrador, lápiz de grafito o lápices de color.</w:t>
            </w:r>
          </w:p>
        </w:tc>
      </w:tr>
      <w:tr w:rsidR="0055230C" w:rsidRPr="0055230C" w14:paraId="262DB8ED" w14:textId="77777777" w:rsidTr="0013468E">
        <w:tc>
          <w:tcPr>
            <w:tcW w:w="2686" w:type="dxa"/>
          </w:tcPr>
          <w:p w14:paraId="2ADADB62"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Condiciones que debe tener el lugar donde voy a trabajar </w:t>
            </w:r>
          </w:p>
        </w:tc>
        <w:tc>
          <w:tcPr>
            <w:tcW w:w="7378" w:type="dxa"/>
          </w:tcPr>
          <w:p w14:paraId="291F05C9" w14:textId="77777777" w:rsidR="0055230C" w:rsidRPr="00461CF8" w:rsidRDefault="0055230C" w:rsidP="0055230C">
            <w:pPr>
              <w:spacing w:after="160"/>
              <w:jc w:val="both"/>
              <w:rPr>
                <w:rFonts w:ascii="Century Gothic" w:hAnsi="Century Gothic"/>
                <w:bCs/>
                <w:color w:val="808080" w:themeColor="background1" w:themeShade="80"/>
              </w:rPr>
            </w:pPr>
            <w:r w:rsidRPr="00461CF8">
              <w:rPr>
                <w:rFonts w:ascii="Century Gothic" w:hAnsi="Century Gothic"/>
                <w:bCs/>
                <w:color w:val="808080" w:themeColor="background1" w:themeShade="80"/>
              </w:rPr>
              <w:t>El lugar debe ser iluminado y ventilado, que tenga espacio para la movilización.</w:t>
            </w:r>
          </w:p>
        </w:tc>
      </w:tr>
      <w:tr w:rsidR="0055230C" w:rsidRPr="0055230C" w14:paraId="21BB3F13" w14:textId="77777777" w:rsidTr="0013468E">
        <w:tc>
          <w:tcPr>
            <w:tcW w:w="2686" w:type="dxa"/>
          </w:tcPr>
          <w:p w14:paraId="431C2BD2"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Tiempo en que se espera que realice la guía </w:t>
            </w:r>
          </w:p>
        </w:tc>
        <w:tc>
          <w:tcPr>
            <w:tcW w:w="7378" w:type="dxa"/>
          </w:tcPr>
          <w:p w14:paraId="2AC9FB52" w14:textId="77777777" w:rsidR="0055230C" w:rsidRPr="00461CF8" w:rsidRDefault="0055230C" w:rsidP="0055230C">
            <w:pPr>
              <w:spacing w:after="160"/>
              <w:jc w:val="both"/>
              <w:rPr>
                <w:rFonts w:ascii="Century Gothic" w:hAnsi="Century Gothic"/>
                <w:bCs/>
                <w:color w:val="808080" w:themeColor="background1" w:themeShade="80"/>
              </w:rPr>
            </w:pPr>
            <w:r w:rsidRPr="00461CF8">
              <w:rPr>
                <w:rFonts w:ascii="Century Gothic" w:hAnsi="Century Gothic"/>
                <w:bCs/>
                <w:color w:val="808080" w:themeColor="background1" w:themeShade="80"/>
              </w:rPr>
              <w:t>120 minutos</w:t>
            </w:r>
          </w:p>
        </w:tc>
      </w:tr>
    </w:tbl>
    <w:p w14:paraId="276F7DEA" w14:textId="77777777" w:rsidR="0055230C" w:rsidRPr="0055230C" w:rsidRDefault="0055230C" w:rsidP="0055230C">
      <w:pPr>
        <w:spacing w:line="240" w:lineRule="auto"/>
        <w:jc w:val="both"/>
        <w:rPr>
          <w:rFonts w:ascii="Century Gothic" w:hAnsi="Century Gothic"/>
          <w:b/>
          <w:i/>
          <w:sz w:val="24"/>
        </w:rPr>
      </w:pPr>
    </w:p>
    <w:p w14:paraId="7B3E54D1" w14:textId="77777777" w:rsidR="0055230C" w:rsidRPr="0055230C" w:rsidRDefault="0055230C" w:rsidP="0055230C">
      <w:pPr>
        <w:spacing w:line="240" w:lineRule="auto"/>
        <w:jc w:val="both"/>
        <w:rPr>
          <w:rFonts w:ascii="Century Gothic" w:hAnsi="Century Gothic"/>
          <w:b/>
          <w:sz w:val="24"/>
        </w:rPr>
      </w:pPr>
      <w:r w:rsidRPr="0055230C">
        <w:rPr>
          <w:rFonts w:ascii="Century Gothic" w:hAnsi="Century Gothic"/>
          <w:b/>
          <w:i/>
          <w:noProof/>
          <w:sz w:val="24"/>
          <w:lang w:val="es-ES_tradnl" w:eastAsia="es-ES_tradnl"/>
        </w:rPr>
        <w:drawing>
          <wp:anchor distT="0" distB="0" distL="114300" distR="114300" simplePos="0" relativeHeight="251650048" behindDoc="0" locked="0" layoutInCell="1" allowOverlap="1" wp14:anchorId="592FB691" wp14:editId="167BB13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2148DBD3" w14:textId="77777777" w:rsidR="0055230C" w:rsidRPr="0055230C" w:rsidRDefault="0055230C" w:rsidP="0055230C">
      <w:pPr>
        <w:numPr>
          <w:ilvl w:val="0"/>
          <w:numId w:val="10"/>
        </w:numPr>
        <w:spacing w:line="240" w:lineRule="auto"/>
        <w:jc w:val="both"/>
        <w:rPr>
          <w:rFonts w:ascii="Century Gothic" w:hAnsi="Century Gothic"/>
          <w:b/>
          <w:i/>
          <w:sz w:val="24"/>
          <w:lang w:val="es-ES"/>
        </w:rPr>
      </w:pPr>
      <w:r w:rsidRPr="0055230C">
        <w:rPr>
          <w:rFonts w:ascii="Century Gothic" w:hAnsi="Century Gothic"/>
          <w:b/>
          <w:sz w:val="24"/>
          <w:lang w:val="es-ES"/>
        </w:rPr>
        <w:t>Voy a recordar lo aprendido en clase.</w:t>
      </w:r>
      <w:r w:rsidRPr="0055230C">
        <w:rPr>
          <w:rFonts w:ascii="Century Gothic" w:hAnsi="Century Gothic"/>
          <w:b/>
          <w:i/>
          <w:sz w:val="24"/>
          <w:lang w:val="es-ES"/>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98"/>
        <w:gridCol w:w="8398"/>
      </w:tblGrid>
      <w:tr w:rsidR="0055230C" w:rsidRPr="0055230C" w14:paraId="36100C8D" w14:textId="77777777" w:rsidTr="0013468E">
        <w:tc>
          <w:tcPr>
            <w:tcW w:w="2686" w:type="dxa"/>
          </w:tcPr>
          <w:p w14:paraId="0325F7E9"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Indicaciones </w:t>
            </w:r>
          </w:p>
        </w:tc>
        <w:tc>
          <w:tcPr>
            <w:tcW w:w="7378" w:type="dxa"/>
          </w:tcPr>
          <w:p w14:paraId="62A45958" w14:textId="77777777" w:rsidR="0055230C" w:rsidRPr="00461CF8" w:rsidRDefault="0055230C" w:rsidP="0055230C">
            <w:pPr>
              <w:numPr>
                <w:ilvl w:val="0"/>
                <w:numId w:val="2"/>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Preparo el espacio para el desarrollo de la actividad</w:t>
            </w:r>
          </w:p>
          <w:p w14:paraId="56046B8C" w14:textId="77777777" w:rsidR="0055230C" w:rsidRPr="00461CF8" w:rsidRDefault="0055230C" w:rsidP="0055230C">
            <w:pPr>
              <w:numPr>
                <w:ilvl w:val="0"/>
                <w:numId w:val="2"/>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Quito objetos que me puedan desviar la atención</w:t>
            </w:r>
          </w:p>
          <w:p w14:paraId="029EBDE5" w14:textId="77777777" w:rsidR="0055230C" w:rsidRPr="00461CF8" w:rsidRDefault="0055230C" w:rsidP="0055230C">
            <w:pPr>
              <w:numPr>
                <w:ilvl w:val="0"/>
                <w:numId w:val="2"/>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Realizo la actividad</w:t>
            </w:r>
          </w:p>
          <w:p w14:paraId="1EE79A1D" w14:textId="77777777" w:rsidR="0055230C" w:rsidRPr="00461CF8" w:rsidRDefault="0055230C" w:rsidP="0055230C">
            <w:pPr>
              <w:numPr>
                <w:ilvl w:val="0"/>
                <w:numId w:val="2"/>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Realizo la autoevaluación.</w:t>
            </w:r>
            <w:r w:rsidRPr="00461CF8">
              <w:rPr>
                <w:rFonts w:ascii="Century Gothic" w:hAnsi="Century Gothic"/>
                <w:bCs/>
                <w:i/>
                <w:color w:val="808080" w:themeColor="background1" w:themeShade="80"/>
              </w:rPr>
              <w:t xml:space="preserve"> </w:t>
            </w:r>
          </w:p>
        </w:tc>
      </w:tr>
      <w:tr w:rsidR="0055230C" w:rsidRPr="0055230C" w14:paraId="7EF164D1" w14:textId="77777777" w:rsidTr="0013468E">
        <w:tc>
          <w:tcPr>
            <w:tcW w:w="2686" w:type="dxa"/>
          </w:tcPr>
          <w:p w14:paraId="20BE48AD" w14:textId="77777777" w:rsidR="0055230C" w:rsidRPr="00461CF8" w:rsidRDefault="0055230C" w:rsidP="0055230C">
            <w:pPr>
              <w:spacing w:after="160"/>
              <w:jc w:val="both"/>
              <w:rPr>
                <w:rFonts w:ascii="Century Gothic" w:hAnsi="Century Gothic"/>
                <w:bCs/>
              </w:rPr>
            </w:pPr>
          </w:p>
          <w:p w14:paraId="3EF6EB51"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Actividad </w:t>
            </w:r>
          </w:p>
          <w:p w14:paraId="21AE4D6E" w14:textId="77777777" w:rsidR="0055230C" w:rsidRPr="00461CF8" w:rsidRDefault="0055230C" w:rsidP="0055230C">
            <w:pPr>
              <w:spacing w:after="160"/>
              <w:jc w:val="both"/>
              <w:rPr>
                <w:rFonts w:ascii="Century Gothic" w:hAnsi="Century Gothic"/>
                <w:bCs/>
              </w:rPr>
            </w:pPr>
          </w:p>
          <w:p w14:paraId="36DD47FB"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Preguntas para reflexionar y </w:t>
            </w:r>
            <w:r w:rsidRPr="00461CF8">
              <w:rPr>
                <w:rFonts w:ascii="Century Gothic" w:hAnsi="Century Gothic"/>
                <w:bCs/>
              </w:rPr>
              <w:lastRenderedPageBreak/>
              <w:t xml:space="preserve">responder </w:t>
            </w:r>
          </w:p>
        </w:tc>
        <w:tc>
          <w:tcPr>
            <w:tcW w:w="7378" w:type="dxa"/>
          </w:tcPr>
          <w:p w14:paraId="621F4BE9" w14:textId="77777777" w:rsidR="0055230C" w:rsidRPr="00461CF8" w:rsidRDefault="0055230C" w:rsidP="0055230C">
            <w:p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rPr>
              <w:lastRenderedPageBreak/>
              <w:t>Reviso los siguientes enlaces:</w:t>
            </w:r>
          </w:p>
          <w:p w14:paraId="65B020C7"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Louvre </w:t>
            </w:r>
            <w:hyperlink r:id="rId16" w:tgtFrame="_blank" w:history="1">
              <w:r w:rsidRPr="00461CF8">
                <w:rPr>
                  <w:rStyle w:val="Hipervnculo"/>
                  <w:rFonts w:ascii="Century Gothic" w:hAnsi="Century Gothic"/>
                  <w:bCs/>
                </w:rPr>
                <w:t>https://www.louvre.fr/en/visites-en-ligne</w:t>
              </w:r>
            </w:hyperlink>
          </w:p>
          <w:p w14:paraId="30E66B27"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Museo del Prado </w:t>
            </w:r>
            <w:hyperlink r:id="rId17" w:tgtFrame="_blank" w:history="1">
              <w:r w:rsidRPr="00461CF8">
                <w:rPr>
                  <w:rStyle w:val="Hipervnculo"/>
                  <w:rFonts w:ascii="Century Gothic" w:hAnsi="Century Gothic"/>
                  <w:bCs/>
                </w:rPr>
                <w:t>https://www.museodelprado.es/coleccion/obras-de-arte</w:t>
              </w:r>
            </w:hyperlink>
          </w:p>
          <w:p w14:paraId="12A9907C"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Museo en Grecia </w:t>
            </w:r>
            <w:hyperlink r:id="rId18" w:tgtFrame="_blank" w:history="1">
              <w:r w:rsidRPr="00461CF8">
                <w:rPr>
                  <w:rStyle w:val="Hipervnculo"/>
                  <w:rFonts w:ascii="Century Gothic" w:hAnsi="Century Gothic"/>
                  <w:bCs/>
                </w:rPr>
                <w:t>https://www.namuseum.gr/en/collections/</w:t>
              </w:r>
            </w:hyperlink>
          </w:p>
          <w:p w14:paraId="0E18AC4F"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lang w:val="es-ES"/>
              </w:rPr>
              <w:lastRenderedPageBreak/>
              <w:t xml:space="preserve">Museo Vaticano  </w:t>
            </w:r>
            <w:hyperlink r:id="rId19" w:tgtFrame="_blank" w:history="1">
              <w:r w:rsidRPr="00461CF8">
                <w:rPr>
                  <w:rStyle w:val="Hipervnculo"/>
                  <w:rFonts w:ascii="Century Gothic" w:hAnsi="Century Gothic"/>
                  <w:bCs/>
                  <w:lang w:val="es-ES"/>
                </w:rPr>
                <w:t>http://www.museivaticani.va/content/museivaticani/es/collezioni/catalogo-online.html</w:t>
              </w:r>
            </w:hyperlink>
          </w:p>
          <w:p w14:paraId="32566F39" w14:textId="77777777" w:rsidR="0055230C" w:rsidRPr="00461CF8" w:rsidRDefault="0055230C" w:rsidP="0055230C">
            <w:pPr>
              <w:spacing w:after="160"/>
              <w:jc w:val="both"/>
              <w:rPr>
                <w:rFonts w:ascii="Century Gothic" w:hAnsi="Century Gothic"/>
                <w:bCs/>
                <w:i/>
                <w:lang w:val="es-ES"/>
              </w:rPr>
            </w:pPr>
          </w:p>
          <w:p w14:paraId="38F59BC0" w14:textId="7006F6A5" w:rsidR="0055230C" w:rsidRPr="00461CF8" w:rsidRDefault="0055230C" w:rsidP="0055230C">
            <w:pPr>
              <w:spacing w:after="160"/>
              <w:jc w:val="both"/>
              <w:rPr>
                <w:rFonts w:ascii="Century Gothic" w:hAnsi="Century Gothic"/>
                <w:bCs/>
                <w:i/>
                <w:color w:val="808080" w:themeColor="background1" w:themeShade="80"/>
                <w:lang w:val="es-ES_tradnl"/>
              </w:rPr>
            </w:pPr>
            <w:r w:rsidRPr="00F64BFC">
              <w:rPr>
                <w:rFonts w:ascii="Century Gothic" w:hAnsi="Century Gothic"/>
                <w:b/>
                <w:i/>
                <w:color w:val="808080" w:themeColor="background1" w:themeShade="80"/>
                <w:lang w:val="es-ES_tradnl"/>
              </w:rPr>
              <w:t>Conceptualización y desmaterialización del lenguaje del arte</w:t>
            </w:r>
            <w:r w:rsidRPr="00461CF8">
              <w:rPr>
                <w:rFonts w:ascii="Century Gothic" w:hAnsi="Century Gothic"/>
                <w:bCs/>
                <w:i/>
                <w:color w:val="808080" w:themeColor="background1" w:themeShade="80"/>
                <w:lang w:val="es-ES_tradnl"/>
              </w:rPr>
              <w:t xml:space="preserve">: pienso sobre el modo en que las historias pueden ser contadas de muchas maneras: a través de imágenes, palabras (oral y escrita), medios de comunicación masiva, la danza, los signos del lenguaje, etc. Identifico historias que han leído </w:t>
            </w:r>
            <w:r w:rsidR="0034218B" w:rsidRPr="00461CF8">
              <w:rPr>
                <w:rFonts w:ascii="Century Gothic" w:hAnsi="Century Gothic"/>
                <w:bCs/>
                <w:i/>
                <w:color w:val="808080" w:themeColor="background1" w:themeShade="80"/>
                <w:lang w:val="es-ES_tradnl"/>
              </w:rPr>
              <w:t>o</w:t>
            </w:r>
            <w:r w:rsidRPr="00461CF8">
              <w:rPr>
                <w:rFonts w:ascii="Century Gothic" w:hAnsi="Century Gothic"/>
                <w:bCs/>
                <w:i/>
                <w:color w:val="808080" w:themeColor="background1" w:themeShade="80"/>
                <w:lang w:val="es-ES_tradnl"/>
              </w:rPr>
              <w:t xml:space="preserve"> que mis padres me han contado, las memorias de infancia, lugares como museos, teatros, casa de cultura, etc. que les han producido sensaciones diferentes que recuerdan de manera especial, programas televisivos, videos, sitios web, películas o canciones. </w:t>
            </w:r>
          </w:p>
          <w:p w14:paraId="4164D783" w14:textId="5924D09F" w:rsidR="0055230C" w:rsidRPr="00461CF8" w:rsidRDefault="00461CF8" w:rsidP="0055230C">
            <w:pPr>
              <w:spacing w:after="160"/>
              <w:jc w:val="both"/>
              <w:rPr>
                <w:rFonts w:ascii="Century Gothic" w:hAnsi="Century Gothic"/>
                <w:bCs/>
                <w:i/>
                <w:color w:val="808080" w:themeColor="background1" w:themeShade="80"/>
                <w:lang w:val="es-ES_tradnl"/>
              </w:rPr>
            </w:pPr>
            <w:r w:rsidRPr="00461CF8">
              <w:rPr>
                <w:rFonts w:ascii="Century Gothic" w:hAnsi="Century Gothic"/>
                <w:bCs/>
                <w:i/>
                <w:color w:val="808080" w:themeColor="background1" w:themeShade="80"/>
                <w:lang w:val="es-ES_tradnl"/>
              </w:rPr>
              <w:t>Reflexiono cómo</w:t>
            </w:r>
            <w:r w:rsidR="0055230C" w:rsidRPr="00461CF8">
              <w:rPr>
                <w:rFonts w:ascii="Century Gothic" w:hAnsi="Century Gothic"/>
                <w:bCs/>
                <w:i/>
                <w:color w:val="808080" w:themeColor="background1" w:themeShade="80"/>
                <w:lang w:val="es-ES_tradnl"/>
              </w:rPr>
              <w:t xml:space="preserve"> los artistas en muchas culturas han sido narradores y sus creaciones tienen significados simbólicos, religiosos y mágicos. Sus producciones han pasado por la historia hasta nosotros y que para estas culturas tenía mucha significación. </w:t>
            </w:r>
            <w:r w:rsidR="00F64BFC" w:rsidRPr="00461CF8">
              <w:rPr>
                <w:rFonts w:ascii="Century Gothic" w:hAnsi="Century Gothic"/>
                <w:bCs/>
                <w:i/>
                <w:color w:val="808080" w:themeColor="background1" w:themeShade="80"/>
                <w:lang w:val="es-ES_tradnl"/>
              </w:rPr>
              <w:t>Además,</w:t>
            </w:r>
            <w:r w:rsidR="0055230C" w:rsidRPr="00461CF8">
              <w:rPr>
                <w:rFonts w:ascii="Century Gothic" w:hAnsi="Century Gothic"/>
                <w:bCs/>
                <w:i/>
                <w:color w:val="808080" w:themeColor="background1" w:themeShade="80"/>
                <w:lang w:val="es-ES_tradnl"/>
              </w:rPr>
              <w:t xml:space="preserve"> se puede pensar en la gramática visual de estas imágenes, sus formas, colores, texturas y técnicas artísticas como medios de expresión de esas historias, estableciendo paralelismos entre la comunidad en que vivo y la pintura de la antigüedad.  Es importante reflexionar que el arte es una manifestación de la cultura, una manera de narrar acontecimientos, de mostrar el contexto social y la zona en la que se desarrolla esa cultura. </w:t>
            </w:r>
          </w:p>
          <w:p w14:paraId="54AC905C" w14:textId="77777777" w:rsidR="0055230C" w:rsidRPr="00461CF8" w:rsidRDefault="0055230C" w:rsidP="0055230C">
            <w:pPr>
              <w:spacing w:after="160"/>
              <w:jc w:val="both"/>
              <w:rPr>
                <w:rFonts w:ascii="Century Gothic" w:hAnsi="Century Gothic"/>
                <w:bCs/>
                <w:i/>
                <w:color w:val="808080" w:themeColor="background1" w:themeShade="80"/>
                <w:lang w:val="es-ES_tradnl"/>
              </w:rPr>
            </w:pPr>
            <w:r w:rsidRPr="00461CF8">
              <w:rPr>
                <w:rFonts w:ascii="Century Gothic" w:hAnsi="Century Gothic"/>
                <w:bCs/>
                <w:i/>
                <w:color w:val="808080" w:themeColor="background1" w:themeShade="80"/>
                <w:lang w:val="es-ES_tradnl"/>
              </w:rPr>
              <w:t xml:space="preserve">Realizo un mural paleolítico donde interpreto personajes con necesidad de caza, generar espacios de interpretación de roles sobre este tema. </w:t>
            </w:r>
          </w:p>
          <w:p w14:paraId="7B2AF61B" w14:textId="77777777" w:rsidR="0055230C" w:rsidRPr="00461CF8" w:rsidRDefault="0055230C" w:rsidP="0055230C">
            <w:pPr>
              <w:spacing w:after="160"/>
              <w:jc w:val="both"/>
              <w:rPr>
                <w:rFonts w:ascii="Century Gothic" w:hAnsi="Century Gothic"/>
                <w:bCs/>
                <w:i/>
                <w:color w:val="808080" w:themeColor="background1" w:themeShade="80"/>
                <w:lang w:val="es-ES_tradnl"/>
              </w:rPr>
            </w:pPr>
            <w:r w:rsidRPr="00461CF8">
              <w:rPr>
                <w:rFonts w:ascii="Century Gothic" w:hAnsi="Century Gothic"/>
                <w:bCs/>
                <w:i/>
                <w:color w:val="808080" w:themeColor="background1" w:themeShade="80"/>
                <w:lang w:val="es-ES_tradnl"/>
              </w:rPr>
              <w:t xml:space="preserve">Se puede contextualizar algunos temas con el entorno contemporáneo y vincularlo a las experiencias del arte rupestre dándole una dimensión pública, urbana, rural y </w:t>
            </w:r>
            <w:proofErr w:type="spellStart"/>
            <w:r w:rsidRPr="00461CF8">
              <w:rPr>
                <w:rFonts w:ascii="Century Gothic" w:hAnsi="Century Gothic"/>
                <w:bCs/>
                <w:i/>
                <w:color w:val="808080" w:themeColor="background1" w:themeShade="80"/>
                <w:lang w:val="es-ES_tradnl"/>
              </w:rPr>
              <w:t>semi</w:t>
            </w:r>
            <w:proofErr w:type="spellEnd"/>
            <w:r w:rsidRPr="00461CF8">
              <w:rPr>
                <w:rFonts w:ascii="Century Gothic" w:hAnsi="Century Gothic"/>
                <w:bCs/>
                <w:i/>
                <w:color w:val="808080" w:themeColor="background1" w:themeShade="80"/>
                <w:lang w:val="es-ES_tradnl"/>
              </w:rPr>
              <w:t>-rural como manifestación de vivencias comunitarias propias de la localidad generando modelos pictóricos que inviten a la reflexión</w:t>
            </w:r>
          </w:p>
          <w:p w14:paraId="3A305E19" w14:textId="77777777" w:rsidR="0055230C" w:rsidRPr="00461CF8" w:rsidRDefault="0055230C" w:rsidP="0055230C">
            <w:pPr>
              <w:spacing w:after="160"/>
              <w:jc w:val="both"/>
              <w:rPr>
                <w:rFonts w:ascii="Century Gothic" w:hAnsi="Century Gothic"/>
                <w:bCs/>
                <w:i/>
                <w:color w:val="808080" w:themeColor="background1" w:themeShade="80"/>
                <w:lang w:val="es-ES_tradnl"/>
              </w:rPr>
            </w:pPr>
          </w:p>
          <w:p w14:paraId="6C96BB52" w14:textId="77777777" w:rsidR="0055230C" w:rsidRPr="00461CF8" w:rsidRDefault="0055230C" w:rsidP="0055230C">
            <w:p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rPr>
              <w:t>Reflexiono:</w:t>
            </w:r>
          </w:p>
          <w:p w14:paraId="6D9D3B9D" w14:textId="77777777" w:rsidR="0055230C" w:rsidRPr="00461CF8" w:rsidRDefault="0055230C" w:rsidP="0055230C">
            <w:p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lang w:val="es-ES_tradnl"/>
              </w:rPr>
              <w:t xml:space="preserve">¿Cuáles son las manifestaciones del arte en la prehistoria? ¿Qué finalidad tuvieron y dónde se ubicaban las cuevas y las pinturas rupestres? ¿Dónde se ubican en América? ¿Qué elementos decorativos utilizó el hombre de la prehistoria para decorar sus cerámicas, utensilios y armas de caza? Qué sentido tenía el arte para el hombre prehistórico? ¿Qué es un </w:t>
            </w:r>
            <w:proofErr w:type="spellStart"/>
            <w:r w:rsidRPr="00461CF8">
              <w:rPr>
                <w:rFonts w:ascii="Century Gothic" w:hAnsi="Century Gothic"/>
                <w:bCs/>
                <w:i/>
                <w:color w:val="808080" w:themeColor="background1" w:themeShade="80"/>
                <w:lang w:val="es-ES_tradnl"/>
              </w:rPr>
              <w:t>graffiti</w:t>
            </w:r>
            <w:proofErr w:type="spellEnd"/>
            <w:r w:rsidRPr="00461CF8">
              <w:rPr>
                <w:rFonts w:ascii="Century Gothic" w:hAnsi="Century Gothic"/>
                <w:bCs/>
                <w:i/>
                <w:color w:val="808080" w:themeColor="background1" w:themeShade="80"/>
                <w:lang w:val="es-ES_tradnl"/>
              </w:rPr>
              <w:t xml:space="preserve">? ¿Es una expresión colectiva que se ha hecho arte? ¿Qué relación tiene un </w:t>
            </w:r>
            <w:proofErr w:type="spellStart"/>
            <w:r w:rsidRPr="00461CF8">
              <w:rPr>
                <w:rFonts w:ascii="Century Gothic" w:hAnsi="Century Gothic"/>
                <w:bCs/>
                <w:i/>
                <w:color w:val="808080" w:themeColor="background1" w:themeShade="80"/>
                <w:lang w:val="es-ES_tradnl"/>
              </w:rPr>
              <w:t>graffiti</w:t>
            </w:r>
            <w:proofErr w:type="spellEnd"/>
            <w:r w:rsidRPr="00461CF8">
              <w:rPr>
                <w:rFonts w:ascii="Century Gothic" w:hAnsi="Century Gothic"/>
                <w:bCs/>
                <w:i/>
                <w:color w:val="808080" w:themeColor="background1" w:themeShade="80"/>
                <w:lang w:val="es-ES_tradnl"/>
              </w:rPr>
              <w:t xml:space="preserve"> con el arte de la prehistoria? ¿Es una expresión comunitaria? ¿El arte mural es un arte social? ¿Para qué sirve?</w:t>
            </w:r>
            <w:r w:rsidRPr="00461CF8">
              <w:rPr>
                <w:rFonts w:ascii="Century Gothic" w:hAnsi="Century Gothic"/>
                <w:bCs/>
                <w:i/>
                <w:color w:val="808080" w:themeColor="background1" w:themeShade="80"/>
              </w:rPr>
              <w:t>¿desarrollé las técnicas como nos enseñó el docente?</w:t>
            </w:r>
          </w:p>
          <w:p w14:paraId="4404D592" w14:textId="77777777" w:rsidR="0055230C" w:rsidRPr="00461CF8" w:rsidRDefault="0055230C" w:rsidP="0055230C">
            <w:p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rPr>
              <w:t>¿Me gusta el resultado? ¿Lo puedo mejorar? ¿Prefiero realizarlo nuevamente?</w:t>
            </w:r>
          </w:p>
          <w:p w14:paraId="001E7350" w14:textId="31DA9DD0" w:rsidR="0055230C" w:rsidRPr="00461CF8" w:rsidRDefault="0055230C" w:rsidP="0055230C">
            <w:pPr>
              <w:spacing w:after="160"/>
              <w:jc w:val="both"/>
              <w:rPr>
                <w:rFonts w:ascii="Century Gothic" w:hAnsi="Century Gothic"/>
                <w:bCs/>
                <w:i/>
              </w:rPr>
            </w:pPr>
            <w:r w:rsidRPr="00461CF8">
              <w:rPr>
                <w:rFonts w:ascii="Century Gothic" w:hAnsi="Century Gothic"/>
                <w:bCs/>
                <w:i/>
                <w:color w:val="808080" w:themeColor="background1" w:themeShade="80"/>
              </w:rPr>
              <w:lastRenderedPageBreak/>
              <w:t>¿Qué es la expresión artística</w:t>
            </w:r>
            <w:r w:rsidRPr="00461CF8">
              <w:rPr>
                <w:rFonts w:ascii="Century Gothic" w:hAnsi="Century Gothic"/>
                <w:bCs/>
                <w:i/>
              </w:rPr>
              <w:t>?</w:t>
            </w:r>
          </w:p>
          <w:p w14:paraId="2B3A8447" w14:textId="77777777" w:rsidR="0055230C" w:rsidRPr="00461CF8" w:rsidRDefault="0055230C" w:rsidP="0055230C">
            <w:pPr>
              <w:spacing w:after="160"/>
              <w:jc w:val="both"/>
              <w:rPr>
                <w:rFonts w:ascii="Century Gothic" w:hAnsi="Century Gothic"/>
                <w:bCs/>
                <w:i/>
              </w:rPr>
            </w:pPr>
          </w:p>
        </w:tc>
      </w:tr>
    </w:tbl>
    <w:p w14:paraId="0DB5AA07" w14:textId="77777777" w:rsidR="0055230C" w:rsidRPr="0055230C" w:rsidRDefault="0055230C" w:rsidP="0055230C">
      <w:pPr>
        <w:spacing w:line="240" w:lineRule="auto"/>
        <w:jc w:val="both"/>
        <w:rPr>
          <w:rFonts w:ascii="Century Gothic" w:hAnsi="Century Gothic"/>
          <w:b/>
          <w:sz w:val="24"/>
        </w:rPr>
      </w:pPr>
      <w:r w:rsidRPr="0055230C">
        <w:rPr>
          <w:rFonts w:ascii="Century Gothic" w:hAnsi="Century Gothic"/>
          <w:b/>
          <w:noProof/>
          <w:sz w:val="24"/>
          <w:lang w:val="es-ES_tradnl" w:eastAsia="es-ES_tradnl"/>
        </w:rPr>
        <w:lastRenderedPageBreak/>
        <w:drawing>
          <wp:anchor distT="0" distB="0" distL="114300" distR="114300" simplePos="0" relativeHeight="251652096" behindDoc="0" locked="0" layoutInCell="1" allowOverlap="1" wp14:anchorId="224B714A" wp14:editId="4345EE96">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0D488B03" w14:textId="77777777" w:rsidR="0055230C" w:rsidRPr="0055230C" w:rsidRDefault="0055230C" w:rsidP="0055230C">
      <w:pPr>
        <w:numPr>
          <w:ilvl w:val="0"/>
          <w:numId w:val="10"/>
        </w:numPr>
        <w:spacing w:line="240" w:lineRule="auto"/>
        <w:jc w:val="both"/>
        <w:rPr>
          <w:rFonts w:ascii="Century Gothic" w:hAnsi="Century Gothic"/>
          <w:b/>
          <w:sz w:val="24"/>
          <w:lang w:val="es-ES"/>
        </w:rPr>
      </w:pPr>
      <w:r w:rsidRPr="0055230C">
        <w:rPr>
          <w:rFonts w:ascii="Century Gothic" w:hAnsi="Century Gothic"/>
          <w:b/>
          <w:sz w:val="24"/>
          <w:lang w:val="es-ES"/>
        </w:rPr>
        <w:t xml:space="preserve"> Pongo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55230C" w:rsidRPr="00461CF8" w14:paraId="4FE13167" w14:textId="77777777" w:rsidTr="0013468E">
        <w:tc>
          <w:tcPr>
            <w:tcW w:w="2686" w:type="dxa"/>
          </w:tcPr>
          <w:p w14:paraId="3309BBF8"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Indicaciones </w:t>
            </w:r>
          </w:p>
        </w:tc>
        <w:tc>
          <w:tcPr>
            <w:tcW w:w="7378" w:type="dxa"/>
          </w:tcPr>
          <w:p w14:paraId="177CF6AF" w14:textId="77777777" w:rsidR="0055230C" w:rsidRPr="00461CF8" w:rsidRDefault="0055230C" w:rsidP="0055230C">
            <w:p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rPr>
              <w:t>Una vez realizada la actividad:</w:t>
            </w:r>
          </w:p>
          <w:p w14:paraId="30104608" w14:textId="77777777" w:rsidR="0055230C" w:rsidRPr="00461CF8" w:rsidRDefault="0055230C" w:rsidP="0055230C">
            <w:pPr>
              <w:numPr>
                <w:ilvl w:val="0"/>
                <w:numId w:val="14"/>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Valoro los resultados.</w:t>
            </w:r>
          </w:p>
          <w:p w14:paraId="7B5B6C0E" w14:textId="77777777" w:rsidR="0055230C" w:rsidRPr="00461CF8" w:rsidRDefault="0055230C" w:rsidP="0055230C">
            <w:pPr>
              <w:numPr>
                <w:ilvl w:val="0"/>
                <w:numId w:val="14"/>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Realizo la autoevaluación</w:t>
            </w:r>
          </w:p>
          <w:p w14:paraId="1BDEDD6C" w14:textId="48FB3B86" w:rsidR="0055230C" w:rsidRPr="00461CF8" w:rsidRDefault="0055230C" w:rsidP="00461CF8">
            <w:pPr>
              <w:numPr>
                <w:ilvl w:val="0"/>
                <w:numId w:val="14"/>
              </w:numPr>
              <w:spacing w:after="160"/>
              <w:jc w:val="both"/>
              <w:rPr>
                <w:rFonts w:ascii="Century Gothic" w:hAnsi="Century Gothic"/>
                <w:bCs/>
                <w:i/>
                <w:color w:val="808080" w:themeColor="background1" w:themeShade="80"/>
              </w:rPr>
            </w:pPr>
            <w:r w:rsidRPr="00461CF8">
              <w:rPr>
                <w:rFonts w:ascii="Century Gothic" w:hAnsi="Century Gothic"/>
                <w:bCs/>
                <w:i/>
                <w:color w:val="808080" w:themeColor="background1" w:themeShade="80"/>
                <w:lang w:val="es-ES"/>
              </w:rPr>
              <w:t>Reflexiono sobre los resultados de la actividad</w:t>
            </w:r>
            <w:r w:rsidRPr="00461CF8">
              <w:rPr>
                <w:rFonts w:ascii="Century Gothic" w:hAnsi="Century Gothic"/>
                <w:bCs/>
                <w:i/>
                <w:color w:val="808080" w:themeColor="background1" w:themeShade="80"/>
              </w:rPr>
              <w:t xml:space="preserve"> </w:t>
            </w:r>
          </w:p>
        </w:tc>
      </w:tr>
      <w:tr w:rsidR="0055230C" w:rsidRPr="00461CF8" w14:paraId="359770AD" w14:textId="77777777" w:rsidTr="0013468E">
        <w:tc>
          <w:tcPr>
            <w:tcW w:w="2686" w:type="dxa"/>
          </w:tcPr>
          <w:p w14:paraId="0D312CF7"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Indicaciones o preguntas para auto regularse y evaluarse</w:t>
            </w:r>
          </w:p>
        </w:tc>
        <w:tc>
          <w:tcPr>
            <w:tcW w:w="7378" w:type="dxa"/>
          </w:tcPr>
          <w:p w14:paraId="3296AC77" w14:textId="77777777" w:rsidR="0055230C" w:rsidRPr="00461CF8" w:rsidRDefault="0055230C" w:rsidP="0055230C">
            <w:pPr>
              <w:numPr>
                <w:ilvl w:val="0"/>
                <w:numId w:val="13"/>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¿Leí las indicaciones de la actividad?</w:t>
            </w:r>
          </w:p>
          <w:p w14:paraId="59631590" w14:textId="77777777" w:rsidR="0055230C" w:rsidRPr="00461CF8" w:rsidRDefault="0055230C" w:rsidP="0055230C">
            <w:pPr>
              <w:numPr>
                <w:ilvl w:val="0"/>
                <w:numId w:val="13"/>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¿Disfruto de la actividad de expresarme sobre un tema?</w:t>
            </w:r>
          </w:p>
          <w:p w14:paraId="493F2854" w14:textId="77777777" w:rsidR="0055230C" w:rsidRPr="00461CF8" w:rsidRDefault="0055230C" w:rsidP="0055230C">
            <w:pPr>
              <w:numPr>
                <w:ilvl w:val="0"/>
                <w:numId w:val="13"/>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¿Qué resultados obtuve?</w:t>
            </w:r>
          </w:p>
          <w:p w14:paraId="16FAF164" w14:textId="77777777" w:rsidR="0055230C" w:rsidRPr="00461CF8" w:rsidRDefault="0055230C" w:rsidP="0055230C">
            <w:pPr>
              <w:numPr>
                <w:ilvl w:val="0"/>
                <w:numId w:val="13"/>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¿Qué sabía antes de estos temas y qué sé ahora?</w:t>
            </w:r>
          </w:p>
          <w:p w14:paraId="340B38C2" w14:textId="77777777" w:rsidR="0055230C" w:rsidRPr="00461CF8" w:rsidRDefault="0055230C" w:rsidP="0055230C">
            <w:pPr>
              <w:numPr>
                <w:ilvl w:val="0"/>
                <w:numId w:val="13"/>
              </w:numPr>
              <w:spacing w:after="160"/>
              <w:jc w:val="both"/>
              <w:rPr>
                <w:rFonts w:ascii="Century Gothic" w:hAnsi="Century Gothic"/>
                <w:bCs/>
                <w:i/>
                <w:color w:val="808080" w:themeColor="background1" w:themeShade="80"/>
                <w:lang w:val="es-ES"/>
              </w:rPr>
            </w:pPr>
            <w:r w:rsidRPr="00461CF8">
              <w:rPr>
                <w:rFonts w:ascii="Century Gothic" w:hAnsi="Century Gothic"/>
                <w:bCs/>
                <w:i/>
                <w:color w:val="808080" w:themeColor="background1" w:themeShade="80"/>
                <w:lang w:val="es-ES"/>
              </w:rPr>
              <w:t>¿Qué puedo mejorar de mi trabajo?</w:t>
            </w:r>
          </w:p>
          <w:p w14:paraId="1F630A86" w14:textId="692754D3" w:rsidR="0055230C" w:rsidRPr="00461CF8" w:rsidRDefault="0055230C" w:rsidP="00461CF8">
            <w:pPr>
              <w:numPr>
                <w:ilvl w:val="0"/>
                <w:numId w:val="13"/>
              </w:numPr>
              <w:spacing w:after="160"/>
              <w:jc w:val="both"/>
              <w:rPr>
                <w:rFonts w:ascii="Century Gothic" w:hAnsi="Century Gothic"/>
                <w:bCs/>
                <w:color w:val="808080" w:themeColor="background1" w:themeShade="80"/>
              </w:rPr>
            </w:pPr>
            <w:r w:rsidRPr="00461CF8">
              <w:rPr>
                <w:rFonts w:ascii="Century Gothic" w:hAnsi="Century Gothic"/>
                <w:bCs/>
                <w:i/>
                <w:color w:val="808080" w:themeColor="background1" w:themeShade="80"/>
                <w:lang w:val="es-ES"/>
              </w:rPr>
              <w:t>¿Cómo le puedo explicar a otra persona lo que aprendí?</w:t>
            </w:r>
          </w:p>
        </w:tc>
      </w:tr>
    </w:tbl>
    <w:p w14:paraId="0DCA66F5" w14:textId="77777777" w:rsidR="0055230C" w:rsidRPr="00461CF8" w:rsidRDefault="0055230C" w:rsidP="0055230C">
      <w:pPr>
        <w:spacing w:line="240" w:lineRule="auto"/>
        <w:jc w:val="both"/>
        <w:rPr>
          <w:rFonts w:ascii="Century Gothic" w:hAnsi="Century Gothic"/>
          <w:bCs/>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55230C" w:rsidRPr="00461CF8" w14:paraId="26514275" w14:textId="77777777" w:rsidTr="0013468E">
        <w:tc>
          <w:tcPr>
            <w:tcW w:w="9776" w:type="dxa"/>
            <w:gridSpan w:val="2"/>
          </w:tcPr>
          <w:p w14:paraId="2AF8D006" w14:textId="77777777" w:rsidR="0055230C" w:rsidRPr="00461CF8" w:rsidRDefault="0055230C" w:rsidP="0055230C">
            <w:pPr>
              <w:spacing w:after="160"/>
              <w:jc w:val="both"/>
              <w:rPr>
                <w:rFonts w:ascii="Century Gothic" w:hAnsi="Century Gothic"/>
                <w:b/>
              </w:rPr>
            </w:pPr>
            <w:r w:rsidRPr="00461CF8">
              <w:rPr>
                <w:rFonts w:ascii="Century Gothic" w:hAnsi="Century Gothic"/>
                <w:b/>
                <w:color w:val="595959" w:themeColor="text1" w:themeTint="A6"/>
              </w:rPr>
              <w:t xml:space="preserve">Con el trabajo autónomo voy a aprender a aprender </w:t>
            </w:r>
          </w:p>
        </w:tc>
      </w:tr>
      <w:tr w:rsidR="0055230C" w:rsidRPr="00461CF8" w14:paraId="6B505FFD" w14:textId="77777777" w:rsidTr="0013468E">
        <w:trPr>
          <w:trHeight w:val="700"/>
        </w:trPr>
        <w:tc>
          <w:tcPr>
            <w:tcW w:w="9776" w:type="dxa"/>
            <w:gridSpan w:val="2"/>
          </w:tcPr>
          <w:p w14:paraId="166F58E6"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Reviso las acciones realizadas durante la construcción del trabajo.</w:t>
            </w:r>
          </w:p>
          <w:p w14:paraId="48B23397" w14:textId="77777777" w:rsidR="0055230C" w:rsidRPr="00461CF8" w:rsidRDefault="0055230C" w:rsidP="0055230C">
            <w:pPr>
              <w:spacing w:after="160"/>
              <w:jc w:val="both"/>
              <w:rPr>
                <w:rFonts w:ascii="Century Gothic" w:hAnsi="Century Gothic"/>
                <w:bCs/>
              </w:rPr>
            </w:pPr>
          </w:p>
          <w:p w14:paraId="7771FEFE"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 xml:space="preserve">Marco una X encima de cada símbolo al responder las siguientes preguntas </w:t>
            </w:r>
          </w:p>
        </w:tc>
      </w:tr>
      <w:tr w:rsidR="0055230C" w:rsidRPr="00461CF8" w14:paraId="3047B963" w14:textId="77777777" w:rsidTr="0013468E">
        <w:trPr>
          <w:trHeight w:val="998"/>
        </w:trPr>
        <w:tc>
          <w:tcPr>
            <w:tcW w:w="8217" w:type="dxa"/>
          </w:tcPr>
          <w:p w14:paraId="057F67B9"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¿Leí las indicaciones con detenimiento?</w:t>
            </w:r>
          </w:p>
        </w:tc>
        <w:tc>
          <w:tcPr>
            <w:tcW w:w="1559" w:type="dxa"/>
          </w:tcPr>
          <w:p w14:paraId="03BACC99"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noProof/>
                <w:lang w:val="es-ES_tradnl" w:eastAsia="es-ES_tradnl"/>
              </w:rPr>
              <w:drawing>
                <wp:anchor distT="0" distB="0" distL="114300" distR="114300" simplePos="0" relativeHeight="251653120" behindDoc="1" locked="0" layoutInCell="1" allowOverlap="1" wp14:anchorId="6CDECE00" wp14:editId="3A91CA37">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51072" behindDoc="1" locked="0" layoutInCell="1" allowOverlap="1" wp14:anchorId="06076F55" wp14:editId="6646D111">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348D77F0" w14:textId="77777777" w:rsidTr="0013468E">
        <w:trPr>
          <w:trHeight w:val="932"/>
        </w:trPr>
        <w:tc>
          <w:tcPr>
            <w:tcW w:w="8217" w:type="dxa"/>
          </w:tcPr>
          <w:p w14:paraId="4A9FE075"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¿Revisé los enlaces sugeridos?</w:t>
            </w:r>
          </w:p>
          <w:p w14:paraId="7272CC02" w14:textId="77777777" w:rsidR="0055230C" w:rsidRPr="00461CF8" w:rsidRDefault="0055230C" w:rsidP="0055230C">
            <w:pPr>
              <w:spacing w:after="160"/>
              <w:jc w:val="both"/>
              <w:rPr>
                <w:rFonts w:ascii="Century Gothic" w:hAnsi="Century Gothic"/>
                <w:bCs/>
                <w:lang w:val="es-ES"/>
              </w:rPr>
            </w:pPr>
          </w:p>
        </w:tc>
        <w:tc>
          <w:tcPr>
            <w:tcW w:w="1559" w:type="dxa"/>
          </w:tcPr>
          <w:p w14:paraId="39094AF5"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noProof/>
                <w:lang w:val="es-ES_tradnl" w:eastAsia="es-ES_tradnl"/>
              </w:rPr>
              <w:drawing>
                <wp:anchor distT="0" distB="0" distL="114300" distR="114300" simplePos="0" relativeHeight="251658240" behindDoc="1" locked="0" layoutInCell="1" allowOverlap="1" wp14:anchorId="45CF5410" wp14:editId="3DD8D051">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54144" behindDoc="1" locked="0" layoutInCell="1" allowOverlap="1" wp14:anchorId="41BC797C" wp14:editId="768D5D8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06F6879C" w14:textId="77777777" w:rsidTr="0013468E">
        <w:trPr>
          <w:trHeight w:val="976"/>
        </w:trPr>
        <w:tc>
          <w:tcPr>
            <w:tcW w:w="8217" w:type="dxa"/>
          </w:tcPr>
          <w:p w14:paraId="323F1159"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¿Desarrollé la actividad tal como fue propuesta?</w:t>
            </w:r>
          </w:p>
        </w:tc>
        <w:tc>
          <w:tcPr>
            <w:tcW w:w="1559" w:type="dxa"/>
          </w:tcPr>
          <w:p w14:paraId="38895109"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noProof/>
                <w:lang w:val="es-ES_tradnl" w:eastAsia="es-ES_tradnl"/>
              </w:rPr>
              <w:drawing>
                <wp:anchor distT="0" distB="0" distL="114300" distR="114300" simplePos="0" relativeHeight="251659264" behindDoc="1" locked="0" layoutInCell="1" allowOverlap="1" wp14:anchorId="28497822" wp14:editId="2592687A">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55168" behindDoc="1" locked="0" layoutInCell="1" allowOverlap="1" wp14:anchorId="7CBEC5AA" wp14:editId="3DB2178C">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44252FE5" w14:textId="77777777" w:rsidTr="0013468E">
        <w:trPr>
          <w:trHeight w:val="696"/>
        </w:trPr>
        <w:tc>
          <w:tcPr>
            <w:tcW w:w="8217" w:type="dxa"/>
          </w:tcPr>
          <w:p w14:paraId="3ABD2E22"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¿Me devolví a leer las indicaciones cuando no comprendí qué hacer?</w:t>
            </w:r>
          </w:p>
          <w:p w14:paraId="069FAC9D" w14:textId="77777777" w:rsidR="0055230C" w:rsidRPr="00461CF8" w:rsidRDefault="0055230C" w:rsidP="0055230C">
            <w:pPr>
              <w:spacing w:after="160"/>
              <w:jc w:val="both"/>
              <w:rPr>
                <w:rFonts w:ascii="Century Gothic" w:hAnsi="Century Gothic"/>
                <w:bCs/>
              </w:rPr>
            </w:pPr>
          </w:p>
        </w:tc>
        <w:tc>
          <w:tcPr>
            <w:tcW w:w="1559" w:type="dxa"/>
          </w:tcPr>
          <w:p w14:paraId="36ADC9D8" w14:textId="77777777" w:rsidR="0055230C" w:rsidRPr="00461CF8" w:rsidRDefault="0055230C" w:rsidP="0055230C">
            <w:pPr>
              <w:spacing w:after="160"/>
              <w:jc w:val="both"/>
              <w:rPr>
                <w:rFonts w:ascii="Century Gothic" w:hAnsi="Century Gothic"/>
                <w:bCs/>
              </w:rPr>
            </w:pPr>
            <w:r w:rsidRPr="00461CF8">
              <w:rPr>
                <w:rFonts w:ascii="Century Gothic" w:hAnsi="Century Gothic"/>
                <w:bCs/>
                <w:noProof/>
                <w:lang w:val="es-ES_tradnl" w:eastAsia="es-ES_tradnl"/>
              </w:rPr>
              <w:drawing>
                <wp:anchor distT="0" distB="0" distL="114300" distR="114300" simplePos="0" relativeHeight="251657216" behindDoc="1" locked="0" layoutInCell="1" allowOverlap="1" wp14:anchorId="743E3B62" wp14:editId="1279238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56192" behindDoc="1" locked="0" layoutInCell="1" allowOverlap="1" wp14:anchorId="4C54AE82" wp14:editId="67B7A17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61AB4885" w14:textId="77777777" w:rsidR="0055230C" w:rsidRPr="00461CF8" w:rsidRDefault="0055230C" w:rsidP="0055230C">
      <w:pPr>
        <w:spacing w:line="240" w:lineRule="auto"/>
        <w:jc w:val="both"/>
        <w:rPr>
          <w:rFonts w:ascii="Century Gothic" w:hAnsi="Century Gothic"/>
          <w:bCs/>
        </w:rPr>
      </w:pPr>
    </w:p>
    <w:p w14:paraId="0309F87A" w14:textId="77777777" w:rsidR="0055230C" w:rsidRPr="00461CF8" w:rsidRDefault="0055230C" w:rsidP="0055230C">
      <w:pPr>
        <w:spacing w:line="240" w:lineRule="auto"/>
        <w:jc w:val="both"/>
        <w:rPr>
          <w:rFonts w:ascii="Century Gothic" w:hAnsi="Century Gothic"/>
          <w:bCs/>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55230C" w:rsidRPr="00461CF8" w14:paraId="554F8E25" w14:textId="77777777" w:rsidTr="0013468E">
        <w:tc>
          <w:tcPr>
            <w:tcW w:w="9776" w:type="dxa"/>
            <w:gridSpan w:val="2"/>
          </w:tcPr>
          <w:p w14:paraId="308E11D9" w14:textId="725D26D6" w:rsidR="0055230C" w:rsidRPr="00461CF8" w:rsidRDefault="00461CF8" w:rsidP="0055230C">
            <w:pPr>
              <w:spacing w:after="160"/>
              <w:jc w:val="both"/>
              <w:rPr>
                <w:rFonts w:ascii="Century Gothic" w:hAnsi="Century Gothic"/>
                <w:bCs/>
              </w:rPr>
            </w:pPr>
            <w:r w:rsidRPr="00461CF8">
              <w:rPr>
                <w:rFonts w:ascii="Century Gothic" w:hAnsi="Century Gothic"/>
                <w:b/>
                <w:color w:val="595959" w:themeColor="text1" w:themeTint="A6"/>
              </w:rPr>
              <w:lastRenderedPageBreak/>
              <w:t>Con el trabajo autónomo voy a aprender a aprender</w:t>
            </w:r>
          </w:p>
        </w:tc>
      </w:tr>
      <w:tr w:rsidR="0055230C" w:rsidRPr="00461CF8" w14:paraId="02377B8D" w14:textId="77777777" w:rsidTr="0013468E">
        <w:trPr>
          <w:trHeight w:val="700"/>
        </w:trPr>
        <w:tc>
          <w:tcPr>
            <w:tcW w:w="9776" w:type="dxa"/>
            <w:gridSpan w:val="2"/>
          </w:tcPr>
          <w:p w14:paraId="680D09E4"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Valoro lo realizado al terminar por completo el trabajo.</w:t>
            </w:r>
          </w:p>
          <w:p w14:paraId="5741519C" w14:textId="77777777" w:rsidR="0055230C" w:rsidRPr="00461CF8" w:rsidRDefault="0055230C" w:rsidP="0055230C">
            <w:pPr>
              <w:spacing w:after="160"/>
              <w:jc w:val="both"/>
              <w:rPr>
                <w:rFonts w:ascii="Century Gothic" w:hAnsi="Century Gothic"/>
                <w:bCs/>
              </w:rPr>
            </w:pPr>
          </w:p>
          <w:p w14:paraId="7FE4A915"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Marca una X encima de cada símbolo al responder las siguientes preguntas</w:t>
            </w:r>
          </w:p>
        </w:tc>
      </w:tr>
      <w:tr w:rsidR="0055230C" w:rsidRPr="00461CF8" w14:paraId="7CBEF149" w14:textId="77777777" w:rsidTr="0013468E">
        <w:trPr>
          <w:trHeight w:val="960"/>
        </w:trPr>
        <w:tc>
          <w:tcPr>
            <w:tcW w:w="8217" w:type="dxa"/>
          </w:tcPr>
          <w:p w14:paraId="258B7983"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¿Observé mi trabajo para saber si lo realizado responde a lo planteado en la actividad?</w:t>
            </w:r>
          </w:p>
        </w:tc>
        <w:tc>
          <w:tcPr>
            <w:tcW w:w="1559" w:type="dxa"/>
          </w:tcPr>
          <w:p w14:paraId="72C14D49"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noProof/>
                <w:lang w:val="es-ES_tradnl" w:eastAsia="es-ES_tradnl"/>
              </w:rPr>
              <w:drawing>
                <wp:anchor distT="0" distB="0" distL="114300" distR="114300" simplePos="0" relativeHeight="251661312" behindDoc="1" locked="0" layoutInCell="1" allowOverlap="1" wp14:anchorId="0ABA562F" wp14:editId="2988F78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60288" behindDoc="1" locked="0" layoutInCell="1" allowOverlap="1" wp14:anchorId="068CE790" wp14:editId="669C39E8">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3F95EFE4" w14:textId="77777777" w:rsidTr="0013468E">
        <w:trPr>
          <w:trHeight w:val="846"/>
        </w:trPr>
        <w:tc>
          <w:tcPr>
            <w:tcW w:w="8217" w:type="dxa"/>
          </w:tcPr>
          <w:p w14:paraId="443B82D1"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¿Revisé mi trabajo para asegurarme si todo lo solicitado fue realizado?</w:t>
            </w:r>
          </w:p>
          <w:p w14:paraId="3A166B29" w14:textId="77777777" w:rsidR="0055230C" w:rsidRPr="00461CF8" w:rsidRDefault="0055230C" w:rsidP="0055230C">
            <w:pPr>
              <w:spacing w:after="160"/>
              <w:jc w:val="both"/>
              <w:rPr>
                <w:rFonts w:ascii="Century Gothic" w:hAnsi="Century Gothic"/>
                <w:bCs/>
                <w:lang w:val="es-ES"/>
              </w:rPr>
            </w:pPr>
          </w:p>
        </w:tc>
        <w:tc>
          <w:tcPr>
            <w:tcW w:w="1559" w:type="dxa"/>
          </w:tcPr>
          <w:p w14:paraId="0919D891" w14:textId="77777777" w:rsidR="0055230C" w:rsidRPr="00461CF8" w:rsidRDefault="0055230C" w:rsidP="0055230C">
            <w:pPr>
              <w:spacing w:after="160"/>
              <w:jc w:val="both"/>
              <w:rPr>
                <w:rFonts w:ascii="Century Gothic" w:hAnsi="Century Gothic"/>
                <w:bCs/>
              </w:rPr>
            </w:pPr>
            <w:r w:rsidRPr="00461CF8">
              <w:rPr>
                <w:rFonts w:ascii="Century Gothic" w:hAnsi="Century Gothic"/>
                <w:bCs/>
                <w:noProof/>
                <w:lang w:val="es-ES_tradnl" w:eastAsia="es-ES_tradnl"/>
              </w:rPr>
              <w:drawing>
                <wp:anchor distT="0" distB="0" distL="114300" distR="114300" simplePos="0" relativeHeight="251663360" behindDoc="1" locked="0" layoutInCell="1" allowOverlap="1" wp14:anchorId="126654C6" wp14:editId="7ACEDB16">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62336" behindDoc="1" locked="0" layoutInCell="1" allowOverlap="1" wp14:anchorId="6CB7CCCE" wp14:editId="6238F7BD">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62CEECCB" w14:textId="77777777" w:rsidTr="0013468E">
        <w:trPr>
          <w:trHeight w:val="830"/>
        </w:trPr>
        <w:tc>
          <w:tcPr>
            <w:tcW w:w="8217" w:type="dxa"/>
          </w:tcPr>
          <w:p w14:paraId="7620E706"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¿Me siento satisfecha/o con el trabajo que realicé?</w:t>
            </w:r>
          </w:p>
        </w:tc>
        <w:tc>
          <w:tcPr>
            <w:tcW w:w="1559" w:type="dxa"/>
          </w:tcPr>
          <w:p w14:paraId="674BD247" w14:textId="77777777" w:rsidR="0055230C" w:rsidRPr="00461CF8" w:rsidRDefault="0055230C" w:rsidP="0055230C">
            <w:pPr>
              <w:spacing w:after="160"/>
              <w:jc w:val="both"/>
              <w:rPr>
                <w:rFonts w:ascii="Century Gothic" w:hAnsi="Century Gothic"/>
                <w:bCs/>
                <w:lang w:val="es-ES"/>
              </w:rPr>
            </w:pPr>
            <w:r w:rsidRPr="00461CF8">
              <w:rPr>
                <w:rFonts w:ascii="Century Gothic" w:hAnsi="Century Gothic"/>
                <w:bCs/>
                <w:noProof/>
                <w:lang w:val="es-ES_tradnl" w:eastAsia="es-ES_tradnl"/>
              </w:rPr>
              <w:drawing>
                <wp:anchor distT="0" distB="0" distL="114300" distR="114300" simplePos="0" relativeHeight="251666432" behindDoc="1" locked="0" layoutInCell="1" allowOverlap="1" wp14:anchorId="3E850612" wp14:editId="1046B669">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61CF8">
              <w:rPr>
                <w:rFonts w:ascii="Century Gothic" w:hAnsi="Century Gothic"/>
                <w:bCs/>
                <w:noProof/>
                <w:lang w:val="es-ES_tradnl" w:eastAsia="es-ES_tradnl"/>
              </w:rPr>
              <w:drawing>
                <wp:anchor distT="0" distB="0" distL="114300" distR="114300" simplePos="0" relativeHeight="251664384" behindDoc="1" locked="0" layoutInCell="1" allowOverlap="1" wp14:anchorId="03D093C5" wp14:editId="73C193D3">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5230C" w:rsidRPr="00461CF8" w14:paraId="69E88B05" w14:textId="77777777" w:rsidTr="0013468E">
        <w:trPr>
          <w:trHeight w:val="841"/>
        </w:trPr>
        <w:tc>
          <w:tcPr>
            <w:tcW w:w="9776" w:type="dxa"/>
            <w:gridSpan w:val="2"/>
          </w:tcPr>
          <w:p w14:paraId="375F2361" w14:textId="136CCE14" w:rsidR="0055230C" w:rsidRPr="00461CF8" w:rsidRDefault="0055230C" w:rsidP="0055230C">
            <w:pPr>
              <w:spacing w:after="160"/>
              <w:jc w:val="both"/>
              <w:rPr>
                <w:rFonts w:ascii="Century Gothic" w:hAnsi="Century Gothic"/>
                <w:bCs/>
              </w:rPr>
            </w:pPr>
            <w:r w:rsidRPr="00461CF8">
              <w:rPr>
                <w:rFonts w:ascii="Century Gothic" w:hAnsi="Century Gothic"/>
                <w:bCs/>
              </w:rPr>
              <w:t>Explico ¿Cuál fue la parte favorit</w:t>
            </w:r>
            <w:r w:rsidR="00461CF8">
              <w:rPr>
                <w:rFonts w:ascii="Century Gothic" w:hAnsi="Century Gothic"/>
                <w:bCs/>
              </w:rPr>
              <w:t>a</w:t>
            </w:r>
            <w:r w:rsidRPr="00461CF8">
              <w:rPr>
                <w:rFonts w:ascii="Century Gothic" w:hAnsi="Century Gothic"/>
                <w:bCs/>
              </w:rPr>
              <w:t xml:space="preserve"> del trabajo?</w:t>
            </w:r>
          </w:p>
          <w:p w14:paraId="57DD0ED6" w14:textId="77777777" w:rsidR="0055230C" w:rsidRPr="00461CF8" w:rsidRDefault="0055230C" w:rsidP="0055230C">
            <w:pPr>
              <w:spacing w:after="160"/>
              <w:jc w:val="both"/>
              <w:rPr>
                <w:rFonts w:ascii="Century Gothic" w:hAnsi="Century Gothic"/>
                <w:bCs/>
              </w:rPr>
            </w:pPr>
          </w:p>
          <w:p w14:paraId="568F1656" w14:textId="77777777" w:rsidR="0055230C" w:rsidRPr="00461CF8" w:rsidRDefault="0055230C" w:rsidP="0055230C">
            <w:pPr>
              <w:spacing w:after="160"/>
              <w:jc w:val="both"/>
              <w:rPr>
                <w:rFonts w:ascii="Century Gothic" w:hAnsi="Century Gothic"/>
                <w:bCs/>
              </w:rPr>
            </w:pPr>
          </w:p>
          <w:p w14:paraId="4A58BEFA" w14:textId="77777777" w:rsidR="0055230C" w:rsidRPr="00461CF8" w:rsidRDefault="0055230C" w:rsidP="0055230C">
            <w:pPr>
              <w:spacing w:after="160"/>
              <w:jc w:val="both"/>
              <w:rPr>
                <w:rFonts w:ascii="Century Gothic" w:hAnsi="Century Gothic"/>
                <w:bCs/>
              </w:rPr>
            </w:pPr>
          </w:p>
          <w:p w14:paraId="49A35F93" w14:textId="77777777" w:rsidR="0055230C" w:rsidRPr="00461CF8" w:rsidRDefault="0055230C" w:rsidP="0055230C">
            <w:pPr>
              <w:spacing w:after="160"/>
              <w:jc w:val="both"/>
              <w:rPr>
                <w:rFonts w:ascii="Century Gothic" w:hAnsi="Century Gothic"/>
                <w:bCs/>
              </w:rPr>
            </w:pPr>
          </w:p>
          <w:p w14:paraId="1B9673AE" w14:textId="77777777" w:rsidR="0055230C" w:rsidRPr="00461CF8" w:rsidRDefault="0055230C" w:rsidP="0055230C">
            <w:pPr>
              <w:spacing w:after="160"/>
              <w:jc w:val="both"/>
              <w:rPr>
                <w:rFonts w:ascii="Century Gothic" w:hAnsi="Century Gothic"/>
                <w:bCs/>
              </w:rPr>
            </w:pPr>
            <w:r w:rsidRPr="00461CF8">
              <w:rPr>
                <w:rFonts w:ascii="Century Gothic" w:hAnsi="Century Gothic"/>
                <w:bCs/>
              </w:rPr>
              <w:t>¿Qué puedo mejorar, la próxima vez que realice la guía de trabajo autónomo?</w:t>
            </w:r>
          </w:p>
          <w:p w14:paraId="75E0958D" w14:textId="77777777" w:rsidR="0055230C" w:rsidRPr="00461CF8" w:rsidRDefault="0055230C" w:rsidP="0055230C">
            <w:pPr>
              <w:spacing w:after="160"/>
              <w:jc w:val="both"/>
              <w:rPr>
                <w:rFonts w:ascii="Century Gothic" w:hAnsi="Century Gothic"/>
                <w:bCs/>
              </w:rPr>
            </w:pPr>
          </w:p>
          <w:p w14:paraId="43D63D08" w14:textId="77777777" w:rsidR="0055230C" w:rsidRPr="00461CF8" w:rsidRDefault="0055230C" w:rsidP="0055230C">
            <w:pPr>
              <w:spacing w:after="160"/>
              <w:jc w:val="both"/>
              <w:rPr>
                <w:rFonts w:ascii="Century Gothic" w:hAnsi="Century Gothic"/>
                <w:bCs/>
              </w:rPr>
            </w:pPr>
          </w:p>
          <w:p w14:paraId="0CF02AA9" w14:textId="77777777" w:rsidR="0055230C" w:rsidRPr="00461CF8" w:rsidRDefault="0055230C" w:rsidP="0055230C">
            <w:pPr>
              <w:spacing w:after="160"/>
              <w:jc w:val="both"/>
              <w:rPr>
                <w:rFonts w:ascii="Century Gothic" w:hAnsi="Century Gothic"/>
                <w:bCs/>
              </w:rPr>
            </w:pPr>
          </w:p>
          <w:p w14:paraId="74A14532" w14:textId="77777777" w:rsidR="0055230C" w:rsidRPr="00461CF8" w:rsidRDefault="0055230C" w:rsidP="0055230C">
            <w:pPr>
              <w:spacing w:after="160"/>
              <w:jc w:val="both"/>
              <w:rPr>
                <w:rFonts w:ascii="Century Gothic" w:hAnsi="Century Gothic"/>
                <w:bCs/>
              </w:rPr>
            </w:pPr>
          </w:p>
        </w:tc>
      </w:tr>
    </w:tbl>
    <w:p w14:paraId="6F967551" w14:textId="77777777" w:rsidR="0055230C" w:rsidRPr="00461CF8" w:rsidRDefault="0055230C" w:rsidP="00117EE0">
      <w:pPr>
        <w:spacing w:line="240" w:lineRule="auto"/>
        <w:jc w:val="both"/>
        <w:rPr>
          <w:rFonts w:ascii="Century Gothic" w:hAnsi="Century Gothic"/>
          <w:bCs/>
        </w:rPr>
      </w:pPr>
    </w:p>
    <w:sectPr w:rsidR="0055230C" w:rsidRPr="00461CF8" w:rsidSect="006F2510">
      <w:headerReference w:type="default" r:id="rId2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3D2F" w14:textId="77777777" w:rsidR="00234533" w:rsidRDefault="00234533" w:rsidP="00696C1E">
      <w:pPr>
        <w:spacing w:after="0" w:line="240" w:lineRule="auto"/>
      </w:pPr>
      <w:r>
        <w:separator/>
      </w:r>
    </w:p>
  </w:endnote>
  <w:endnote w:type="continuationSeparator" w:id="0">
    <w:p w14:paraId="58D3A5F8" w14:textId="77777777" w:rsidR="00234533" w:rsidRDefault="00234533"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F637" w14:textId="77777777" w:rsidR="00234533" w:rsidRDefault="00234533" w:rsidP="00696C1E">
      <w:pPr>
        <w:spacing w:after="0" w:line="240" w:lineRule="auto"/>
      </w:pPr>
      <w:r>
        <w:separator/>
      </w:r>
    </w:p>
  </w:footnote>
  <w:footnote w:type="continuationSeparator" w:id="0">
    <w:p w14:paraId="50471DE6" w14:textId="77777777" w:rsidR="00234533" w:rsidRDefault="00234533"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8747"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315F7B01" wp14:editId="36FEA636">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6D056CAE"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A6A37"/>
    <w:rsid w:val="001140E4"/>
    <w:rsid w:val="00114B8D"/>
    <w:rsid w:val="00117EE0"/>
    <w:rsid w:val="0016569B"/>
    <w:rsid w:val="00186792"/>
    <w:rsid w:val="00234533"/>
    <w:rsid w:val="0034218B"/>
    <w:rsid w:val="0034519F"/>
    <w:rsid w:val="00362116"/>
    <w:rsid w:val="003E59D8"/>
    <w:rsid w:val="003E6E12"/>
    <w:rsid w:val="00430233"/>
    <w:rsid w:val="00461CF8"/>
    <w:rsid w:val="0046550E"/>
    <w:rsid w:val="0055230C"/>
    <w:rsid w:val="006732E2"/>
    <w:rsid w:val="00696C1E"/>
    <w:rsid w:val="006E5F63"/>
    <w:rsid w:val="006F2510"/>
    <w:rsid w:val="00707FE7"/>
    <w:rsid w:val="007202E8"/>
    <w:rsid w:val="007A72A5"/>
    <w:rsid w:val="00814B6A"/>
    <w:rsid w:val="008C65A5"/>
    <w:rsid w:val="008D5D67"/>
    <w:rsid w:val="008F6A8E"/>
    <w:rsid w:val="009E6249"/>
    <w:rsid w:val="00AB6B54"/>
    <w:rsid w:val="00B47E34"/>
    <w:rsid w:val="00B73143"/>
    <w:rsid w:val="00CB1367"/>
    <w:rsid w:val="00D0261D"/>
    <w:rsid w:val="00D02912"/>
    <w:rsid w:val="00D60D18"/>
    <w:rsid w:val="00D95CFB"/>
    <w:rsid w:val="00DB3DB0"/>
    <w:rsid w:val="00DB67BA"/>
    <w:rsid w:val="00EE4CC9"/>
    <w:rsid w:val="00EF2C1F"/>
    <w:rsid w:val="00EF73BD"/>
    <w:rsid w:val="00F02072"/>
    <w:rsid w:val="00F16C2B"/>
    <w:rsid w:val="00F35045"/>
    <w:rsid w:val="00F61C46"/>
    <w:rsid w:val="00F64B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DD3"/>
  <w15:docId w15:val="{719B3925-9279-4BFA-8F85-94CB338E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55230C"/>
    <w:rPr>
      <w:color w:val="0563C1" w:themeColor="hyperlink"/>
      <w:u w:val="single"/>
    </w:rPr>
  </w:style>
  <w:style w:type="character" w:customStyle="1" w:styleId="UnresolvedMention">
    <w:name w:val="Unresolved Mention"/>
    <w:basedOn w:val="Fuentedeprrafopredeter"/>
    <w:uiPriority w:val="99"/>
    <w:semiHidden/>
    <w:unhideWhenUsed/>
    <w:rsid w:val="0055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6.png"/><Relationship Id="rId21" Type="http://schemas.openxmlformats.org/officeDocument/2006/relationships/image" Target="media/image9.svg"/><Relationship Id="rId22" Type="http://schemas.openxmlformats.org/officeDocument/2006/relationships/image" Target="media/image7.pn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sv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svg"/><Relationship Id="rId14" Type="http://schemas.openxmlformats.org/officeDocument/2006/relationships/image" Target="media/image5.png"/><Relationship Id="rId15" Type="http://schemas.openxmlformats.org/officeDocument/2006/relationships/image" Target="media/image7.svg"/><Relationship Id="rId16" Type="http://schemas.openxmlformats.org/officeDocument/2006/relationships/hyperlink" Target="https://www.louvre.fr/en/visites-en-ligne" TargetMode="External"/><Relationship Id="rId17" Type="http://schemas.openxmlformats.org/officeDocument/2006/relationships/hyperlink" Target="https://www.museodelprado.es/coleccion/obras-de-arte" TargetMode="External"/><Relationship Id="rId18" Type="http://schemas.openxmlformats.org/officeDocument/2006/relationships/hyperlink" Target="https://www.namuseum.gr/en/collections/" TargetMode="External"/><Relationship Id="rId19" Type="http://schemas.openxmlformats.org/officeDocument/2006/relationships/hyperlink" Target="http://www.museivaticani.va/content/museivaticani/es/collezioni/catalogo-onlin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67F7-9F70-1642-81D8-62158E33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4595</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3</cp:revision>
  <dcterms:created xsi:type="dcterms:W3CDTF">2020-03-27T20:47:00Z</dcterms:created>
  <dcterms:modified xsi:type="dcterms:W3CDTF">2020-03-27T20:47:00Z</dcterms:modified>
</cp:coreProperties>
</file>