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201"/>
        <w:tblW w:w="10410" w:type="dxa"/>
        <w:tblLook w:val="04A0" w:firstRow="1" w:lastRow="0" w:firstColumn="1" w:lastColumn="0" w:noHBand="0" w:noVBand="1"/>
      </w:tblPr>
      <w:tblGrid>
        <w:gridCol w:w="10410"/>
      </w:tblGrid>
      <w:tr w:rsidR="0066415D" w:rsidRPr="0066415D" w14:paraId="49C4B38D" w14:textId="77777777" w:rsidTr="0066415D">
        <w:trPr>
          <w:trHeight w:val="88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387DB63A" w14:textId="77777777" w:rsidR="0066415D" w:rsidRPr="0066415D" w:rsidRDefault="0066415D" w:rsidP="0066415D">
            <w:pPr>
              <w:pStyle w:val="Ttulo1"/>
              <w:spacing w:line="259" w:lineRule="auto"/>
              <w:jc w:val="center"/>
              <w:outlineLvl w:val="0"/>
            </w:pPr>
            <w:r w:rsidRPr="0066415D">
              <w:rPr>
                <w:noProof/>
                <w:lang w:eastAsia="es-CR"/>
              </w:rPr>
              <w:drawing>
                <wp:anchor distT="0" distB="0" distL="114300" distR="114300" simplePos="0" relativeHeight="251734016" behindDoc="0" locked="0" layoutInCell="1" allowOverlap="1" wp14:anchorId="4A75BCA9" wp14:editId="21D36BF9">
                  <wp:simplePos x="0" y="0"/>
                  <wp:positionH relativeFrom="column">
                    <wp:posOffset>5275403</wp:posOffset>
                  </wp:positionH>
                  <wp:positionV relativeFrom="paragraph">
                    <wp:posOffset>458</wp:posOffset>
                  </wp:positionV>
                  <wp:extent cx="829310" cy="707390"/>
                  <wp:effectExtent l="0" t="0" r="889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415D">
              <w:rPr>
                <w:noProof/>
                <w:lang w:eastAsia="es-CR"/>
              </w:rPr>
              <w:drawing>
                <wp:anchor distT="0" distB="0" distL="114300" distR="114300" simplePos="0" relativeHeight="251732992" behindDoc="0" locked="0" layoutInCell="1" allowOverlap="1" wp14:anchorId="46E1FB5C" wp14:editId="6674D255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47625</wp:posOffset>
                  </wp:positionV>
                  <wp:extent cx="774065" cy="688975"/>
                  <wp:effectExtent l="0" t="0" r="6985" b="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415D">
              <w:rPr>
                <w:noProof/>
                <w:lang w:eastAsia="es-CR"/>
              </w:rPr>
              <w:drawing>
                <wp:anchor distT="0" distB="0" distL="114300" distR="114300" simplePos="0" relativeHeight="251731968" behindDoc="0" locked="0" layoutInCell="1" allowOverlap="1" wp14:anchorId="2AB605E2" wp14:editId="240C845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114300</wp:posOffset>
                  </wp:positionV>
                  <wp:extent cx="719455" cy="457200"/>
                  <wp:effectExtent l="0" t="0" r="4445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28F1F4" w14:textId="77777777" w:rsidR="00D95CFB" w:rsidRPr="008C65A5" w:rsidRDefault="008C65A5" w:rsidP="00CB344A">
      <w:pPr>
        <w:pStyle w:val="Ttulo1"/>
        <w:jc w:val="center"/>
      </w:pPr>
      <w:r w:rsidRPr="008C65A5">
        <w:t>Guía de trabajo autónomo</w:t>
      </w:r>
      <w:r>
        <w:t xml:space="preserve"> (plantilla)</w:t>
      </w:r>
    </w:p>
    <w:p w14:paraId="2FD6ED4A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F63DA99" w14:textId="77777777" w:rsidTr="008C65A5">
        <w:tc>
          <w:tcPr>
            <w:tcW w:w="10057" w:type="dxa"/>
          </w:tcPr>
          <w:p w14:paraId="635A0CF1" w14:textId="77777777" w:rsidR="002C133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10AF6A5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48E8D6D" w14:textId="77777777" w:rsidR="008C65A5" w:rsidRPr="00293656" w:rsidRDefault="008C65A5" w:rsidP="008C65A5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293656">
              <w:rPr>
                <w:rFonts w:ascii="Century Gothic" w:hAnsi="Century Gothic"/>
                <w:b/>
              </w:rPr>
              <w:t>Octavo</w:t>
            </w:r>
          </w:p>
          <w:p w14:paraId="5BD46CEE" w14:textId="77777777" w:rsidR="008C65A5" w:rsidRPr="00293656" w:rsidRDefault="008C65A5" w:rsidP="008C65A5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93656">
              <w:rPr>
                <w:rFonts w:ascii="Century Gothic" w:hAnsi="Century Gothic"/>
                <w:b/>
                <w:sz w:val="24"/>
              </w:rPr>
              <w:t>Educación para el Hogar.</w:t>
            </w:r>
          </w:p>
        </w:tc>
      </w:tr>
    </w:tbl>
    <w:p w14:paraId="34C60E41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F3EFF1D" wp14:editId="7ECDC3C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D9208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6277FC25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337CFA11" w14:textId="77777777" w:rsidTr="00696C1E">
        <w:tc>
          <w:tcPr>
            <w:tcW w:w="2686" w:type="dxa"/>
          </w:tcPr>
          <w:p w14:paraId="3010FCF8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6C594A8" w14:textId="77777777"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34E4AD59" w14:textId="77777777"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14:paraId="43DB11A3" w14:textId="77777777" w:rsidR="00707FE7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(</w:t>
            </w:r>
            <w:r w:rsidR="00196EB6">
              <w:rPr>
                <w:rFonts w:ascii="Century Gothic" w:hAnsi="Century Gothic"/>
                <w:i/>
                <w:color w:val="808080" w:themeColor="background1" w:themeShade="80"/>
              </w:rPr>
              <w:t>revistas y periódicos viejos tijeras goma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…)</w:t>
            </w:r>
          </w:p>
          <w:p w14:paraId="4640800B" w14:textId="77777777" w:rsidR="008C65A5" w:rsidRPr="00EF2C1F" w:rsidRDefault="00EF2C1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F2C1F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14:paraId="6BAF7F12" w14:textId="77777777" w:rsidTr="00696C1E">
        <w:tc>
          <w:tcPr>
            <w:tcW w:w="2686" w:type="dxa"/>
          </w:tcPr>
          <w:p w14:paraId="5C92305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F569050" w14:textId="77777777" w:rsid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BC72C1">
              <w:rPr>
                <w:rFonts w:ascii="Century Gothic" w:hAnsi="Century Gothic"/>
                <w:i/>
                <w:color w:val="808080" w:themeColor="background1" w:themeShade="80"/>
              </w:rPr>
              <w:t xml:space="preserve">Un lugar fresco y cómodo donde pueda conversar en familia. </w:t>
            </w:r>
          </w:p>
          <w:p w14:paraId="66EB4B2A" w14:textId="77777777" w:rsidR="008C65A5" w:rsidRP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Internet no indispensable.</w:t>
            </w:r>
          </w:p>
        </w:tc>
      </w:tr>
      <w:tr w:rsidR="008C65A5" w14:paraId="3226C6BB" w14:textId="77777777" w:rsidTr="00696C1E">
        <w:tc>
          <w:tcPr>
            <w:tcW w:w="2686" w:type="dxa"/>
          </w:tcPr>
          <w:p w14:paraId="46AAB63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E1C824B" w14:textId="77777777" w:rsidR="008C65A5" w:rsidRPr="00293656" w:rsidRDefault="008C65A5" w:rsidP="00293656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6BF40D3" w14:textId="77777777" w:rsidR="00293656" w:rsidRPr="00293656" w:rsidRDefault="00293656" w:rsidP="0029365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93656">
              <w:rPr>
                <w:rFonts w:ascii="Century Gothic" w:hAnsi="Century Gothic"/>
                <w:i/>
                <w:color w:val="808080" w:themeColor="background1" w:themeShade="80"/>
              </w:rPr>
              <w:t>Dos horas veinte minutos (2:20 minutos)</w:t>
            </w:r>
          </w:p>
        </w:tc>
      </w:tr>
    </w:tbl>
    <w:p w14:paraId="14A2B2E0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36DC13F0" wp14:editId="33F5C105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050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7AF4F305" w14:textId="77777777" w:rsidTr="00696C1E">
        <w:tc>
          <w:tcPr>
            <w:tcW w:w="2686" w:type="dxa"/>
          </w:tcPr>
          <w:p w14:paraId="7B8ECC95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304B77AD" w14:textId="77777777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14:paraId="5A3AF1F3" w14:textId="77777777" w:rsidR="008C65A5" w:rsidRPr="0066415D" w:rsidRDefault="00D045E4" w:rsidP="0015793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6415D">
              <w:rPr>
                <w:rFonts w:ascii="Century Gothic" w:hAnsi="Century Gothic"/>
                <w:i/>
                <w:color w:val="808080" w:themeColor="background1" w:themeShade="80"/>
              </w:rPr>
              <w:t xml:space="preserve">Lea </w:t>
            </w:r>
            <w:r w:rsidR="00694FEA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Pr="0066415D">
              <w:rPr>
                <w:rFonts w:ascii="Century Gothic" w:hAnsi="Century Gothic"/>
                <w:i/>
                <w:color w:val="808080" w:themeColor="background1" w:themeShade="80"/>
              </w:rPr>
              <w:t xml:space="preserve">texto que se encuentra en el anexo </w:t>
            </w:r>
            <w:r w:rsidR="0066415D">
              <w:rPr>
                <w:rFonts w:ascii="Century Gothic" w:hAnsi="Century Gothic"/>
                <w:i/>
                <w:color w:val="808080" w:themeColor="background1" w:themeShade="80"/>
              </w:rPr>
              <w:t xml:space="preserve">1 </w:t>
            </w:r>
            <w:r w:rsidRPr="0066415D">
              <w:rPr>
                <w:rFonts w:ascii="Century Gothic" w:hAnsi="Century Gothic"/>
                <w:i/>
                <w:color w:val="808080" w:themeColor="background1" w:themeShade="80"/>
              </w:rPr>
              <w:t>Una vez que termine si cuenta con internet vea con su familia el video.</w:t>
            </w:r>
          </w:p>
          <w:p w14:paraId="2260E9C5" w14:textId="77777777" w:rsidR="00D045E4" w:rsidRPr="00EE4CC9" w:rsidRDefault="00D045E4" w:rsidP="00D045E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Y para terminar les </w:t>
            </w:r>
            <w:r w:rsidR="002568B9">
              <w:rPr>
                <w:rFonts w:ascii="Century Gothic" w:hAnsi="Century Gothic"/>
                <w:i/>
                <w:color w:val="808080" w:themeColor="background1" w:themeShade="80"/>
              </w:rPr>
              <w:t>envío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información importante sobre el contagio del corona virus </w:t>
            </w:r>
          </w:p>
        </w:tc>
      </w:tr>
      <w:tr w:rsidR="008C65A5" w14:paraId="6DD0814E" w14:textId="77777777" w:rsidTr="00696C1E">
        <w:tc>
          <w:tcPr>
            <w:tcW w:w="2686" w:type="dxa"/>
          </w:tcPr>
          <w:p w14:paraId="221BF975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63DD40C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  <w:r w:rsidR="00A8371D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8" w:type="dxa"/>
          </w:tcPr>
          <w:p w14:paraId="2CFCA255" w14:textId="77777777" w:rsidR="00D045E4" w:rsidRPr="00D045E4" w:rsidRDefault="008D5D67" w:rsidP="00D045E4">
            <w:pPr>
              <w:pStyle w:val="Prrafodelista"/>
              <w:ind w:hanging="828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293656" w:rsidRPr="00DC1CBC"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  <w:r w:rsidR="00196EB6">
              <w:rPr>
                <w:rFonts w:ascii="Century Gothic" w:hAnsi="Century Gothic"/>
                <w:i/>
                <w:color w:val="808080" w:themeColor="background1" w:themeShade="80"/>
              </w:rPr>
              <w:t xml:space="preserve"> Seguridad emocional.</w:t>
            </w:r>
          </w:p>
          <w:p w14:paraId="72EC65C7" w14:textId="77777777" w:rsidR="00D045E4" w:rsidRPr="00D045E4" w:rsidRDefault="00196EB6" w:rsidP="00D045E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mejorar mi seguridad emocional</w:t>
            </w:r>
            <w:r w:rsidR="00D045E4" w:rsidRPr="00D045E4">
              <w:rPr>
                <w:rFonts w:ascii="Century Gothic" w:hAnsi="Century Gothic"/>
                <w:i/>
                <w:color w:val="808080" w:themeColor="background1" w:themeShade="80"/>
              </w:rPr>
              <w:t xml:space="preserve">? </w:t>
            </w:r>
          </w:p>
          <w:p w14:paraId="72096765" w14:textId="77777777" w:rsidR="008C65A5" w:rsidRPr="006E550D" w:rsidRDefault="00196EB6" w:rsidP="00196EB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me ayuda en mi vida tener una buena vida emocional</w:t>
            </w:r>
            <w:r w:rsidR="00D045E4" w:rsidRPr="00D045E4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</w:tc>
      </w:tr>
      <w:tr w:rsidR="00D03925" w14:paraId="5E0E90D8" w14:textId="77777777" w:rsidTr="00696C1E">
        <w:tc>
          <w:tcPr>
            <w:tcW w:w="2686" w:type="dxa"/>
          </w:tcPr>
          <w:p w14:paraId="72FD71AA" w14:textId="77777777" w:rsidR="00D03925" w:rsidRPr="00DE1746" w:rsidRDefault="00D03925" w:rsidP="00D03925"/>
        </w:tc>
        <w:tc>
          <w:tcPr>
            <w:tcW w:w="7378" w:type="dxa"/>
          </w:tcPr>
          <w:p w14:paraId="7FFE68FC" w14:textId="77777777" w:rsidR="00D03925" w:rsidRPr="00DE1746" w:rsidRDefault="00D03925" w:rsidP="00D03925"/>
        </w:tc>
      </w:tr>
    </w:tbl>
    <w:p w14:paraId="6FD78DB3" w14:textId="77777777" w:rsidR="00293656" w:rsidRDefault="00293656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B64070F" w14:textId="77777777" w:rsidR="00694FEA" w:rsidRDefault="00694FEA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6FAE2F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75FAA6B1" wp14:editId="2BD9D840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EB7B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26C241D2" w14:textId="77777777" w:rsidTr="00696C1E">
        <w:tc>
          <w:tcPr>
            <w:tcW w:w="2686" w:type="dxa"/>
          </w:tcPr>
          <w:p w14:paraId="7A4BC68A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480C9BCF" w14:textId="77777777" w:rsidR="00707FE7" w:rsidRPr="00293656" w:rsidRDefault="00707FE7" w:rsidP="00293656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36D05BE4" w14:textId="77777777" w:rsidTr="00696C1E">
        <w:tc>
          <w:tcPr>
            <w:tcW w:w="2686" w:type="dxa"/>
          </w:tcPr>
          <w:p w14:paraId="0563E52B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645B47DC" w14:textId="77777777" w:rsidR="006E550D" w:rsidRDefault="006E550D" w:rsidP="006E55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seguridad dentro del Hogar.</w:t>
            </w:r>
          </w:p>
          <w:p w14:paraId="1CE0A754" w14:textId="77777777" w:rsidR="006E550D" w:rsidRPr="006E550D" w:rsidRDefault="006E550D" w:rsidP="006E550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1800446" w14:textId="77777777" w:rsidR="006E550D" w:rsidRPr="006E550D" w:rsidRDefault="00D03925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Es importante que analicemos los distintos tipos de seguridad vistos en clase, hoy hablaremos de seguridad emocional</w:t>
            </w:r>
            <w:r w:rsidR="006E550D"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. </w:t>
            </w:r>
          </w:p>
          <w:p w14:paraId="5730EB90" w14:textId="77777777" w:rsidR="006E550D" w:rsidRP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 xml:space="preserve">Lea esta información y compártala con su familia (abuelitos, papá o mamá y hermanos). </w:t>
            </w:r>
            <w:r w:rsidRPr="00D03925">
              <w:rPr>
                <w:rFonts w:ascii="Century Gothic" w:hAnsi="Century Gothic"/>
                <w:b/>
                <w:i/>
                <w:color w:val="808080" w:themeColor="background1" w:themeShade="80"/>
              </w:rPr>
              <w:t>Anexo 1</w:t>
            </w:r>
          </w:p>
          <w:p w14:paraId="0AC9D027" w14:textId="77777777" w:rsidR="006E550D" w:rsidRDefault="006E550D" w:rsidP="006E550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Una vez concluida la lectura si cuenta con internet, les dejo un v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ideo </w:t>
            </w:r>
            <w:r w:rsidR="00366F26">
              <w:rPr>
                <w:rFonts w:ascii="Century Gothic" w:hAnsi="Century Gothic"/>
                <w:i/>
                <w:color w:val="808080" w:themeColor="background1" w:themeShade="80"/>
              </w:rPr>
              <w:t>sobre seguridad emociona</w:t>
            </w:r>
            <w:r w:rsidR="00694FEA">
              <w:rPr>
                <w:rFonts w:ascii="Century Gothic" w:hAnsi="Century Gothic"/>
                <w:i/>
                <w:color w:val="808080" w:themeColor="background1" w:themeShade="80"/>
              </w:rPr>
              <w:t>l</w:t>
            </w:r>
            <w:r w:rsidRPr="006E550D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7B431DAA" w14:textId="77777777" w:rsidR="00D03925" w:rsidRPr="00152AC6" w:rsidRDefault="00694FEA" w:rsidP="009E132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Realice un collage</w:t>
            </w:r>
            <w:r w:rsidR="00152AC6" w:rsidRPr="00152AC6">
              <w:rPr>
                <w:rFonts w:ascii="Century Gothic" w:hAnsi="Century Gothic"/>
                <w:i/>
                <w:color w:val="808080" w:themeColor="background1" w:themeShade="80"/>
              </w:rPr>
              <w:t xml:space="preserve"> o cuadro con materiales de desecho</w:t>
            </w:r>
            <w:r w:rsidR="00536016">
              <w:rPr>
                <w:rFonts w:ascii="Century Gothic" w:hAnsi="Century Gothic"/>
                <w:i/>
                <w:color w:val="808080" w:themeColor="background1" w:themeShade="80"/>
              </w:rPr>
              <w:t>,</w:t>
            </w:r>
            <w:r w:rsidR="00152AC6" w:rsidRPr="00152AC6">
              <w:rPr>
                <w:rFonts w:ascii="Century Gothic" w:hAnsi="Century Gothic"/>
                <w:i/>
                <w:color w:val="808080" w:themeColor="background1" w:themeShade="80"/>
              </w:rPr>
              <w:t xml:space="preserve"> donde demuestre que es para usted seguridad emocional.</w:t>
            </w:r>
          </w:p>
          <w:p w14:paraId="58D5F71F" w14:textId="77777777" w:rsidR="00694FEA" w:rsidRDefault="00694FEA" w:rsidP="00BD429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Analícelo junto con su familia.</w:t>
            </w:r>
          </w:p>
          <w:p w14:paraId="23763D8D" w14:textId="77777777" w:rsidR="006E550D" w:rsidRPr="00D03925" w:rsidRDefault="00694FEA" w:rsidP="00BD429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</w:t>
            </w:r>
            <w:r w:rsidR="006E550D" w:rsidRPr="00D03925">
              <w:rPr>
                <w:rFonts w:ascii="Century Gothic" w:hAnsi="Century Gothic"/>
                <w:i/>
                <w:color w:val="808080" w:themeColor="background1" w:themeShade="80"/>
              </w:rPr>
              <w:t>n el Anexo 2 encontraras información importante sobre  corona virus, compártala con su familia.</w:t>
            </w:r>
          </w:p>
          <w:p w14:paraId="0A24032C" w14:textId="77777777" w:rsidR="008D5D67" w:rsidRDefault="008D5D67" w:rsidP="004707E1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29A6443" w14:textId="77777777" w:rsidR="00152AC6" w:rsidRPr="008D5D67" w:rsidRDefault="00152AC6" w:rsidP="00152AC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14:paraId="18051770" w14:textId="77777777" w:rsidR="00152AC6" w:rsidRPr="008D5D67" w:rsidRDefault="00152AC6" w:rsidP="00152AC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1660E6E7" w14:textId="77777777" w:rsidR="00152AC6" w:rsidRDefault="00152AC6" w:rsidP="00152AC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1E86DCC6" w14:textId="77777777" w:rsidR="00152AC6" w:rsidRPr="006E550D" w:rsidRDefault="00152AC6" w:rsidP="00694FEA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</w:tc>
      </w:tr>
    </w:tbl>
    <w:p w14:paraId="72620A0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626897A" w14:textId="77777777"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F4ABA7" w14:textId="77777777" w:rsidTr="00DB67BA">
        <w:tc>
          <w:tcPr>
            <w:tcW w:w="9776" w:type="dxa"/>
            <w:gridSpan w:val="2"/>
          </w:tcPr>
          <w:p w14:paraId="7F74E15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2E0DAF43" w14:textId="77777777" w:rsidTr="00DB67BA">
        <w:trPr>
          <w:trHeight w:val="700"/>
        </w:trPr>
        <w:tc>
          <w:tcPr>
            <w:tcW w:w="9776" w:type="dxa"/>
            <w:gridSpan w:val="2"/>
          </w:tcPr>
          <w:p w14:paraId="626A0D97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9985796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0464E76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218DB8FB" w14:textId="77777777" w:rsidTr="00DB67BA">
        <w:trPr>
          <w:trHeight w:val="998"/>
        </w:trPr>
        <w:tc>
          <w:tcPr>
            <w:tcW w:w="8217" w:type="dxa"/>
          </w:tcPr>
          <w:p w14:paraId="5E095F33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28961AC5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5F49E424" wp14:editId="30C2319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24F43E27" wp14:editId="490113A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448ADA50" w14:textId="77777777" w:rsidTr="00DB67BA">
        <w:trPr>
          <w:trHeight w:val="932"/>
        </w:trPr>
        <w:tc>
          <w:tcPr>
            <w:tcW w:w="8217" w:type="dxa"/>
          </w:tcPr>
          <w:p w14:paraId="54FE3E9D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38B4E72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F157088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95C551F" wp14:editId="763A637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906F14C" wp14:editId="5A63D07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43B3E02" w14:textId="77777777" w:rsidTr="00DB67BA">
        <w:trPr>
          <w:trHeight w:val="976"/>
        </w:trPr>
        <w:tc>
          <w:tcPr>
            <w:tcW w:w="8217" w:type="dxa"/>
          </w:tcPr>
          <w:p w14:paraId="1DE5FECA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1B6C490D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240651A" wp14:editId="3B737F6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8EC1811" wp14:editId="7464291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B90D6BD" w14:textId="77777777" w:rsidTr="00DB67BA">
        <w:trPr>
          <w:trHeight w:val="696"/>
        </w:trPr>
        <w:tc>
          <w:tcPr>
            <w:tcW w:w="8217" w:type="dxa"/>
          </w:tcPr>
          <w:p w14:paraId="0FC694BE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044F17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FF08E7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A9741F4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27CA00E3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lastRenderedPageBreak/>
              <w:drawing>
                <wp:anchor distT="0" distB="0" distL="114300" distR="114300" simplePos="0" relativeHeight="251720704" behindDoc="1" locked="0" layoutInCell="1" allowOverlap="1" wp14:anchorId="4189BDFC" wp14:editId="5C4A49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29050F6E" wp14:editId="422DC25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8AD512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3F1CE729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E56361B" w14:textId="77777777" w:rsidTr="00DB67BA">
        <w:tc>
          <w:tcPr>
            <w:tcW w:w="9776" w:type="dxa"/>
            <w:gridSpan w:val="2"/>
          </w:tcPr>
          <w:p w14:paraId="52DCDEA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C7623C9" w14:textId="77777777" w:rsidTr="00DB67BA">
        <w:trPr>
          <w:trHeight w:val="700"/>
        </w:trPr>
        <w:tc>
          <w:tcPr>
            <w:tcW w:w="9776" w:type="dxa"/>
            <w:gridSpan w:val="2"/>
          </w:tcPr>
          <w:p w14:paraId="4C66A5A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8EE4E57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09402272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29438C3B" w14:textId="77777777" w:rsidTr="00DB67BA">
        <w:trPr>
          <w:trHeight w:val="960"/>
        </w:trPr>
        <w:tc>
          <w:tcPr>
            <w:tcW w:w="8217" w:type="dxa"/>
          </w:tcPr>
          <w:p w14:paraId="5B47D4F2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DC13CB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085FD44" wp14:editId="5F51FC3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67465E3D" wp14:editId="119A3F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1686A768" w14:textId="77777777" w:rsidTr="00DB67BA">
        <w:trPr>
          <w:trHeight w:val="846"/>
        </w:trPr>
        <w:tc>
          <w:tcPr>
            <w:tcW w:w="8217" w:type="dxa"/>
          </w:tcPr>
          <w:p w14:paraId="1F67733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EBB351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F134E2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657756B9" wp14:editId="2E46F73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7385A934" wp14:editId="69B915A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3CE17E55" w14:textId="77777777" w:rsidTr="00DB67BA">
        <w:trPr>
          <w:trHeight w:val="830"/>
        </w:trPr>
        <w:tc>
          <w:tcPr>
            <w:tcW w:w="8217" w:type="dxa"/>
          </w:tcPr>
          <w:p w14:paraId="46D10A7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5C8A335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C802830" wp14:editId="5B92C40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2878286D" wp14:editId="24B3A12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9E7C617" w14:textId="77777777" w:rsidTr="00CD603D">
        <w:trPr>
          <w:trHeight w:val="841"/>
        </w:trPr>
        <w:tc>
          <w:tcPr>
            <w:tcW w:w="9776" w:type="dxa"/>
            <w:gridSpan w:val="2"/>
          </w:tcPr>
          <w:p w14:paraId="31B84CE9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066B4BCF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D47EA6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2AF8B069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1948610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BA735A0" w14:textId="77777777" w:rsidR="0066415D" w:rsidRDefault="0066415D" w:rsidP="008B6996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14:paraId="48C109B9" w14:textId="77777777" w:rsidR="008B6996" w:rsidRDefault="008B6996" w:rsidP="008B6996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</w:t>
      </w:r>
    </w:p>
    <w:p w14:paraId="7DA45CA0" w14:textId="77777777" w:rsidR="00C264B8" w:rsidRDefault="0066415D" w:rsidP="0066415D">
      <w:pPr>
        <w:jc w:val="center"/>
        <w:rPr>
          <w:b/>
          <w:u w:val="single"/>
        </w:rPr>
      </w:pPr>
      <w:r w:rsidRPr="00B868D6">
        <w:rPr>
          <w:b/>
          <w:u w:val="single"/>
        </w:rPr>
        <w:t>Seguridad Emocional</w:t>
      </w:r>
    </w:p>
    <w:p w14:paraId="297B2FF1" w14:textId="72610D6E" w:rsidR="00C264B8" w:rsidRPr="00C264B8" w:rsidRDefault="00C264B8" w:rsidP="00C264B8">
      <w:r w:rsidRPr="00C264B8">
        <w:t>Desde que nacemos comenzamos a transitar un camino demasiado sinuoso, y muchas veces frustrante, hacia la seguridad emocional. Cuando niños, los pilares que la construyen son nuestros padres, luego incluimos al resto de la familia: tíos, abuelos, primos; más tarde los maestros, amigos; y vamos creciendo junto con un mundo emocional habitado por muchos nombres e historias.</w:t>
      </w:r>
      <w:r w:rsidRPr="00C264B8">
        <w:rPr>
          <w:rFonts w:ascii="Georgia" w:hAnsi="Georgia"/>
          <w:color w:val="444444"/>
          <w:sz w:val="27"/>
          <w:szCs w:val="27"/>
          <w:shd w:val="clear" w:color="auto" w:fill="FFFFFF"/>
        </w:rPr>
        <w:t xml:space="preserve"> </w:t>
      </w:r>
    </w:p>
    <w:p w14:paraId="07319E03" w14:textId="4874D708" w:rsidR="0066415D" w:rsidRDefault="00C264B8" w:rsidP="00694FEA">
      <w:pPr>
        <w:jc w:val="both"/>
      </w:pPr>
      <w:r>
        <w:t>S</w:t>
      </w:r>
      <w:r w:rsidR="0066415D">
        <w:t>eguimos la misma trayectoria, buscando esa seguridad; muchas veces por conseguir lo que buscamos; cedemos en situaciones comprometedoras de nuestra dignidad.</w:t>
      </w:r>
    </w:p>
    <w:p w14:paraId="15879C01" w14:textId="77777777" w:rsidR="0066415D" w:rsidRDefault="0066415D" w:rsidP="00694FEA">
      <w:pPr>
        <w:jc w:val="both"/>
      </w:pPr>
      <w:r>
        <w:t>Pero, ¿qué entendemos por Seguridad Emocional? La seguridad o confianza en uno mismo; la conciencia de nuestra autoeficacia y auto-dignidad.</w:t>
      </w:r>
    </w:p>
    <w:p w14:paraId="0E788DB6" w14:textId="77777777" w:rsidR="0066415D" w:rsidRDefault="0066415D" w:rsidP="00694FEA">
      <w:pPr>
        <w:jc w:val="both"/>
      </w:pPr>
      <w:r>
        <w:t>Creemos que para lograr la “seguridad emocional” debemos comportarnos de forma sumisa, reservada, introvertida; y le enseñamos a nuestros compañeros a tener el control absoluto de nuestras acciones.</w:t>
      </w:r>
    </w:p>
    <w:p w14:paraId="41E12D33" w14:textId="7B9EADC7" w:rsidR="0066415D" w:rsidRDefault="0066415D" w:rsidP="00694FEA">
      <w:pPr>
        <w:jc w:val="both"/>
      </w:pPr>
      <w:r>
        <w:t>“Mi seguridad emocional” depende de t</w:t>
      </w:r>
      <w:r w:rsidR="00C264B8">
        <w:t xml:space="preserve">u amor; </w:t>
      </w:r>
      <w:r>
        <w:t xml:space="preserve"> para no perder una relación, por eso no digo nada cuando te enojas; por eso me callo cuando gritas, por eso no pregunto con quién hablas, por eso me da miedo confrontarte.</w:t>
      </w:r>
    </w:p>
    <w:p w14:paraId="768FCC33" w14:textId="77777777" w:rsidR="0066415D" w:rsidRDefault="0066415D" w:rsidP="00694FEA">
      <w:pPr>
        <w:jc w:val="both"/>
      </w:pPr>
      <w:r>
        <w:lastRenderedPageBreak/>
        <w:t>Estas actitudes, que en apariencia son “inocentes”, pero no, nos van restando poder personal. De una u otra forma, empezamos a “depender” del otro, en sus actos y dichos; dejamos de ser auténticos por “miedo” a lo que podría suceder.</w:t>
      </w:r>
    </w:p>
    <w:p w14:paraId="0599B618" w14:textId="77777777" w:rsidR="0066415D" w:rsidRDefault="0066415D" w:rsidP="00694FEA">
      <w:pPr>
        <w:jc w:val="both"/>
      </w:pPr>
      <w:r>
        <w:t>Creer que “nuestra seguridad emocional” depende del otro, es comprar sufrimiento. Por un lado le adjudicamos una tarea impresionante a nuestra parejas o iguales, la de suministrarle algo que “no le pertenece”; y por el otro lado; ponemos en sus manos todo nuestro poder creador.</w:t>
      </w:r>
    </w:p>
    <w:p w14:paraId="74EB6A0B" w14:textId="77777777" w:rsidR="0066415D" w:rsidRDefault="0066415D" w:rsidP="00694FEA">
      <w:pPr>
        <w:jc w:val="both"/>
      </w:pPr>
      <w:r>
        <w:t>“La seguridad emocional” personal está en nuestra manos; dejarla librada al “hacer del otro” es un grave error que no nos permitirá dejarnos ser.</w:t>
      </w:r>
    </w:p>
    <w:p w14:paraId="06501219" w14:textId="1EBE4693" w:rsidR="0066415D" w:rsidRDefault="0066415D" w:rsidP="00694FEA">
      <w:pPr>
        <w:jc w:val="both"/>
      </w:pPr>
      <w:r>
        <w:t xml:space="preserve">A veces las familias y la sociedad, nos enseñan pequeñas trampas; Una de ellas es la de sostener que “si no estás en pareja, no estás completos”, “que para estar más seguras las mujeres deben estar de novio o casada y los hombres haciendo lo que les dé la gana y dominando a sus iguales. </w:t>
      </w:r>
    </w:p>
    <w:p w14:paraId="48D3045A" w14:textId="77777777" w:rsidR="0066415D" w:rsidRDefault="0066415D" w:rsidP="00694FEA">
      <w:pPr>
        <w:jc w:val="both"/>
      </w:pPr>
      <w:r>
        <w:t>Esa modalidad de vernos “a medidas” o “débiles o frágiles” nos hace accionar sin demasiada justicia hacia quienes somos.</w:t>
      </w:r>
    </w:p>
    <w:p w14:paraId="625ABE2B" w14:textId="77777777" w:rsidR="0066415D" w:rsidRDefault="0066415D" w:rsidP="00694FEA">
      <w:pPr>
        <w:jc w:val="both"/>
      </w:pPr>
      <w:r>
        <w:t>La seguridad de ser uno mismo es perteneciente a nuestro crecimiento personal, y sólo nos compete a nosotras. Esa seguridad no implica “el control” de las emociones, sino el conocimiento de ellas. De que seamos capaces de saber que nos sucede, por qué y para qué; que dejemos de vivir la vida como la “película de otro”.</w:t>
      </w:r>
    </w:p>
    <w:p w14:paraId="4E3E70C8" w14:textId="77777777" w:rsidR="0066415D" w:rsidRDefault="0066415D" w:rsidP="00694FEA">
      <w:pPr>
        <w:jc w:val="both"/>
      </w:pPr>
      <w:r>
        <w:t>Trabajar en nuestro interior, en la pregunta ¿Quién soy? Nos apoyará en el trabajo de edificar esa seguridad emocional.</w:t>
      </w:r>
    </w:p>
    <w:p w14:paraId="4C79777B" w14:textId="77777777" w:rsidR="0066415D" w:rsidRDefault="0066415D" w:rsidP="00694FEA">
      <w:pPr>
        <w:jc w:val="both"/>
      </w:pPr>
      <w:r>
        <w:t>Todo va ligado de la autoestima y la aceptación; nada más ni nada menos, que la justa valoración de quienes somos.</w:t>
      </w:r>
    </w:p>
    <w:p w14:paraId="04A6492D" w14:textId="7A51F9AB" w:rsidR="00C264B8" w:rsidRDefault="0066415D" w:rsidP="00694FEA">
      <w:pPr>
        <w:jc w:val="both"/>
      </w:pPr>
      <w:r>
        <w:t>Los seres humanos somos piedras preciosas que habitan el mundo; pero cada piedra sabe cuál es “su valor”, no hay tasador mejor capacitado que tú mismo para hacerlo.</w:t>
      </w:r>
    </w:p>
    <w:p w14:paraId="094AAA4B" w14:textId="3122E673" w:rsidR="0072201F" w:rsidRPr="00F21506" w:rsidRDefault="0072201F" w:rsidP="00F21506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Autor</w:t>
      </w:r>
      <w:r w:rsid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:</w:t>
      </w:r>
      <w:r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r w:rsidR="0066415D"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Chuchi </w:t>
      </w:r>
      <w:r w:rsid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González </w:t>
      </w:r>
    </w:p>
    <w:p w14:paraId="3FBBFF51" w14:textId="573F3A4B" w:rsidR="00F21506" w:rsidRDefault="00F21506" w:rsidP="00F21506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Fecha de publicación </w:t>
      </w:r>
      <w:r w:rsid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: N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o cuenta con fecha de postulación </w:t>
      </w:r>
      <w:bookmarkStart w:id="0" w:name="_GoBack"/>
      <w:bookmarkEnd w:id="0"/>
    </w:p>
    <w:p w14:paraId="78A9DF1B" w14:textId="589EBA87" w:rsidR="00041CD1" w:rsidRDefault="00041CD1" w:rsidP="00041CD1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</w:t>
      </w:r>
      <w:r w:rsidR="00F21506" w:rsidRP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: </w:t>
      </w:r>
      <w:r w:rsidRPr="00041CD1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Seguridad Emocional</w:t>
      </w:r>
    </w:p>
    <w:p w14:paraId="418417E6" w14:textId="7555EC35" w:rsidR="00041CD1" w:rsidRPr="00041CD1" w:rsidRDefault="00041CD1" w:rsidP="00041CD1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Recuperado de</w:t>
      </w:r>
      <w:r w:rsidRPr="0072201F">
        <w:t xml:space="preserve"> </w:t>
      </w:r>
      <w:hyperlink r:id="rId161" w:history="1">
        <w:r w:rsidRPr="00EA4E38">
          <w:rPr>
            <w:rStyle w:val="Hipervnculo"/>
          </w:rPr>
          <w:t>https://supermujer.com.mx/bienestar/seguridad-emocional</w:t>
        </w:r>
      </w:hyperlink>
    </w:p>
    <w:p w14:paraId="5C22752E" w14:textId="5AB79662" w:rsidR="0072201F" w:rsidRPr="00F21506" w:rsidRDefault="0072201F" w:rsidP="00041CD1">
      <w:p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605AF26C" w14:textId="79946F77" w:rsidR="00366F26" w:rsidRDefault="00694FEA" w:rsidP="00041CD1">
      <w:pPr>
        <w:shd w:val="clear" w:color="auto" w:fill="FFFFFF"/>
        <w:spacing w:after="0" w:line="240" w:lineRule="auto"/>
        <w:textAlignment w:val="baseline"/>
      </w:pPr>
      <w:r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commentReference w:id="1"/>
      </w:r>
      <w:r w:rsidR="00C3434E">
        <w:rPr>
          <w:rStyle w:val="Refdecomentario"/>
        </w:rPr>
        <w:commentReference w:id="2"/>
      </w:r>
      <w:r w:rsidR="00F21506" w:rsidRPr="00F21506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  <w:r w:rsidR="00366F26">
        <w:t>Si cuentas con internet</w:t>
      </w:r>
      <w:r w:rsidR="0072201F">
        <w:t>,</w:t>
      </w:r>
      <w:r w:rsidR="00366F26">
        <w:t xml:space="preserve"> te dejo este video para que reforcemos el tema de seguridad emocional.</w:t>
      </w:r>
    </w:p>
    <w:p w14:paraId="1C1305E2" w14:textId="77777777" w:rsidR="00366F26" w:rsidRPr="002E1B34" w:rsidRDefault="00366F26" w:rsidP="002E1B34">
      <w:p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20D5711E" w14:textId="77777777" w:rsidR="00366F26" w:rsidRPr="002E1B34" w:rsidRDefault="002E1B34" w:rsidP="002E1B3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r w:rsidRP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Michael </w:t>
      </w:r>
      <w:proofErr w:type="spellStart"/>
      <w:r w:rsidRP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Bidinger</w:t>
      </w:r>
      <w:proofErr w:type="spellEnd"/>
      <w:r w:rsidRP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y Michelle Kwon.</w:t>
      </w:r>
    </w:p>
    <w:p w14:paraId="37614059" w14:textId="77777777" w:rsidR="002E1B34" w:rsidRDefault="00366F26" w:rsidP="002E1B3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 w:rsid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05 de julio de 2015</w:t>
      </w:r>
    </w:p>
    <w:p w14:paraId="28EE75DE" w14:textId="77777777" w:rsidR="002E1B34" w:rsidRPr="002E1B34" w:rsidRDefault="00366F26" w:rsidP="002E1B3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Título del video. </w:t>
      </w:r>
      <w:r w:rsidR="002E1B34" w:rsidRPr="002E1B34">
        <w:rPr>
          <w:rFonts w:ascii="Arial" w:eastAsia="Times New Roman" w:hAnsi="Arial" w:cs="Arial"/>
          <w:color w:val="000000"/>
          <w:sz w:val="15"/>
          <w:szCs w:val="15"/>
          <w:lang w:eastAsia="es-CR"/>
        </w:rPr>
        <w:t>HERMOSO VIDEO - Cuestión de actitud</w:t>
      </w:r>
      <w:r w:rsidR="002E1B34">
        <w:rPr>
          <w:rFonts w:ascii="Arial" w:eastAsia="Times New Roman" w:hAnsi="Arial" w:cs="Arial"/>
          <w:color w:val="000000"/>
          <w:sz w:val="15"/>
          <w:szCs w:val="15"/>
          <w:lang w:eastAsia="es-CR"/>
        </w:rPr>
        <w:t xml:space="preserve"> </w:t>
      </w:r>
    </w:p>
    <w:p w14:paraId="5F2C8FD3" w14:textId="77777777" w:rsidR="00366F26" w:rsidRPr="002E1B34" w:rsidRDefault="00366F26" w:rsidP="002E1B34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E1B34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164" w:history="1">
        <w:r w:rsidRPr="002E1B34">
          <w:rPr>
            <w:color w:val="0000FF"/>
            <w:u w:val="single"/>
          </w:rPr>
          <w:t>https://www.youtube.com/watch?v=NtyZxqg9Lxw</w:t>
        </w:r>
      </w:hyperlink>
    </w:p>
    <w:p w14:paraId="4B968B1C" w14:textId="77777777" w:rsidR="002E1B34" w:rsidRPr="00A723BF" w:rsidRDefault="002E1B34" w:rsidP="00366F26">
      <w:pPr>
        <w:spacing w:after="0" w:line="312" w:lineRule="atLeast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</w:p>
    <w:p w14:paraId="69639BDE" w14:textId="77777777" w:rsidR="0066415D" w:rsidRDefault="0066415D" w:rsidP="0066415D">
      <w:r>
        <w:t>Una vez que haga la lectura</w:t>
      </w:r>
      <w:r w:rsidR="002E1B34">
        <w:t xml:space="preserve"> y si puede ver el video, </w:t>
      </w:r>
      <w:r>
        <w:t xml:space="preserve"> con revistas viejas o con periódicos</w:t>
      </w:r>
      <w:r w:rsidR="00D32863">
        <w:t xml:space="preserve"> haga un C</w:t>
      </w:r>
      <w:r w:rsidR="00694FEA">
        <w:t>ollage</w:t>
      </w:r>
      <w:r w:rsidR="00D32863">
        <w:t>,</w:t>
      </w:r>
      <w:r>
        <w:t xml:space="preserve"> donde represente que es seguridad emocional</w:t>
      </w:r>
      <w:r w:rsidR="00A84142">
        <w:t xml:space="preserve"> para usted. </w:t>
      </w:r>
    </w:p>
    <w:p w14:paraId="44BDFAA1" w14:textId="77777777" w:rsidR="00F027C5" w:rsidRDefault="00F027C5" w:rsidP="00F027C5">
      <w:pPr>
        <w:shd w:val="clear" w:color="auto" w:fill="FFFFFF"/>
        <w:spacing w:after="0" w:line="240" w:lineRule="auto"/>
        <w:ind w:left="456"/>
        <w:textAlignment w:val="baseline"/>
      </w:pPr>
    </w:p>
    <w:p w14:paraId="4744C848" w14:textId="77777777" w:rsidR="00F027C5" w:rsidRDefault="00F027C5" w:rsidP="00F027C5">
      <w:pPr>
        <w:shd w:val="clear" w:color="auto" w:fill="FFFFFF"/>
        <w:spacing w:after="0" w:line="240" w:lineRule="auto"/>
        <w:ind w:left="456"/>
        <w:textAlignment w:val="baseline"/>
      </w:pPr>
    </w:p>
    <w:p w14:paraId="34C44B2C" w14:textId="77777777" w:rsidR="00536016" w:rsidRDefault="00536016" w:rsidP="00694FEA">
      <w:pPr>
        <w:shd w:val="clear" w:color="auto" w:fill="FFFFFF"/>
        <w:spacing w:after="0" w:line="240" w:lineRule="auto"/>
        <w:textAlignment w:val="baseline"/>
        <w:rPr>
          <w:b/>
          <w:sz w:val="32"/>
          <w:szCs w:val="32"/>
        </w:rPr>
      </w:pPr>
    </w:p>
    <w:p w14:paraId="35E40969" w14:textId="77777777" w:rsidR="00C264B8" w:rsidRDefault="00C264B8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b/>
          <w:sz w:val="32"/>
          <w:szCs w:val="32"/>
        </w:rPr>
      </w:pPr>
    </w:p>
    <w:p w14:paraId="6984A8BB" w14:textId="77777777" w:rsidR="00F027C5" w:rsidRDefault="00F027C5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b/>
          <w:sz w:val="32"/>
          <w:szCs w:val="32"/>
        </w:rPr>
      </w:pPr>
      <w:r w:rsidRPr="00F027C5">
        <w:rPr>
          <w:b/>
          <w:sz w:val="32"/>
          <w:szCs w:val="32"/>
        </w:rPr>
        <w:lastRenderedPageBreak/>
        <w:t>Anexo 2</w:t>
      </w:r>
    </w:p>
    <w:p w14:paraId="2149EE4B" w14:textId="77777777" w:rsidR="00D045E4" w:rsidRDefault="00D045E4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b/>
          <w:sz w:val="32"/>
          <w:szCs w:val="32"/>
        </w:rPr>
      </w:pPr>
    </w:p>
    <w:p w14:paraId="2C477D5A" w14:textId="77777777" w:rsidR="00D045E4" w:rsidRDefault="00D045E4" w:rsidP="00D045E4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 w:rsidRPr="00EE3AF8">
        <w:rPr>
          <w:rFonts w:ascii="Comic Sans MS" w:hAnsi="Comic Sans MS"/>
          <w:sz w:val="40"/>
          <w:szCs w:val="40"/>
        </w:rPr>
        <w:t xml:space="preserve">En estos videos encontraras información importante, de cómo protegerte y como se transmite </w:t>
      </w:r>
      <w:r>
        <w:rPr>
          <w:rFonts w:ascii="Comic Sans MS" w:hAnsi="Comic Sans MS"/>
          <w:sz w:val="40"/>
          <w:szCs w:val="40"/>
        </w:rPr>
        <w:t xml:space="preserve">y cómo prevenir </w:t>
      </w:r>
      <w:r w:rsidRPr="00EE3AF8">
        <w:rPr>
          <w:rFonts w:ascii="Comic Sans MS" w:hAnsi="Comic Sans MS"/>
          <w:sz w:val="40"/>
          <w:szCs w:val="40"/>
        </w:rPr>
        <w:t xml:space="preserve">el </w:t>
      </w:r>
      <w:r>
        <w:rPr>
          <w:rFonts w:ascii="Comic Sans MS" w:hAnsi="Comic Sans MS"/>
          <w:sz w:val="40"/>
          <w:szCs w:val="40"/>
        </w:rPr>
        <w:t xml:space="preserve"> COVID-19.</w:t>
      </w:r>
    </w:p>
    <w:p w14:paraId="4DA0B1D2" w14:textId="77777777" w:rsidR="00D045E4" w:rsidRPr="004707E1" w:rsidRDefault="00D045E4" w:rsidP="004707E1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“Compártelo con tu familia”</w:t>
      </w:r>
    </w:p>
    <w:p w14:paraId="28D2B41C" w14:textId="77777777" w:rsidR="0066415D" w:rsidRPr="00BD6A05" w:rsidRDefault="0066415D" w:rsidP="0066415D">
      <w:pPr>
        <w:spacing w:line="240" w:lineRule="auto"/>
        <w:jc w:val="center"/>
        <w:rPr>
          <w:rFonts w:ascii="Comic Sans MS" w:hAnsi="Comic Sans MS"/>
          <w:sz w:val="40"/>
          <w:szCs w:val="40"/>
        </w:rPr>
      </w:pPr>
    </w:p>
    <w:p w14:paraId="36546273" w14:textId="77777777" w:rsidR="0066415D" w:rsidRPr="00BD6A05" w:rsidRDefault="0066415D" w:rsidP="0066415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 </w:t>
      </w:r>
      <w:hyperlink r:id="rId165" w:history="1">
        <w:r w:rsidRPr="00BD6A05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CANAL ENFERMERO - Consejo General Enfermería</w:t>
        </w:r>
      </w:hyperlink>
    </w:p>
    <w:p w14:paraId="5E51AC2B" w14:textId="77777777" w:rsidR="0066415D" w:rsidRPr="00EE3AF8" w:rsidRDefault="0066415D" w:rsidP="0066415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12 de marzo de 2020</w:t>
      </w:r>
    </w:p>
    <w:p w14:paraId="7E46D804" w14:textId="77777777" w:rsidR="0066415D" w:rsidRPr="00BD6A05" w:rsidRDefault="0066415D" w:rsidP="0066415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 COVID-19: cómo prevenirlo paso a paso</w:t>
      </w:r>
    </w:p>
    <w:p w14:paraId="7EDA0EF4" w14:textId="77777777" w:rsidR="0066415D" w:rsidRPr="00BD6A05" w:rsidRDefault="0066415D" w:rsidP="0066415D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166" w:history="1">
        <w:r w:rsidRPr="00BD6A05">
          <w:rPr>
            <w:color w:val="0000FF"/>
            <w:u w:val="single"/>
          </w:rPr>
          <w:t>https://www.youtube.com/watch?v=zUAaFlZ8UzM</w:t>
        </w:r>
      </w:hyperlink>
    </w:p>
    <w:p w14:paraId="0E7CB070" w14:textId="77777777" w:rsidR="0066415D" w:rsidRDefault="0066415D" w:rsidP="0066415D">
      <w:pPr>
        <w:shd w:val="clear" w:color="auto" w:fill="FFFFFF"/>
        <w:spacing w:after="0" w:line="240" w:lineRule="auto"/>
        <w:textAlignment w:val="baseline"/>
      </w:pPr>
    </w:p>
    <w:p w14:paraId="60896DA9" w14:textId="77777777" w:rsidR="0066415D" w:rsidRDefault="0066415D" w:rsidP="0066415D">
      <w:pPr>
        <w:shd w:val="clear" w:color="auto" w:fill="FFFFFF"/>
        <w:spacing w:after="0" w:line="240" w:lineRule="auto"/>
        <w:textAlignment w:val="baseline"/>
      </w:pPr>
    </w:p>
    <w:p w14:paraId="1340D659" w14:textId="77777777" w:rsidR="0066415D" w:rsidRDefault="0066415D" w:rsidP="0066415D">
      <w:pPr>
        <w:shd w:val="clear" w:color="auto" w:fill="FFFFFF"/>
        <w:spacing w:after="0" w:line="240" w:lineRule="auto"/>
        <w:textAlignment w:val="baseline"/>
      </w:pPr>
    </w:p>
    <w:p w14:paraId="396BC1AA" w14:textId="77777777" w:rsidR="0066415D" w:rsidRPr="00BD6A05" w:rsidRDefault="0066415D" w:rsidP="0066415D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es-CR"/>
        </w:rPr>
      </w:pPr>
    </w:p>
    <w:p w14:paraId="75F16C79" w14:textId="77777777" w:rsidR="0066415D" w:rsidRPr="002973EB" w:rsidRDefault="0066415D" w:rsidP="00366F26">
      <w:pPr>
        <w:pStyle w:val="Prrafodelista"/>
        <w:numPr>
          <w:ilvl w:val="0"/>
          <w:numId w:val="15"/>
        </w:numPr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973EB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Autor. </w:t>
      </w:r>
      <w:hyperlink r:id="rId167" w:history="1"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PRINCESA DE LA LUZ - DIVERMUSIC PARK</w:t>
        </w:r>
      </w:hyperlink>
    </w:p>
    <w:p w14:paraId="49DB565E" w14:textId="77777777" w:rsidR="0066415D" w:rsidRDefault="0066415D" w:rsidP="00366F26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EE3AF8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Fecha de publicación.</w:t>
      </w:r>
      <w:r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22 de marzo de 2020</w:t>
      </w:r>
    </w:p>
    <w:p w14:paraId="7E8D2A16" w14:textId="77777777" w:rsidR="0066415D" w:rsidRPr="002973EB" w:rsidRDefault="0066415D" w:rsidP="00366F26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2973EB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>Título del video. PREVENCION CORONAVIRUS COVIT 19 </w:t>
      </w:r>
      <w:hyperlink r:id="rId168" w:history="1"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#</w:t>
        </w:r>
        <w:proofErr w:type="spellStart"/>
        <w:r w:rsidRPr="002973EB">
          <w:rPr>
            <w:rFonts w:ascii="Droid Serif" w:eastAsia="Times New Roman" w:hAnsi="Droid Serif" w:cs="Times New Roman"/>
            <w:color w:val="777777"/>
            <w:sz w:val="21"/>
            <w:szCs w:val="21"/>
            <w:lang w:eastAsia="es-CR"/>
          </w:rPr>
          <w:t>quedateencasa</w:t>
        </w:r>
        <w:proofErr w:type="spellEnd"/>
      </w:hyperlink>
    </w:p>
    <w:p w14:paraId="08949B50" w14:textId="77777777" w:rsidR="0066415D" w:rsidRPr="00BD6A05" w:rsidRDefault="0066415D" w:rsidP="00366F26">
      <w:pPr>
        <w:numPr>
          <w:ilvl w:val="0"/>
          <w:numId w:val="15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es-CR"/>
        </w:rPr>
      </w:pPr>
      <w:r w:rsidRPr="00BD6A05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Recuperado de </w:t>
      </w:r>
      <w:hyperlink r:id="rId169" w:history="1">
        <w:r w:rsidRPr="002973EB">
          <w:rPr>
            <w:color w:val="0000FF"/>
            <w:u w:val="single"/>
          </w:rPr>
          <w:t>https://www.youtube.com/watch?v=yqFACea0CH0</w:t>
        </w:r>
      </w:hyperlink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begin"/>
      </w: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instrText xml:space="preserve"> HYPERLINK "https://www.youtube.com/watch?v=_LajE-hYxEU" </w:instrText>
      </w: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separate"/>
      </w:r>
    </w:p>
    <w:p w14:paraId="4816EF5B" w14:textId="77777777" w:rsidR="0066415D" w:rsidRPr="00A723BF" w:rsidRDefault="0066415D" w:rsidP="00366F26">
      <w:pPr>
        <w:spacing w:after="0" w:line="312" w:lineRule="atLeast"/>
        <w:jc w:val="both"/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</w:pPr>
      <w:r w:rsidRPr="00BD6A05">
        <w:rPr>
          <w:rFonts w:ascii="Arial" w:eastAsia="Times New Roman" w:hAnsi="Arial" w:cs="Arial"/>
          <w:color w:val="EEEEEE"/>
          <w:sz w:val="18"/>
          <w:szCs w:val="18"/>
          <w:lang w:eastAsia="es-CR"/>
        </w:rPr>
        <w:fldChar w:fldCharType="end"/>
      </w:r>
      <w:r w:rsidRPr="00A723BF">
        <w:rPr>
          <w:rFonts w:ascii="Droid Serif" w:eastAsia="Times New Roman" w:hAnsi="Droid Serif" w:cs="Times New Roman"/>
          <w:color w:val="777777"/>
          <w:sz w:val="21"/>
          <w:szCs w:val="21"/>
          <w:lang w:eastAsia="es-CR"/>
        </w:rPr>
        <w:t xml:space="preserve"> </w:t>
      </w:r>
    </w:p>
    <w:p w14:paraId="32E93EBD" w14:textId="77777777" w:rsidR="0066415D" w:rsidRDefault="0066415D" w:rsidP="0066415D">
      <w:pPr>
        <w:ind w:firstLine="708"/>
      </w:pPr>
    </w:p>
    <w:p w14:paraId="3918B9D8" w14:textId="77777777" w:rsidR="00D045E4" w:rsidRPr="00A723BF" w:rsidRDefault="00D045E4" w:rsidP="00D045E4">
      <w:pPr>
        <w:tabs>
          <w:tab w:val="left" w:pos="4931"/>
        </w:tabs>
        <w:ind w:firstLine="708"/>
        <w:jc w:val="center"/>
        <w:rPr>
          <w:rFonts w:ascii="AR BERKLEY" w:hAnsi="AR BERKLEY"/>
          <w:sz w:val="48"/>
          <w:szCs w:val="48"/>
        </w:rPr>
      </w:pPr>
      <w:r w:rsidRPr="00B30401">
        <w:rPr>
          <w:rFonts w:ascii="AR BERKLEY" w:hAnsi="AR BERKLEY"/>
          <w:sz w:val="48"/>
          <w:szCs w:val="48"/>
          <w:highlight w:val="yellow"/>
        </w:rPr>
        <w:t>“No salgas de casa, lávate las manos y no te toques la cara.”</w:t>
      </w:r>
    </w:p>
    <w:p w14:paraId="049E5D80" w14:textId="77777777" w:rsidR="00D045E4" w:rsidRPr="00F027C5" w:rsidRDefault="00D045E4" w:rsidP="00F027C5">
      <w:pPr>
        <w:shd w:val="clear" w:color="auto" w:fill="FFFFFF"/>
        <w:spacing w:after="0" w:line="240" w:lineRule="auto"/>
        <w:ind w:left="456"/>
        <w:jc w:val="center"/>
        <w:textAlignment w:val="baseline"/>
        <w:rPr>
          <w:rFonts w:ascii="Droid Serif" w:eastAsia="Times New Roman" w:hAnsi="Droid Serif" w:cs="Times New Roman"/>
          <w:b/>
          <w:color w:val="777777"/>
          <w:sz w:val="32"/>
          <w:szCs w:val="32"/>
          <w:lang w:eastAsia="es-CR"/>
        </w:rPr>
      </w:pPr>
    </w:p>
    <w:sectPr w:rsidR="00D045E4" w:rsidRPr="00F027C5" w:rsidSect="006F2510">
      <w:headerReference w:type="default" r:id="rId17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ario de Windows" w:date="2020-04-03T15:50:00Z" w:initials="UdW">
    <w:p w14:paraId="12ED3078" w14:textId="77777777" w:rsidR="00694FEA" w:rsidRDefault="00694FEA">
      <w:pPr>
        <w:pStyle w:val="Textocomentario"/>
      </w:pPr>
      <w:r>
        <w:rPr>
          <w:rStyle w:val="Refdecomentario"/>
        </w:rPr>
        <w:annotationRef/>
      </w:r>
      <w:r>
        <w:t xml:space="preserve">Es importante poner la referencia bibliográfica completa </w:t>
      </w:r>
    </w:p>
  </w:comment>
  <w:comment w:id="2" w:author="ruthac1821@gmail.com" w:date="2020-04-03T18:56:00Z" w:initials="r">
    <w:p w14:paraId="49D76CB3" w14:textId="6871E92A" w:rsidR="00C3434E" w:rsidRDefault="00C3434E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ED3078" w15:done="0"/>
  <w15:commentEx w15:paraId="49D76CB3" w15:paraIdParent="12ED30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B40A7" w14:textId="77777777" w:rsidR="00963F1B" w:rsidRDefault="00963F1B" w:rsidP="00696C1E">
      <w:pPr>
        <w:spacing w:after="0" w:line="240" w:lineRule="auto"/>
      </w:pPr>
      <w:r>
        <w:separator/>
      </w:r>
    </w:p>
  </w:endnote>
  <w:endnote w:type="continuationSeparator" w:id="0">
    <w:p w14:paraId="320BFB71" w14:textId="77777777" w:rsidR="00963F1B" w:rsidRDefault="00963F1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454AE" w14:textId="77777777" w:rsidR="00963F1B" w:rsidRDefault="00963F1B" w:rsidP="00696C1E">
      <w:pPr>
        <w:spacing w:after="0" w:line="240" w:lineRule="auto"/>
      </w:pPr>
      <w:r>
        <w:separator/>
      </w:r>
    </w:p>
  </w:footnote>
  <w:footnote w:type="continuationSeparator" w:id="0">
    <w:p w14:paraId="708ECB21" w14:textId="77777777" w:rsidR="00963F1B" w:rsidRDefault="00963F1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E430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D92D0C3" wp14:editId="745F99D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1D3BD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993181"/>
    <w:multiLevelType w:val="hybridMultilevel"/>
    <w:tmpl w:val="D930C9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2AA0"/>
    <w:multiLevelType w:val="multilevel"/>
    <w:tmpl w:val="D15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4ECA569A"/>
    <w:multiLevelType w:val="multilevel"/>
    <w:tmpl w:val="4C107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93E40"/>
    <w:multiLevelType w:val="multilevel"/>
    <w:tmpl w:val="A9C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97A88"/>
    <w:multiLevelType w:val="hybridMultilevel"/>
    <w:tmpl w:val="116CC2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3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Windows">
    <w15:presenceInfo w15:providerId="None" w15:userId="Usuario de Windows"/>
  </w15:person>
  <w15:person w15:author="ruthac1821@gmail.com">
    <w15:presenceInfo w15:providerId="Windows Live" w15:userId="9de4e9535930e4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41CD1"/>
    <w:rsid w:val="001140E4"/>
    <w:rsid w:val="001146EC"/>
    <w:rsid w:val="00114B8D"/>
    <w:rsid w:val="00117EE0"/>
    <w:rsid w:val="001206A8"/>
    <w:rsid w:val="00152AC6"/>
    <w:rsid w:val="0016569B"/>
    <w:rsid w:val="00186792"/>
    <w:rsid w:val="00196EB6"/>
    <w:rsid w:val="002568B9"/>
    <w:rsid w:val="00293656"/>
    <w:rsid w:val="002C1335"/>
    <w:rsid w:val="002E1B34"/>
    <w:rsid w:val="0034519F"/>
    <w:rsid w:val="00366F26"/>
    <w:rsid w:val="003E59D8"/>
    <w:rsid w:val="003E6E12"/>
    <w:rsid w:val="00430233"/>
    <w:rsid w:val="0046550E"/>
    <w:rsid w:val="004707E1"/>
    <w:rsid w:val="00536016"/>
    <w:rsid w:val="00663A3E"/>
    <w:rsid w:val="0066415D"/>
    <w:rsid w:val="006732E2"/>
    <w:rsid w:val="00694FEA"/>
    <w:rsid w:val="00695616"/>
    <w:rsid w:val="00696C1E"/>
    <w:rsid w:val="006E550D"/>
    <w:rsid w:val="006F2510"/>
    <w:rsid w:val="00707FE7"/>
    <w:rsid w:val="007202E8"/>
    <w:rsid w:val="0072201F"/>
    <w:rsid w:val="00814B6A"/>
    <w:rsid w:val="008B6996"/>
    <w:rsid w:val="008C65A5"/>
    <w:rsid w:val="008D5D67"/>
    <w:rsid w:val="008F6A8E"/>
    <w:rsid w:val="00963F1B"/>
    <w:rsid w:val="00A8371D"/>
    <w:rsid w:val="00A84142"/>
    <w:rsid w:val="00AB6B54"/>
    <w:rsid w:val="00B73143"/>
    <w:rsid w:val="00C264B8"/>
    <w:rsid w:val="00C3434E"/>
    <w:rsid w:val="00C83278"/>
    <w:rsid w:val="00CB1367"/>
    <w:rsid w:val="00CB344A"/>
    <w:rsid w:val="00D02912"/>
    <w:rsid w:val="00D03925"/>
    <w:rsid w:val="00D045E4"/>
    <w:rsid w:val="00D32863"/>
    <w:rsid w:val="00D60D18"/>
    <w:rsid w:val="00D95CFB"/>
    <w:rsid w:val="00DA175A"/>
    <w:rsid w:val="00DB3DB0"/>
    <w:rsid w:val="00DB67BA"/>
    <w:rsid w:val="00E2726B"/>
    <w:rsid w:val="00EE1F0E"/>
    <w:rsid w:val="00EE4CC9"/>
    <w:rsid w:val="00EF2C1F"/>
    <w:rsid w:val="00EF73BD"/>
    <w:rsid w:val="00F02072"/>
    <w:rsid w:val="00F027C5"/>
    <w:rsid w:val="00F16C2B"/>
    <w:rsid w:val="00F21506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8DB37"/>
  <w15:docId w15:val="{15F0AD87-2673-4438-A4C6-85C3C804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9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9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EE1F0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94F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F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F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F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0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5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FDFDF"/>
                        <w:left w:val="single" w:sz="6" w:space="8" w:color="DFDFDF"/>
                        <w:bottom w:val="single" w:sz="6" w:space="0" w:color="DFDFDF"/>
                        <w:right w:val="single" w:sz="6" w:space="8" w:color="DFDFDF"/>
                      </w:divBdr>
                      <w:divsChild>
                        <w:div w:id="2058121805">
                          <w:marLeft w:val="-1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2638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6650">
                                      <w:marLeft w:val="1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CCCCCC"/>
                                        <w:left w:val="single" w:sz="2" w:space="0" w:color="CCCCCC"/>
                                        <w:bottom w:val="single" w:sz="2" w:space="0" w:color="CCCCCC"/>
                                        <w:right w:val="single" w:sz="2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microsoft.com/office/2011/relationships/commentsExtended" Target="commentsExtended.xml"/><Relationship Id="rId171" Type="http://schemas.openxmlformats.org/officeDocument/2006/relationships/fontTable" Target="fontTable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hyperlink" Target="https://www.youtube.com/results?search_query=PRINCESA+DE+LA+LUZ+-+DIVERMUSIC+PARK&amp;sp=EiG4AQHCARtDaElKMlc2Zlc1djdjUTBSUDBxenpaTThjYW8%253D" TargetMode="External"/><Relationship Id="rId7" Type="http://schemas.openxmlformats.org/officeDocument/2006/relationships/endnotes" Target="endnotes.xml"/><Relationship Id="rId162" Type="http://schemas.openxmlformats.org/officeDocument/2006/relationships/comments" Target="comments.xml"/><Relationship Id="rId170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yperlink" Target="https://supermujer.com.mx/bienestar/seguridad-emocional" TargetMode="External"/><Relationship Id="rId166" Type="http://schemas.openxmlformats.org/officeDocument/2006/relationships/hyperlink" Target="https://www.youtube.com/watch?v=zUAaFlZ8Uz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65" Type="http://schemas.openxmlformats.org/officeDocument/2006/relationships/hyperlink" Target="https://www.youtube.com/channel/UCYAvRxM0ShTDUxkDpDPMPQQ" TargetMode="External"/><Relationship Id="rId173" Type="http://schemas.openxmlformats.org/officeDocument/2006/relationships/theme" Target="theme/theme1.xml"/><Relationship Id="rId10" Type="http://schemas.openxmlformats.org/officeDocument/2006/relationships/image" Target="media/image3.png"/><Relationship Id="rId143" Type="http://schemas.openxmlformats.org/officeDocument/2006/relationships/image" Target="../ppt/media/image157.svg"/><Relationship Id="rId164" Type="http://schemas.openxmlformats.org/officeDocument/2006/relationships/hyperlink" Target="https://www.youtube.com/watch?v=NtyZxqg9Lxw" TargetMode="External"/><Relationship Id="rId169" Type="http://schemas.openxmlformats.org/officeDocument/2006/relationships/hyperlink" Target="https://www.youtube.com/watch?v=yqFACea0C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hyperlink" Target="https://www.youtube.com/results?search_query=%23quedateencasa" TargetMode="External"/><Relationship Id="rId17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9D1C-182D-4150-BC02-91F348EC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ruthac1821@gmail.com</cp:lastModifiedBy>
  <cp:revision>3</cp:revision>
  <dcterms:created xsi:type="dcterms:W3CDTF">2020-04-04T00:55:00Z</dcterms:created>
  <dcterms:modified xsi:type="dcterms:W3CDTF">2020-04-04T00:57:00Z</dcterms:modified>
</cp:coreProperties>
</file>