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EB7E" w14:textId="1817AE8C" w:rsidR="00004826" w:rsidRPr="00140058" w:rsidRDefault="00CA123C" w:rsidP="008C65A5">
      <w:pPr>
        <w:jc w:val="center"/>
        <w:rPr>
          <w:rFonts w:ascii="Century Gothic" w:hAnsi="Century Gothic"/>
          <w:b/>
          <w:sz w:val="28"/>
          <w:lang w:val="fr-FR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730944" behindDoc="0" locked="0" layoutInCell="1" allowOverlap="1" wp14:anchorId="3C39CC22" wp14:editId="4CB82C61">
            <wp:simplePos x="0" y="0"/>
            <wp:positionH relativeFrom="margin">
              <wp:posOffset>5629275</wp:posOffset>
            </wp:positionH>
            <wp:positionV relativeFrom="margin">
              <wp:posOffset>-66675</wp:posOffset>
            </wp:positionV>
            <wp:extent cx="1077595" cy="990600"/>
            <wp:effectExtent l="0" t="0" r="825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age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1720E9D9" wp14:editId="64B7E1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C65A5" w:rsidRPr="00140058">
        <w:rPr>
          <w:rFonts w:ascii="Century Gothic" w:hAnsi="Century Gothic"/>
          <w:b/>
          <w:sz w:val="28"/>
          <w:lang w:val="fr-FR"/>
        </w:rPr>
        <w:t>Guía</w:t>
      </w:r>
      <w:proofErr w:type="spellEnd"/>
      <w:r w:rsidR="008C65A5" w:rsidRPr="00140058">
        <w:rPr>
          <w:rFonts w:ascii="Century Gothic" w:hAnsi="Century Gothic"/>
          <w:b/>
          <w:sz w:val="28"/>
          <w:lang w:val="fr-FR"/>
        </w:rPr>
        <w:t xml:space="preserve"> de </w:t>
      </w:r>
      <w:proofErr w:type="spellStart"/>
      <w:r w:rsidR="008C65A5" w:rsidRPr="00140058">
        <w:rPr>
          <w:rFonts w:ascii="Century Gothic" w:hAnsi="Century Gothic"/>
          <w:b/>
          <w:sz w:val="28"/>
          <w:lang w:val="fr-FR"/>
        </w:rPr>
        <w:t>trabajo</w:t>
      </w:r>
      <w:proofErr w:type="spellEnd"/>
      <w:r w:rsidR="008C65A5" w:rsidRPr="00140058">
        <w:rPr>
          <w:rFonts w:ascii="Century Gothic" w:hAnsi="Century Gothic"/>
          <w:b/>
          <w:sz w:val="28"/>
          <w:lang w:val="fr-FR"/>
        </w:rPr>
        <w:t xml:space="preserve"> </w:t>
      </w:r>
      <w:proofErr w:type="spellStart"/>
      <w:r w:rsidR="008C65A5" w:rsidRPr="00140058">
        <w:rPr>
          <w:rFonts w:ascii="Century Gothic" w:hAnsi="Century Gothic"/>
          <w:b/>
          <w:sz w:val="28"/>
          <w:lang w:val="fr-FR"/>
        </w:rPr>
        <w:t>autónomo</w:t>
      </w:r>
      <w:proofErr w:type="spellEnd"/>
      <w:r w:rsidR="00F93067" w:rsidRPr="00140058">
        <w:rPr>
          <w:rFonts w:ascii="Century Gothic" w:hAnsi="Century Gothic"/>
          <w:b/>
          <w:sz w:val="28"/>
          <w:lang w:val="fr-FR"/>
        </w:rPr>
        <w:t xml:space="preserve"> </w:t>
      </w:r>
    </w:p>
    <w:p w14:paraId="409B2A0D" w14:textId="71DCBB3B" w:rsidR="0028141E" w:rsidRPr="00CA123C" w:rsidRDefault="00D94EDB" w:rsidP="00D94EDB">
      <w:pPr>
        <w:rPr>
          <w:rFonts w:ascii="Century Gothic" w:hAnsi="Century Gothic"/>
          <w:b/>
          <w:color w:val="0070C0"/>
          <w:sz w:val="28"/>
          <w:lang w:val="fr-FR"/>
        </w:rPr>
      </w:pPr>
      <w:r w:rsidRPr="00140058">
        <w:rPr>
          <w:rFonts w:ascii="Century Gothic" w:hAnsi="Century Gothic"/>
          <w:b/>
          <w:sz w:val="28"/>
          <w:lang w:val="fr-FR"/>
        </w:rPr>
        <w:t xml:space="preserve">                            </w:t>
      </w:r>
      <w:r w:rsidR="00CA123C">
        <w:rPr>
          <w:rFonts w:ascii="Century Gothic" w:hAnsi="Century Gothic"/>
          <w:b/>
          <w:sz w:val="28"/>
          <w:lang w:val="fr-FR"/>
        </w:rPr>
        <w:t xml:space="preserve">       </w:t>
      </w:r>
      <w:r w:rsidR="00CA123C" w:rsidRPr="00CA123C">
        <w:rPr>
          <w:rFonts w:ascii="Century Gothic" w:hAnsi="Century Gothic"/>
          <w:b/>
          <w:color w:val="0070C0"/>
          <w:sz w:val="28"/>
          <w:lang w:val="fr-FR"/>
        </w:rPr>
        <w:t>FRANÇAIS</w:t>
      </w:r>
    </w:p>
    <w:p w14:paraId="3384968F" w14:textId="3C148136" w:rsidR="00140058" w:rsidRPr="00CA123C" w:rsidRDefault="00CA123C" w:rsidP="0061758D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>
        <w:rPr>
          <w:rFonts w:ascii="Century Gothic" w:hAnsi="Century Gothic"/>
          <w:b/>
          <w:color w:val="0070C0"/>
          <w:sz w:val="28"/>
          <w:lang w:val="fr-FR"/>
        </w:rPr>
        <w:t xml:space="preserve">     </w:t>
      </w:r>
      <w:r w:rsidR="00140058" w:rsidRPr="00CA123C">
        <w:rPr>
          <w:rFonts w:ascii="Century Gothic" w:hAnsi="Century Gothic"/>
          <w:b/>
          <w:color w:val="0070C0"/>
          <w:sz w:val="28"/>
          <w:lang w:val="fr-FR"/>
        </w:rPr>
        <w:t xml:space="preserve">Guide du travail autonome pour les élèves du IIIº cycle </w:t>
      </w:r>
      <w:r>
        <w:rPr>
          <w:rFonts w:ascii="Century Gothic" w:hAnsi="Century Gothic"/>
          <w:b/>
          <w:color w:val="0070C0"/>
          <w:sz w:val="28"/>
          <w:lang w:val="fr-FR"/>
        </w:rPr>
        <w:t xml:space="preserve">  </w:t>
      </w:r>
      <w:r w:rsidR="00140058" w:rsidRPr="00CA123C">
        <w:rPr>
          <w:rFonts w:ascii="Century Gothic" w:hAnsi="Century Gothic"/>
          <w:b/>
          <w:color w:val="0070C0"/>
          <w:sz w:val="28"/>
          <w:lang w:val="fr-FR"/>
        </w:rPr>
        <w:t>et d’éducation diversifiée.</w:t>
      </w:r>
    </w:p>
    <w:p w14:paraId="0090AECA" w14:textId="77777777" w:rsidR="00140058" w:rsidRDefault="00140058" w:rsidP="0061758D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498E2FC2" w14:textId="77777777" w:rsidR="00140058" w:rsidRPr="0003323A" w:rsidRDefault="00140058" w:rsidP="00140058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C4E40" w14:paraId="09B54ED9" w14:textId="77777777" w:rsidTr="008C65A5">
        <w:tc>
          <w:tcPr>
            <w:tcW w:w="10057" w:type="dxa"/>
          </w:tcPr>
          <w:p w14:paraId="6F73A8D1" w14:textId="63EE0C6B" w:rsidR="008C65A5" w:rsidRPr="00AF0028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AF0028">
              <w:rPr>
                <w:rFonts w:ascii="Century Gothic" w:hAnsi="Century Gothic"/>
                <w:lang w:val="fr-FR"/>
              </w:rPr>
              <w:t xml:space="preserve"> </w:t>
            </w:r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>Coll</w:t>
            </w:r>
            <w:r w:rsidR="00140058" w:rsidRPr="00AF0028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>ge / Lycée :</w:t>
            </w:r>
            <w:r w:rsid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AF002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7C4E40">
              <w:rPr>
                <w:rFonts w:ascii="Century Gothic" w:hAnsi="Century Gothic"/>
                <w:b/>
                <w:color w:val="0070C0"/>
                <w:lang w:val="fr-FR"/>
              </w:rPr>
              <w:t>______________________</w:t>
            </w:r>
          </w:p>
          <w:p w14:paraId="43204200" w14:textId="42ED6EB5" w:rsidR="00D94EDB" w:rsidRPr="00AF0028" w:rsidRDefault="00F93067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 xml:space="preserve"> Professeur(e)</w:t>
            </w:r>
            <w:proofErr w:type="gramStart"/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>:</w:t>
            </w:r>
            <w:r w:rsid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 _</w:t>
            </w:r>
            <w:proofErr w:type="gramEnd"/>
            <w:r w:rsidR="007C4E40">
              <w:rPr>
                <w:rFonts w:ascii="Century Gothic" w:hAnsi="Century Gothic"/>
                <w:b/>
                <w:color w:val="0070C0"/>
                <w:lang w:val="fr-FR"/>
              </w:rPr>
              <w:t>_____________________________</w:t>
            </w:r>
          </w:p>
          <w:p w14:paraId="4790DF61" w14:textId="3E5F49CD" w:rsidR="008C65A5" w:rsidRPr="00AF0028" w:rsidRDefault="008C65A5" w:rsidP="008C65A5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AF0028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D94EDB" w:rsidRPr="00AF0028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 w:rsid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            8 ª </w:t>
            </w:r>
            <w:r w:rsidR="00286D95" w:rsidRPr="00AF0028">
              <w:rPr>
                <w:rFonts w:ascii="Century Gothic" w:hAnsi="Century Gothic"/>
                <w:b/>
                <w:color w:val="0070C0"/>
                <w:lang w:val="fr-FR"/>
              </w:rPr>
              <w:t>Huiti</w:t>
            </w:r>
            <w:r w:rsidR="00140058" w:rsidRPr="00AF0028">
              <w:rPr>
                <w:rFonts w:ascii="Century Gothic" w:hAnsi="Century Gothic"/>
                <w:b/>
                <w:color w:val="0070C0"/>
                <w:lang w:val="fr-FR"/>
              </w:rPr>
              <w:t>è</w:t>
            </w:r>
            <w:r w:rsidR="00286D95" w:rsidRPr="00AF0028">
              <w:rPr>
                <w:rFonts w:ascii="Century Gothic" w:hAnsi="Century Gothic"/>
                <w:b/>
                <w:color w:val="0070C0"/>
                <w:lang w:val="fr-FR"/>
              </w:rPr>
              <w:t>me</w:t>
            </w:r>
            <w:r w:rsidR="00D57B87" w:rsidRPr="00AF0028">
              <w:rPr>
                <w:rFonts w:ascii="Century Gothic" w:hAnsi="Century Gothic"/>
                <w:b/>
                <w:color w:val="0070C0"/>
                <w:lang w:val="fr-FR"/>
              </w:rPr>
              <w:t xml:space="preserve"> année </w:t>
            </w:r>
          </w:p>
          <w:p w14:paraId="1BD65CDD" w14:textId="689F0AA6" w:rsidR="008C65A5" w:rsidRPr="00140058" w:rsidRDefault="00D94EDB" w:rsidP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AF002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Mati</w:t>
            </w:r>
            <w:r w:rsidR="00140058" w:rsidRPr="00AF002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è</w:t>
            </w:r>
            <w:r w:rsidRPr="00AF002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re </w:t>
            </w:r>
            <w:r w:rsidR="00D57B87" w:rsidRPr="00AF002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</w:t>
            </w:r>
            <w:r w:rsidR="007C4E40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        </w:t>
            </w:r>
            <w:r w:rsidR="007C4E40" w:rsidRPr="00AF0028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Français</w:t>
            </w:r>
            <w:r w:rsidR="00D57B87" w:rsidRPr="00AF0028">
              <w:rPr>
                <w:rFonts w:ascii="Century Gothic" w:hAnsi="Century Gothic"/>
                <w:color w:val="0070C0"/>
                <w:sz w:val="24"/>
                <w:lang w:val="fr-FR"/>
              </w:rPr>
              <w:t xml:space="preserve"> </w:t>
            </w:r>
          </w:p>
        </w:tc>
      </w:tr>
    </w:tbl>
    <w:p w14:paraId="0B9E9607" w14:textId="77777777" w:rsidR="008C65A5" w:rsidRPr="00140058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7D476AA5" wp14:editId="37D3253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E510D" w14:textId="77777777" w:rsidR="0046550E" w:rsidRPr="00140058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140058">
        <w:rPr>
          <w:rFonts w:ascii="Century Gothic" w:hAnsi="Century Gothic"/>
          <w:b/>
          <w:sz w:val="24"/>
          <w:lang w:val="fr-FR"/>
        </w:rPr>
        <w:t xml:space="preserve">Me </w:t>
      </w:r>
      <w:proofErr w:type="spellStart"/>
      <w:r w:rsidRPr="00140058">
        <w:rPr>
          <w:rFonts w:ascii="Century Gothic" w:hAnsi="Century Gothic"/>
          <w:b/>
          <w:sz w:val="24"/>
          <w:lang w:val="fr-FR"/>
        </w:rPr>
        <w:t>preparo</w:t>
      </w:r>
      <w:proofErr w:type="spellEnd"/>
      <w:r w:rsidRPr="00140058">
        <w:rPr>
          <w:rFonts w:ascii="Century Gothic" w:hAnsi="Century Gothic"/>
          <w:b/>
          <w:sz w:val="24"/>
          <w:lang w:val="fr-FR"/>
        </w:rPr>
        <w:t xml:space="preserve"> p</w:t>
      </w:r>
      <w:r w:rsidR="008C65A5" w:rsidRPr="00140058">
        <w:rPr>
          <w:rFonts w:ascii="Century Gothic" w:hAnsi="Century Gothic"/>
          <w:b/>
          <w:sz w:val="24"/>
          <w:lang w:val="fr-FR"/>
        </w:rPr>
        <w:t xml:space="preserve">ara </w:t>
      </w:r>
      <w:proofErr w:type="spellStart"/>
      <w:r w:rsidR="008C65A5" w:rsidRPr="00140058">
        <w:rPr>
          <w:rFonts w:ascii="Century Gothic" w:hAnsi="Century Gothic"/>
          <w:b/>
          <w:sz w:val="24"/>
          <w:lang w:val="fr-FR"/>
        </w:rPr>
        <w:t>hacer</w:t>
      </w:r>
      <w:proofErr w:type="spellEnd"/>
      <w:r w:rsidR="008C65A5" w:rsidRPr="00140058">
        <w:rPr>
          <w:rFonts w:ascii="Century Gothic" w:hAnsi="Century Gothic"/>
          <w:b/>
          <w:sz w:val="24"/>
          <w:lang w:val="fr-FR"/>
        </w:rPr>
        <w:t xml:space="preserve"> la </w:t>
      </w:r>
      <w:proofErr w:type="spellStart"/>
      <w:r w:rsidR="008C65A5" w:rsidRPr="00140058">
        <w:rPr>
          <w:rFonts w:ascii="Century Gothic" w:hAnsi="Century Gothic"/>
          <w:b/>
          <w:sz w:val="24"/>
          <w:lang w:val="fr-FR"/>
        </w:rPr>
        <w:t>guía</w:t>
      </w:r>
      <w:proofErr w:type="spellEnd"/>
      <w:r w:rsidR="008C65A5" w:rsidRPr="00140058">
        <w:rPr>
          <w:rFonts w:ascii="Century Gothic" w:hAnsi="Century Gothic"/>
          <w:b/>
          <w:sz w:val="24"/>
          <w:lang w:val="fr-FR"/>
        </w:rPr>
        <w:t xml:space="preserve"> </w:t>
      </w:r>
      <w:r w:rsidR="00D94EDB" w:rsidRPr="00140058">
        <w:rPr>
          <w:rFonts w:ascii="Century Gothic" w:hAnsi="Century Gothic"/>
          <w:b/>
          <w:sz w:val="24"/>
          <w:lang w:val="fr-FR"/>
        </w:rPr>
        <w:t xml:space="preserve"> </w:t>
      </w:r>
      <w:r w:rsidR="0028141E" w:rsidRPr="00140058">
        <w:rPr>
          <w:rFonts w:ascii="Century Gothic" w:hAnsi="Century Gothic"/>
          <w:b/>
          <w:sz w:val="24"/>
          <w:lang w:val="fr-FR"/>
        </w:rPr>
        <w:t xml:space="preserve"> / </w:t>
      </w:r>
      <w:r w:rsidR="00D94EDB" w:rsidRPr="00140058">
        <w:rPr>
          <w:rFonts w:ascii="Century Gothic" w:hAnsi="Century Gothic"/>
          <w:b/>
          <w:color w:val="0070C0"/>
          <w:sz w:val="24"/>
          <w:lang w:val="fr-FR"/>
        </w:rPr>
        <w:t>Je me prépare</w:t>
      </w:r>
      <w:r w:rsidR="0028141E" w:rsidRPr="00140058">
        <w:rPr>
          <w:rFonts w:ascii="Century Gothic" w:hAnsi="Century Gothic"/>
          <w:b/>
          <w:color w:val="0070C0"/>
          <w:sz w:val="24"/>
          <w:lang w:val="fr-FR"/>
        </w:rPr>
        <w:t xml:space="preserve"> pour le travail </w:t>
      </w:r>
    </w:p>
    <w:p w14:paraId="1AA836A4" w14:textId="77777777" w:rsidR="0028141E" w:rsidRDefault="0028141E" w:rsidP="0028141E">
      <w:pPr>
        <w:spacing w:line="240" w:lineRule="auto"/>
        <w:ind w:left="360"/>
        <w:jc w:val="both"/>
        <w:rPr>
          <w:rFonts w:ascii="Century Gothic" w:hAnsi="Century Gothic"/>
        </w:rPr>
      </w:pPr>
      <w:r w:rsidRPr="00140058">
        <w:rPr>
          <w:rFonts w:ascii="Century Gothic" w:hAnsi="Century Gothic"/>
          <w:lang w:val="fr-FR"/>
        </w:rPr>
        <w:t xml:space="preserve">                       </w:t>
      </w:r>
      <w:r w:rsidR="0046550E"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="0046550E" w:rsidRPr="00D60D18"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="0046550E"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D94EDB">
        <w:rPr>
          <w:rFonts w:ascii="Century Gothic" w:hAnsi="Century Gothic"/>
        </w:rPr>
        <w:t xml:space="preserve"> </w:t>
      </w:r>
    </w:p>
    <w:p w14:paraId="42450007" w14:textId="7FB3772B" w:rsidR="008C65A5" w:rsidRPr="00140058" w:rsidRDefault="0028141E" w:rsidP="0028141E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lang w:val="fr-FR"/>
        </w:rPr>
      </w:pPr>
      <w:r w:rsidRPr="00AF0028">
        <w:rPr>
          <w:rFonts w:ascii="Century Gothic" w:hAnsi="Century Gothic"/>
        </w:rPr>
        <w:t xml:space="preserve"> </w:t>
      </w:r>
      <w:r w:rsidR="00140058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140058">
        <w:rPr>
          <w:rFonts w:ascii="Century Gothic" w:hAnsi="Century Gothic"/>
          <w:color w:val="0070C0"/>
          <w:lang w:val="fr-FR"/>
        </w:rPr>
        <w:t>e commencer</w:t>
      </w:r>
      <w:r w:rsidR="00140058" w:rsidRPr="0003323A">
        <w:rPr>
          <w:rFonts w:ascii="Century Gothic" w:hAnsi="Century Gothic"/>
          <w:color w:val="0070C0"/>
          <w:lang w:val="fr-FR"/>
        </w:rPr>
        <w:t xml:space="preserve"> mon travail 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CA123C" w14:paraId="4DAFB84F" w14:textId="77777777" w:rsidTr="00696C1E">
        <w:tc>
          <w:tcPr>
            <w:tcW w:w="2686" w:type="dxa"/>
          </w:tcPr>
          <w:p w14:paraId="6C1EED33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  <w:p w14:paraId="797EA380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0A536DF3" w14:textId="77777777" w:rsidR="0028141E" w:rsidRDefault="0028141E" w:rsidP="0046550E">
            <w:pPr>
              <w:rPr>
                <w:rFonts w:ascii="Century Gothic" w:hAnsi="Century Gothic"/>
                <w:color w:val="0070C0"/>
              </w:rPr>
            </w:pPr>
          </w:p>
          <w:p w14:paraId="3DADADE9" w14:textId="41FB5079" w:rsidR="00D94EDB" w:rsidRPr="007C4E40" w:rsidRDefault="00D94EDB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7C4E40">
              <w:rPr>
                <w:rFonts w:ascii="Century Gothic" w:hAnsi="Century Gothic"/>
                <w:b/>
                <w:color w:val="0070C0"/>
              </w:rPr>
              <w:t>Mat</w:t>
            </w:r>
            <w:r w:rsidR="00140058" w:rsidRPr="007C4E40">
              <w:rPr>
                <w:rFonts w:ascii="Century Gothic" w:hAnsi="Century Gothic"/>
                <w:b/>
                <w:color w:val="0070C0"/>
              </w:rPr>
              <w:t>é</w:t>
            </w:r>
            <w:r w:rsidRPr="007C4E40">
              <w:rPr>
                <w:rFonts w:ascii="Century Gothic" w:hAnsi="Century Gothic"/>
                <w:b/>
                <w:color w:val="0070C0"/>
              </w:rPr>
              <w:t>riaux</w:t>
            </w:r>
            <w:proofErr w:type="spellEnd"/>
            <w:r w:rsidRPr="007C4E40">
              <w:rPr>
                <w:rFonts w:ascii="Century Gothic" w:hAnsi="Century Gothic"/>
                <w:b/>
                <w:color w:val="0070C0"/>
              </w:rPr>
              <w:t xml:space="preserve"> </w:t>
            </w:r>
            <w:proofErr w:type="spellStart"/>
            <w:r w:rsidRPr="007C4E40">
              <w:rPr>
                <w:rFonts w:ascii="Century Gothic" w:hAnsi="Century Gothic"/>
                <w:b/>
                <w:color w:val="0070C0"/>
              </w:rPr>
              <w:t>nécessaires</w:t>
            </w:r>
            <w:proofErr w:type="spellEnd"/>
          </w:p>
        </w:tc>
        <w:tc>
          <w:tcPr>
            <w:tcW w:w="7378" w:type="dxa"/>
          </w:tcPr>
          <w:p w14:paraId="71B1BAEA" w14:textId="09D57150" w:rsidR="00490080" w:rsidRDefault="008D2510" w:rsidP="0028141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C6279"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Hojas blancas o de colores, goma, </w:t>
            </w:r>
            <w:r w:rsid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>t</w:t>
            </w:r>
            <w:r w:rsidR="008C6279" w:rsidRP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ijeras, lápices, marcadores, </w:t>
            </w:r>
            <w:r w:rsid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diccionario, acceso a internet, computadora, o </w:t>
            </w:r>
            <w:proofErr w:type="spellStart"/>
            <w:proofErr w:type="gramStart"/>
            <w:r w:rsid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>tablette</w:t>
            </w:r>
            <w:proofErr w:type="spellEnd"/>
            <w:r w:rsid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,</w:t>
            </w:r>
            <w:proofErr w:type="gramEnd"/>
            <w:r w:rsidR="008C6279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teléfono celular . </w:t>
            </w:r>
          </w:p>
          <w:p w14:paraId="4AF5AB0C" w14:textId="60B2AF48" w:rsidR="00140058" w:rsidRPr="00140058" w:rsidRDefault="00140058" w:rsidP="0028141E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ou feutres 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dictionnaire,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t,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ordinateur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ou tablette ou téléphone portable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.</w:t>
            </w:r>
          </w:p>
        </w:tc>
      </w:tr>
      <w:tr w:rsidR="008C65A5" w:rsidRPr="00EA62F5" w14:paraId="4D2DE8D1" w14:textId="77777777" w:rsidTr="00696C1E">
        <w:tc>
          <w:tcPr>
            <w:tcW w:w="2686" w:type="dxa"/>
          </w:tcPr>
          <w:p w14:paraId="693E9D71" w14:textId="77777777" w:rsidR="008C65A5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  <w:p w14:paraId="222AE3BA" w14:textId="3773FF45" w:rsidR="00D94EDB" w:rsidRPr="007C4E40" w:rsidRDefault="00D94EDB" w:rsidP="00973529">
            <w:pPr>
              <w:rPr>
                <w:rFonts w:ascii="Century Gothic" w:hAnsi="Century Gothic"/>
                <w:b/>
                <w:lang w:val="fr-FR"/>
              </w:rPr>
            </w:pPr>
            <w:r w:rsidRPr="007C4E40">
              <w:rPr>
                <w:rFonts w:ascii="Century Gothic" w:hAnsi="Century Gothic"/>
                <w:b/>
                <w:color w:val="0070C0"/>
                <w:lang w:val="fr-FR"/>
              </w:rPr>
              <w:t>Conditions pour le lieu</w:t>
            </w:r>
            <w:r w:rsidR="00973529" w:rsidRP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o</w:t>
            </w:r>
            <w:r w:rsidR="00140058" w:rsidRPr="007C4E40">
              <w:rPr>
                <w:rFonts w:ascii="Century Gothic" w:hAnsi="Century Gothic"/>
                <w:b/>
                <w:color w:val="0070C0"/>
                <w:lang w:val="fr-FR"/>
              </w:rPr>
              <w:t>ù</w:t>
            </w:r>
            <w:r w:rsidR="00973529" w:rsidRP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je vais travailler </w:t>
            </w:r>
            <w:r w:rsidRPr="007C4E40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58FB1EDE" w14:textId="77777777" w:rsidR="008C65A5" w:rsidRDefault="00D57B87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</w:t>
            </w:r>
            <w:r w:rsidR="00BE4AAE">
              <w:rPr>
                <w:rFonts w:ascii="Century Gothic" w:hAnsi="Century Gothic"/>
                <w:sz w:val="24"/>
              </w:rPr>
              <w:t xml:space="preserve">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 w:rsidR="003E5AB3"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3E77B60F" w14:textId="77777777" w:rsidR="00140058" w:rsidRPr="0003323A" w:rsidRDefault="00140058" w:rsidP="00140058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Sans bruits et distractions possibles </w:t>
            </w:r>
          </w:p>
          <w:p w14:paraId="77C49FA8" w14:textId="77777777" w:rsidR="00D57B87" w:rsidRPr="00EA62F5" w:rsidRDefault="00D57B8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  <w:tr w:rsidR="008C65A5" w:rsidRPr="00CA123C" w14:paraId="6F186098" w14:textId="77777777" w:rsidTr="00696C1E">
        <w:tc>
          <w:tcPr>
            <w:tcW w:w="2686" w:type="dxa"/>
          </w:tcPr>
          <w:p w14:paraId="75496C45" w14:textId="2801C314" w:rsidR="0028141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973529">
              <w:rPr>
                <w:rFonts w:ascii="Century Gothic" w:hAnsi="Century Gothic"/>
              </w:rPr>
              <w:t xml:space="preserve">. </w:t>
            </w:r>
          </w:p>
          <w:p w14:paraId="1CCB84CF" w14:textId="77777777" w:rsidR="008C65A5" w:rsidRPr="007C4E40" w:rsidRDefault="00973529" w:rsidP="0046550E">
            <w:pPr>
              <w:rPr>
                <w:rFonts w:ascii="Century Gothic" w:hAnsi="Century Gothic"/>
                <w:b/>
                <w:lang w:val="fr-FR"/>
              </w:rPr>
            </w:pPr>
            <w:r w:rsidRPr="007C4E40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34060E30" w14:textId="77777777" w:rsidR="00140058" w:rsidRDefault="00140058" w:rsidP="0014005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 tareas lingüísticas propuestas pueden tomar entre 30- 40 minutos.</w:t>
            </w:r>
          </w:p>
          <w:p w14:paraId="53D009E4" w14:textId="675B24DF" w:rsidR="00EA62F5" w:rsidRPr="00140058" w:rsidRDefault="00140058" w:rsidP="00140058">
            <w:pPr>
              <w:jc w:val="both"/>
              <w:rPr>
                <w:rFonts w:ascii="Century Gothic" w:hAnsi="Century Gothic"/>
                <w:b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individuellement, entre 30 et 40 minutes.</w:t>
            </w:r>
          </w:p>
        </w:tc>
      </w:tr>
    </w:tbl>
    <w:p w14:paraId="153E8F39" w14:textId="77777777" w:rsidR="008C65A5" w:rsidRPr="00140058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C0935AE" w14:textId="77777777" w:rsidR="00490080" w:rsidRPr="00140058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285D21FD" w14:textId="77777777" w:rsidR="00490080" w:rsidRPr="00140058" w:rsidRDefault="00490080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7EDAF38" w14:textId="77777777" w:rsidR="008C6279" w:rsidRPr="00140058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467B5B0" w14:textId="77777777" w:rsidR="008C6279" w:rsidRPr="00140058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9B1D935" w14:textId="77777777" w:rsidR="008C6279" w:rsidRPr="00140058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66E6AFE7" w14:textId="77777777" w:rsidR="008C6279" w:rsidRPr="00140058" w:rsidRDefault="008C627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3AF70F1A" w14:textId="77777777" w:rsidR="008C65A5" w:rsidRPr="00140058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lastRenderedPageBreak/>
        <w:drawing>
          <wp:anchor distT="0" distB="0" distL="114300" distR="114300" simplePos="0" relativeHeight="251673600" behindDoc="0" locked="0" layoutInCell="1" allowOverlap="1" wp14:anchorId="3A4790C3" wp14:editId="66896440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3EA6" w14:textId="77777777" w:rsidR="0028141E" w:rsidRPr="0028141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70C0"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973529">
        <w:rPr>
          <w:rFonts w:ascii="Century Gothic" w:hAnsi="Century Gothic"/>
          <w:b/>
          <w:i/>
          <w:sz w:val="24"/>
        </w:rPr>
        <w:t xml:space="preserve"> </w:t>
      </w:r>
    </w:p>
    <w:p w14:paraId="516F36DA" w14:textId="530876FF" w:rsidR="008C65A5" w:rsidRDefault="0028141E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  <w:r w:rsidRPr="00AF0028">
        <w:rPr>
          <w:rFonts w:ascii="Century Gothic" w:hAnsi="Century Gothic"/>
          <w:b/>
          <w:i/>
          <w:sz w:val="24"/>
        </w:rPr>
        <w:t xml:space="preserve">  </w:t>
      </w:r>
      <w:r w:rsidR="00140058" w:rsidRPr="0003323A">
        <w:rPr>
          <w:rFonts w:ascii="Century Gothic" w:hAnsi="Century Gothic"/>
          <w:b/>
          <w:i/>
          <w:color w:val="0070C0"/>
          <w:sz w:val="24"/>
          <w:lang w:val="fr-FR"/>
        </w:rPr>
        <w:t>Je me rappelle ce que j’ai appris en cla</w:t>
      </w:r>
      <w:r w:rsidR="00140058">
        <w:rPr>
          <w:rFonts w:ascii="Century Gothic" w:hAnsi="Century Gothic"/>
          <w:b/>
          <w:i/>
          <w:color w:val="0070C0"/>
          <w:sz w:val="24"/>
          <w:lang w:val="fr-FR"/>
        </w:rPr>
        <w:t>s</w:t>
      </w:r>
      <w:r w:rsidR="00140058" w:rsidRPr="0003323A">
        <w:rPr>
          <w:rFonts w:ascii="Century Gothic" w:hAnsi="Century Gothic"/>
          <w:b/>
          <w:i/>
          <w:color w:val="0070C0"/>
          <w:sz w:val="24"/>
          <w:lang w:val="fr-FR"/>
        </w:rPr>
        <w:t>se de français</w:t>
      </w:r>
    </w:p>
    <w:p w14:paraId="06C9EAF5" w14:textId="77777777" w:rsidR="00140058" w:rsidRPr="00140058" w:rsidRDefault="00140058" w:rsidP="0028141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70C0"/>
          <w:sz w:val="24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4FA48B5" w14:textId="77777777" w:rsidTr="00696C1E">
        <w:tc>
          <w:tcPr>
            <w:tcW w:w="2686" w:type="dxa"/>
          </w:tcPr>
          <w:p w14:paraId="32982D27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1308F07C" w14:textId="77777777" w:rsidR="00973529" w:rsidRPr="007C4E40" w:rsidRDefault="00EA62F5" w:rsidP="0046550E">
            <w:pPr>
              <w:rPr>
                <w:rFonts w:ascii="Century Gothic" w:hAnsi="Century Gothic"/>
                <w:b/>
              </w:rPr>
            </w:pPr>
            <w:proofErr w:type="spellStart"/>
            <w:r w:rsidRPr="007C4E40">
              <w:rPr>
                <w:rFonts w:ascii="Century Gothic" w:hAnsi="Century Gothic"/>
                <w:b/>
                <w:color w:val="0070C0"/>
              </w:rPr>
              <w:t>Indications</w:t>
            </w:r>
            <w:proofErr w:type="spellEnd"/>
          </w:p>
        </w:tc>
        <w:tc>
          <w:tcPr>
            <w:tcW w:w="7378" w:type="dxa"/>
          </w:tcPr>
          <w:p w14:paraId="58FE8B2E" w14:textId="3721B7AE" w:rsidR="003E5AB3" w:rsidRPr="007C4E40" w:rsidRDefault="008C6279" w:rsidP="003E5AB3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 w:rsidRPr="007C4E40">
              <w:rPr>
                <w:rFonts w:ascii="Century Gothic" w:hAnsi="Century Gothic"/>
                <w:i/>
                <w:color w:val="0070C0"/>
              </w:rPr>
              <w:t>La lengua se aprende a través la cultura y la forma de vida de los pueblos que tienen el francés como lengua materna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>,</w:t>
            </w:r>
            <w:r w:rsidRPr="007C4E40">
              <w:rPr>
                <w:rFonts w:ascii="Century Gothic" w:hAnsi="Century Gothic"/>
                <w:i/>
                <w:color w:val="0070C0"/>
              </w:rPr>
              <w:t xml:space="preserve"> en América también. </w:t>
            </w:r>
            <w:r w:rsidR="003E5AB3" w:rsidRPr="007C4E40">
              <w:rPr>
                <w:rFonts w:ascii="Century Gothic" w:hAnsi="Century Gothic"/>
                <w:i/>
                <w:color w:val="0070C0"/>
              </w:rPr>
              <w:t xml:space="preserve">  </w:t>
            </w:r>
          </w:p>
          <w:p w14:paraId="382E3E26" w14:textId="5109A188" w:rsidR="003A7A4E" w:rsidRPr="007C4E40" w:rsidRDefault="00CA123C" w:rsidP="00D447AA">
            <w:pPr>
              <w:jc w:val="both"/>
              <w:rPr>
                <w:rFonts w:ascii="Century Gothic" w:hAnsi="Century Gothic"/>
                <w:i/>
                <w:color w:val="0070C0"/>
              </w:rPr>
            </w:pPr>
            <w:r>
              <w:rPr>
                <w:rFonts w:ascii="Century Gothic" w:hAnsi="Century Gothic"/>
                <w:i/>
                <w:noProof/>
                <w:color w:val="0070C0"/>
                <w:lang w:eastAsia="es-CR"/>
              </w:rPr>
              <w:drawing>
                <wp:anchor distT="0" distB="0" distL="114300" distR="114300" simplePos="0" relativeHeight="251731968" behindDoc="0" locked="0" layoutInCell="1" allowOverlap="1" wp14:anchorId="586FC4CD" wp14:editId="6A1AA444">
                  <wp:simplePos x="0" y="0"/>
                  <wp:positionH relativeFrom="margin">
                    <wp:posOffset>3623945</wp:posOffset>
                  </wp:positionH>
                  <wp:positionV relativeFrom="margin">
                    <wp:posOffset>1676400</wp:posOffset>
                  </wp:positionV>
                  <wp:extent cx="876300" cy="584200"/>
                  <wp:effectExtent l="0" t="0" r="0" b="635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_of_La_Francophonie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>El 20 de marzo</w:t>
            </w:r>
            <w:r w:rsidR="003E5AB3" w:rsidRPr="007C4E40">
              <w:rPr>
                <w:rFonts w:ascii="Century Gothic" w:hAnsi="Century Gothic"/>
                <w:i/>
                <w:color w:val="0070C0"/>
              </w:rPr>
              <w:t xml:space="preserve"> se celebra 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>“La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 </w:t>
            </w:r>
            <w:proofErr w:type="spellStart"/>
            <w:r w:rsidR="003A7A4E" w:rsidRPr="007C4E40">
              <w:rPr>
                <w:rFonts w:ascii="Century Gothic" w:hAnsi="Century Gothic"/>
                <w:i/>
                <w:color w:val="0070C0"/>
              </w:rPr>
              <w:t>Francofonie</w:t>
            </w:r>
            <w:proofErr w:type="spellEnd"/>
            <w:r w:rsidR="008C6279" w:rsidRPr="007C4E40">
              <w:rPr>
                <w:rFonts w:ascii="Century Gothic" w:hAnsi="Century Gothic"/>
                <w:i/>
                <w:color w:val="0070C0"/>
              </w:rPr>
              <w:t>”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. Ya has escuchado sobre esta fiesta internacional 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>seguramente,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 por lo tanto, con esta actividad vas a investigar y descubrir algunos países francohablantes del continente, y algunos personajes que han contribuido en muchos campos del sabe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 xml:space="preserve">r. 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La oportunidad de aprender más sobre la 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>francofonía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 del continente que habitamos podrá darte una visión más amplia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 xml:space="preserve"> de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140058" w:rsidRPr="007C4E40">
              <w:rPr>
                <w:rFonts w:ascii="Century Gothic" w:hAnsi="Century Gothic"/>
                <w:i/>
                <w:color w:val="0070C0"/>
              </w:rPr>
              <w:t xml:space="preserve">la lengua francesa.  </w:t>
            </w:r>
          </w:p>
          <w:p w14:paraId="61131ADC" w14:textId="01897787" w:rsidR="008C65A5" w:rsidRPr="003E5AB3" w:rsidRDefault="00490080" w:rsidP="00D447A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C4E40">
              <w:rPr>
                <w:rFonts w:ascii="Century Gothic" w:hAnsi="Century Gothic"/>
                <w:i/>
                <w:color w:val="0070C0"/>
              </w:rPr>
              <w:t>Para esta celebración, entonces vas a realiz</w:t>
            </w:r>
            <w:r w:rsidR="003A7A4E" w:rsidRPr="007C4E40">
              <w:rPr>
                <w:rFonts w:ascii="Century Gothic" w:hAnsi="Century Gothic"/>
                <w:i/>
                <w:color w:val="0070C0"/>
              </w:rPr>
              <w:t xml:space="preserve">ar también una serie de pequeñas tareas que se detallan a continuación: </w:t>
            </w:r>
          </w:p>
        </w:tc>
      </w:tr>
      <w:tr w:rsidR="008C65A5" w:rsidRPr="00D447AA" w14:paraId="3E422B84" w14:textId="77777777" w:rsidTr="00696C1E">
        <w:tc>
          <w:tcPr>
            <w:tcW w:w="2686" w:type="dxa"/>
          </w:tcPr>
          <w:p w14:paraId="00C418FB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DFF04C2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B6693CB" w14:textId="673BE921" w:rsidR="00973529" w:rsidRPr="00973529" w:rsidRDefault="007C4E40" w:rsidP="0046550E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Tâ</w:t>
            </w:r>
            <w:r w:rsidR="00973529">
              <w:rPr>
                <w:rFonts w:ascii="Century Gothic" w:hAnsi="Century Gothic"/>
                <w:color w:val="0070C0"/>
              </w:rPr>
              <w:t>che(s)</w:t>
            </w:r>
          </w:p>
          <w:p w14:paraId="6940A7C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071D070" w14:textId="77777777" w:rsidR="008C65A5" w:rsidRPr="003E5AB3" w:rsidRDefault="008C65A5" w:rsidP="0046550E">
            <w:pPr>
              <w:rPr>
                <w:rFonts w:ascii="Century Gothic" w:hAnsi="Century Gothic"/>
              </w:rPr>
            </w:pPr>
            <w:r w:rsidRPr="003E5AB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FD3BDA0" w14:textId="452E5CFE" w:rsidR="003A7A4E" w:rsidRPr="007C4E40" w:rsidRDefault="003A7A4E" w:rsidP="00D447AA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color w:val="0070C0"/>
                <w:lang w:val="es-CR"/>
              </w:rPr>
            </w:pP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Busca información sobre cuáles son los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países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francohablantes de América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(países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y territorios que hablan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francés)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>.</w:t>
            </w:r>
          </w:p>
          <w:p w14:paraId="591E976A" w14:textId="42D27932" w:rsidR="003A7A4E" w:rsidRPr="007C4E40" w:rsidRDefault="003A7A4E" w:rsidP="0022097E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color w:val="0070C0"/>
                <w:lang w:val="es-CR"/>
              </w:rPr>
            </w:pP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Selecciona la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información y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busca un personaje que sea de lengua francesa del continente americano (artista, deportista,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político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,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científico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>, etc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.)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</w:t>
            </w:r>
          </w:p>
          <w:p w14:paraId="05A393C1" w14:textId="4F09783F" w:rsidR="003A7A4E" w:rsidRPr="007C4E40" w:rsidRDefault="003A7A4E" w:rsidP="0022097E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color w:val="0070C0"/>
                <w:lang w:val="es-CR"/>
              </w:rPr>
            </w:pP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Elabora por escrito la ficha de identidad del personaje seleccionado con aspectos tales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como: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nombre, país, nacionalidad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, lengua, profesión, fecha de nacimiento, alguna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característica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particular que lo distingue</w:t>
            </w:r>
          </w:p>
          <w:p w14:paraId="6F680935" w14:textId="0C801EBE" w:rsidR="003A7A4E" w:rsidRPr="007C4E40" w:rsidRDefault="003A7A4E" w:rsidP="0022097E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color w:val="0070C0"/>
                <w:lang w:val="es-CR"/>
              </w:rPr>
            </w:pP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Presenta este personaje a través de: un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audio,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o un video. Puedes enviar tu trabajo a tu profesor y compañeros de clase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también.</w:t>
            </w:r>
          </w:p>
          <w:p w14:paraId="0CA8AEAF" w14:textId="4DE6CFBC" w:rsidR="008C65A5" w:rsidRPr="00140058" w:rsidRDefault="0041344B" w:rsidP="00140058">
            <w:pPr>
              <w:pStyle w:val="Prrafodelista"/>
              <w:numPr>
                <w:ilvl w:val="0"/>
                <w:numId w:val="15"/>
              </w:numP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Elabora una tarjeta postal original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(en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papel o en versión digital) con 5 palabras en francés que logren motivar, valorar, apoyar a todos los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países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y personas de la </w:t>
            </w:r>
            <w:r w:rsidR="00F77E6A" w:rsidRPr="007C4E40">
              <w:rPr>
                <w:rFonts w:ascii="Century Gothic" w:hAnsi="Century Gothic"/>
                <w:color w:val="0070C0"/>
                <w:lang w:val="es-CR"/>
              </w:rPr>
              <w:t>francofonía</w:t>
            </w:r>
            <w:r w:rsidRPr="007C4E40">
              <w:rPr>
                <w:rFonts w:ascii="Century Gothic" w:hAnsi="Century Gothic"/>
                <w:color w:val="0070C0"/>
                <w:lang w:val="es-CR"/>
              </w:rPr>
              <w:t xml:space="preserve">  en relación a la crisis mundial del </w:t>
            </w:r>
            <w:proofErr w:type="gramStart"/>
            <w:r w:rsidRPr="007C4E40">
              <w:rPr>
                <w:rFonts w:ascii="Century Gothic" w:hAnsi="Century Gothic"/>
                <w:color w:val="0070C0"/>
                <w:lang w:val="es-CR"/>
              </w:rPr>
              <w:t>Covid19 .</w:t>
            </w:r>
            <w:proofErr w:type="gramEnd"/>
          </w:p>
        </w:tc>
      </w:tr>
    </w:tbl>
    <w:p w14:paraId="0B8C4CC9" w14:textId="77777777" w:rsidR="008D5D67" w:rsidRPr="00140058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3FD7DC2B" wp14:editId="57262D32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A68BA" w14:textId="168D146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  <w:r w:rsidRPr="00140058">
        <w:rPr>
          <w:rFonts w:ascii="Century Gothic" w:hAnsi="Century Gothic"/>
          <w:b/>
          <w:sz w:val="24"/>
          <w:lang w:val="es-CR"/>
        </w:rPr>
        <w:t xml:space="preserve"> </w:t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  <w:r w:rsidR="00973529">
        <w:rPr>
          <w:rFonts w:ascii="Century Gothic" w:hAnsi="Century Gothic"/>
          <w:b/>
          <w:sz w:val="24"/>
        </w:rPr>
        <w:t xml:space="preserve"> / </w:t>
      </w:r>
      <w:r w:rsidR="00973529" w:rsidRPr="00973529">
        <w:rPr>
          <w:rFonts w:ascii="Century Gothic" w:hAnsi="Century Gothic"/>
          <w:b/>
          <w:color w:val="0070C0"/>
          <w:sz w:val="24"/>
        </w:rPr>
        <w:t xml:space="preserve">Je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mets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pratique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ce que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j’ai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appris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en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classe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de </w:t>
      </w:r>
      <w:proofErr w:type="spellStart"/>
      <w:r w:rsidR="00973529" w:rsidRPr="00973529">
        <w:rPr>
          <w:rFonts w:ascii="Century Gothic" w:hAnsi="Century Gothic"/>
          <w:b/>
          <w:color w:val="0070C0"/>
          <w:sz w:val="24"/>
        </w:rPr>
        <w:t>fran</w:t>
      </w:r>
      <w:r w:rsidR="00F77E6A">
        <w:rPr>
          <w:rFonts w:ascii="Century Gothic" w:hAnsi="Century Gothic"/>
          <w:b/>
          <w:color w:val="0070C0"/>
          <w:sz w:val="24"/>
        </w:rPr>
        <w:t>ça</w:t>
      </w:r>
      <w:r w:rsidR="00973529" w:rsidRPr="00973529">
        <w:rPr>
          <w:rFonts w:ascii="Century Gothic" w:hAnsi="Century Gothic"/>
          <w:b/>
          <w:color w:val="0070C0"/>
          <w:sz w:val="24"/>
        </w:rPr>
        <w:t>is</w:t>
      </w:r>
      <w:proofErr w:type="spellEnd"/>
      <w:r w:rsidR="00973529" w:rsidRPr="00973529">
        <w:rPr>
          <w:rFonts w:ascii="Century Gothic" w:hAnsi="Century Gothic"/>
          <w:b/>
          <w:color w:val="0070C0"/>
          <w:sz w:val="24"/>
        </w:rPr>
        <w:t xml:space="preserve"> </w:t>
      </w:r>
    </w:p>
    <w:p w14:paraId="3D54C53B" w14:textId="77777777" w:rsidR="00A22113" w:rsidRPr="00973529" w:rsidRDefault="00A22113" w:rsidP="00A22113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1B9964C9" w14:textId="77777777" w:rsidTr="00696C1E">
        <w:tc>
          <w:tcPr>
            <w:tcW w:w="2686" w:type="dxa"/>
          </w:tcPr>
          <w:p w14:paraId="2D4079C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1D8C3803" w14:textId="77777777" w:rsidR="00973529" w:rsidRPr="00F93067" w:rsidRDefault="00973529" w:rsidP="00F974A6">
            <w:pPr>
              <w:jc w:val="both"/>
              <w:rPr>
                <w:rFonts w:ascii="Century Gothic" w:hAnsi="Century Gothic"/>
                <w:b/>
                <w:color w:val="0070C0"/>
                <w:sz w:val="24"/>
              </w:rPr>
            </w:pPr>
            <w:r w:rsidRPr="00973529">
              <w:rPr>
                <w:rFonts w:ascii="Century Gothic" w:hAnsi="Century Gothic"/>
                <w:b/>
                <w:color w:val="0070C0"/>
                <w:sz w:val="24"/>
              </w:rPr>
              <w:t>I</w:t>
            </w:r>
            <w:r w:rsidR="00F93067">
              <w:rPr>
                <w:rFonts w:ascii="Century Gothic" w:hAnsi="Century Gothic"/>
                <w:b/>
                <w:color w:val="0070C0"/>
                <w:sz w:val="24"/>
              </w:rPr>
              <w:t>ndications</w:t>
            </w:r>
          </w:p>
        </w:tc>
        <w:tc>
          <w:tcPr>
            <w:tcW w:w="7378" w:type="dxa"/>
          </w:tcPr>
          <w:p w14:paraId="274D7C78" w14:textId="00D6D5FE" w:rsidR="008D5D67" w:rsidRPr="00F93067" w:rsidRDefault="00B13FB5" w:rsidP="00F93067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Después</w:t>
            </w:r>
            <w:r w:rsidR="00274E84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EA62F5">
              <w:rPr>
                <w:rFonts w:ascii="Century Gothic" w:eastAsiaTheme="majorEastAsia" w:hAnsi="Century Gothic" w:cstheme="majorBidi"/>
                <w:color w:val="595959" w:themeColor="text1" w:themeTint="A6"/>
              </w:rPr>
              <w:t>de realizar las tareas propuestas, vas a</w:t>
            </w:r>
            <w:r w:rsidR="006220A7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responder a las siguientes preguntas: </w:t>
            </w:r>
          </w:p>
          <w:p w14:paraId="62ACD5F8" w14:textId="77777777" w:rsidR="00707FE7" w:rsidRPr="00F93067" w:rsidRDefault="00707FE7" w:rsidP="00F930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6220A7" w14:paraId="34C5AC2B" w14:textId="77777777" w:rsidTr="00696C1E">
        <w:tc>
          <w:tcPr>
            <w:tcW w:w="2686" w:type="dxa"/>
          </w:tcPr>
          <w:p w14:paraId="66BC36C1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5D8D6BBE" w14:textId="77777777" w:rsidR="00F93067" w:rsidRDefault="00F93067" w:rsidP="00B73143">
            <w:pPr>
              <w:rPr>
                <w:rFonts w:ascii="Century Gothic" w:hAnsi="Century Gothic"/>
                <w:color w:val="0070C0"/>
              </w:rPr>
            </w:pPr>
          </w:p>
          <w:p w14:paraId="156B4BDE" w14:textId="394FC99C" w:rsidR="00973529" w:rsidRPr="00140058" w:rsidRDefault="00F77E6A" w:rsidP="00B73143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lastRenderedPageBreak/>
              <w:t>Indications ou questions pour l’autorégulation et l’autoévaluation.</w:t>
            </w:r>
            <w:r w:rsidR="00973529"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</w:tc>
        <w:tc>
          <w:tcPr>
            <w:tcW w:w="7378" w:type="dxa"/>
          </w:tcPr>
          <w:p w14:paraId="504A3015" w14:textId="7357049A" w:rsidR="008D5D67" w:rsidRPr="0041344B" w:rsidRDefault="00F77E6A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lastRenderedPageBreak/>
              <w:t xml:space="preserve">¿Puedo explicar que es la </w:t>
            </w:r>
            <w:proofErr w:type="spellStart"/>
            <w:r w:rsidRPr="0041344B">
              <w:rPr>
                <w:rFonts w:ascii="Century Gothic" w:hAnsi="Century Gothic"/>
                <w:sz w:val="24"/>
                <w:lang w:val="es-CR"/>
              </w:rPr>
              <w:t>Francofonia</w:t>
            </w:r>
            <w:proofErr w:type="spellEnd"/>
            <w:r w:rsidRPr="0041344B"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49236474" w14:textId="6238EFDD" w:rsidR="006220A7" w:rsidRPr="0041344B" w:rsidRDefault="00F77E6A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 w:rsidRPr="0041344B">
              <w:rPr>
                <w:rFonts w:ascii="Century Gothic" w:hAnsi="Century Gothic"/>
                <w:sz w:val="24"/>
                <w:lang w:val="es-CR"/>
              </w:rPr>
              <w:t>¿Puedo identificar los países francohablantes de América?</w:t>
            </w:r>
          </w:p>
          <w:p w14:paraId="6DD19346" w14:textId="15FB0FE9" w:rsidR="006220A7" w:rsidRDefault="00F77E6A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lastRenderedPageBreak/>
              <w:t>¿Puedo presentar un personaje de la francofonía de América en forma oral?</w:t>
            </w:r>
          </w:p>
          <w:p w14:paraId="1C0BDC2B" w14:textId="21C5D6F6" w:rsidR="006220A7" w:rsidRDefault="00F77E6A" w:rsidP="006220A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¿</w:t>
            </w:r>
            <w:r w:rsidR="0041344B">
              <w:rPr>
                <w:rFonts w:ascii="Century Gothic" w:hAnsi="Century Gothic"/>
                <w:sz w:val="24"/>
                <w:lang w:val="es-CR"/>
              </w:rPr>
              <w:t xml:space="preserve">Puedo presentar las características de un personaje de la </w:t>
            </w:r>
            <w:r>
              <w:rPr>
                <w:rFonts w:ascii="Century Gothic" w:hAnsi="Century Gothic"/>
                <w:sz w:val="24"/>
                <w:lang w:val="es-CR"/>
              </w:rPr>
              <w:t>francofonía</w:t>
            </w:r>
            <w:r w:rsidR="0041344B">
              <w:rPr>
                <w:rFonts w:ascii="Century Gothic" w:hAnsi="Century Gothic"/>
                <w:sz w:val="24"/>
                <w:lang w:val="es-CR"/>
              </w:rPr>
              <w:t xml:space="preserve"> de América en forma escrita</w:t>
            </w:r>
            <w:r>
              <w:rPr>
                <w:rFonts w:ascii="Century Gothic" w:hAnsi="Century Gothic"/>
                <w:sz w:val="24"/>
                <w:lang w:val="es-CR"/>
              </w:rPr>
              <w:t>?</w:t>
            </w:r>
          </w:p>
          <w:p w14:paraId="0E0A1B4A" w14:textId="15CD3B8A" w:rsidR="006220A7" w:rsidRPr="008C6279" w:rsidRDefault="0041344B" w:rsidP="008C627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4"/>
                <w:lang w:val="es-CR"/>
              </w:rPr>
            </w:pPr>
            <w:r>
              <w:rPr>
                <w:rFonts w:ascii="Century Gothic" w:hAnsi="Century Gothic"/>
                <w:sz w:val="24"/>
                <w:lang w:val="es-CR"/>
              </w:rPr>
              <w:t>Identifico, pronuncio y escribo algunas palabras en francés para transmitir un mensaje de apoyo en lengua francesa sobre el tema del covid19</w:t>
            </w:r>
          </w:p>
        </w:tc>
      </w:tr>
    </w:tbl>
    <w:p w14:paraId="1E6AAFA3" w14:textId="77777777" w:rsidR="00274E84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DE0B4A9" w14:textId="77777777" w:rsidR="00274E84" w:rsidRPr="006220A7" w:rsidRDefault="00274E84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07FBD4B" w14:textId="77777777" w:rsidR="003E6E12" w:rsidRPr="00140058" w:rsidRDefault="00F93067" w:rsidP="003E6E12">
      <w:pPr>
        <w:spacing w:line="240" w:lineRule="auto"/>
        <w:jc w:val="both"/>
        <w:rPr>
          <w:rFonts w:ascii="Century Gothic" w:hAnsi="Century Gothic"/>
          <w:b/>
          <w:i/>
          <w:color w:val="808080" w:themeColor="background1" w:themeShade="80"/>
          <w:lang w:val="fr-FR"/>
        </w:rPr>
      </w:pPr>
      <w:r w:rsidRPr="00140058">
        <w:rPr>
          <w:rFonts w:ascii="Century Gothic" w:hAnsi="Century Gothic"/>
          <w:b/>
          <w:i/>
          <w:color w:val="0070C0"/>
          <w:lang w:val="fr-FR"/>
        </w:rPr>
        <w:t xml:space="preserve">GRILLE D’AUTOEVALUATION DU TRAVAIL AUTONOME : </w:t>
      </w: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DB67BA" w:rsidRPr="00CA123C" w14:paraId="782492E3" w14:textId="77777777" w:rsidTr="008C6279">
        <w:tc>
          <w:tcPr>
            <w:tcW w:w="10343" w:type="dxa"/>
            <w:gridSpan w:val="2"/>
          </w:tcPr>
          <w:p w14:paraId="2F8DB080" w14:textId="006B8E6E" w:rsidR="00F93067" w:rsidRDefault="00DB67BA" w:rsidP="00F77E6A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</w:t>
            </w:r>
            <w:r w:rsidR="007C4E40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a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jo autónomo voy a aprender a aprender </w:t>
            </w:r>
          </w:p>
          <w:p w14:paraId="69B8F890" w14:textId="77777777" w:rsidR="00DB67BA" w:rsidRPr="00140058" w:rsidRDefault="00973529" w:rsidP="00F77E6A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á </w:t>
            </w:r>
            <w:proofErr w:type="gramStart"/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apprendre .</w:t>
            </w:r>
            <w:proofErr w:type="gramEnd"/>
          </w:p>
        </w:tc>
      </w:tr>
      <w:tr w:rsidR="00DB67BA" w:rsidRPr="00CA123C" w14:paraId="131B3935" w14:textId="77777777" w:rsidTr="008C6279">
        <w:trPr>
          <w:trHeight w:val="700"/>
        </w:trPr>
        <w:tc>
          <w:tcPr>
            <w:tcW w:w="10343" w:type="dxa"/>
            <w:gridSpan w:val="2"/>
          </w:tcPr>
          <w:p w14:paraId="2E2401DB" w14:textId="77777777" w:rsid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667FDE9" w14:textId="0CEF45A8" w:rsidR="00973529" w:rsidRPr="00140058" w:rsidRDefault="00973529" w:rsidP="00F974A6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Je vais </w:t>
            </w:r>
            <w:r w:rsidR="00F77E6A" w:rsidRPr="00140058">
              <w:rPr>
                <w:rFonts w:ascii="Century Gothic" w:hAnsi="Century Gothic"/>
                <w:color w:val="0070C0"/>
                <w:lang w:val="fr-FR"/>
              </w:rPr>
              <w:t>réviser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les actions faites pe</w:t>
            </w:r>
            <w:r w:rsidR="00F77E6A">
              <w:rPr>
                <w:rFonts w:ascii="Century Gothic" w:hAnsi="Century Gothic"/>
                <w:color w:val="0070C0"/>
                <w:lang w:val="fr-FR"/>
              </w:rPr>
              <w:t>n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>dant l’</w:t>
            </w:r>
            <w:r w:rsidR="00F77E6A" w:rsidRPr="00140058">
              <w:rPr>
                <w:rFonts w:ascii="Century Gothic" w:hAnsi="Century Gothic"/>
                <w:color w:val="0070C0"/>
                <w:lang w:val="fr-FR"/>
              </w:rPr>
              <w:t>élaboration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du travail </w:t>
            </w:r>
            <w:r w:rsidR="00F77E6A" w:rsidRPr="0003323A">
              <w:rPr>
                <w:rFonts w:ascii="Century Gothic" w:hAnsi="Century Gothic"/>
                <w:color w:val="0070C0"/>
                <w:lang w:val="fr-FR"/>
              </w:rPr>
              <w:t>(des t</w:t>
            </w:r>
            <w:r w:rsidR="00F77E6A">
              <w:rPr>
                <w:rFonts w:ascii="Century Gothic" w:hAnsi="Century Gothic"/>
                <w:color w:val="0070C0"/>
                <w:lang w:val="fr-FR"/>
              </w:rPr>
              <w:t>â</w:t>
            </w:r>
            <w:r w:rsidR="00F77E6A" w:rsidRPr="0003323A">
              <w:rPr>
                <w:rFonts w:ascii="Century Gothic" w:hAnsi="Century Gothic"/>
                <w:color w:val="0070C0"/>
                <w:lang w:val="fr-FR"/>
              </w:rPr>
              <w:t xml:space="preserve">ches) </w:t>
            </w:r>
          </w:p>
          <w:p w14:paraId="4E8494D5" w14:textId="77777777" w:rsid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4F4E8A44" w14:textId="77777777" w:rsidR="00973529" w:rsidRPr="00140058" w:rsidRDefault="00973529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Je coche d’un X sur le symbole pour répondre aux questions : </w:t>
            </w:r>
          </w:p>
        </w:tc>
      </w:tr>
      <w:tr w:rsidR="00DB67BA" w:rsidRPr="00CA123C" w14:paraId="677DC689" w14:textId="77777777" w:rsidTr="008C6279">
        <w:trPr>
          <w:trHeight w:val="998"/>
        </w:trPr>
        <w:tc>
          <w:tcPr>
            <w:tcW w:w="8217" w:type="dxa"/>
          </w:tcPr>
          <w:p w14:paraId="166E6C51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53E0C89" w14:textId="77777777" w:rsidR="00973529" w:rsidRPr="00140058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>J’ai lu les instruc</w:t>
            </w:r>
            <w:r w:rsidRPr="007C4E40">
              <w:rPr>
                <w:rFonts w:ascii="Century Gothic" w:hAnsi="Century Gothic"/>
                <w:color w:val="0070C0"/>
                <w:lang w:val="fr-FR"/>
              </w:rPr>
              <w:t>tio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>ns attentivement ?</w:t>
            </w:r>
          </w:p>
        </w:tc>
        <w:tc>
          <w:tcPr>
            <w:tcW w:w="2126" w:type="dxa"/>
          </w:tcPr>
          <w:p w14:paraId="5873A495" w14:textId="77777777" w:rsidR="00DB67BA" w:rsidRPr="00140058" w:rsidRDefault="008C6279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EA0AD41" wp14:editId="25238B81">
                  <wp:simplePos x="0" y="0"/>
                  <wp:positionH relativeFrom="column">
                    <wp:posOffset>63831</wp:posOffset>
                  </wp:positionH>
                  <wp:positionV relativeFrom="paragraph">
                    <wp:posOffset>9194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FAB9520" wp14:editId="5484CE7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A123C" w14:paraId="465DC3AD" w14:textId="77777777" w:rsidTr="008C6279">
        <w:trPr>
          <w:trHeight w:val="932"/>
        </w:trPr>
        <w:tc>
          <w:tcPr>
            <w:tcW w:w="8217" w:type="dxa"/>
          </w:tcPr>
          <w:p w14:paraId="5F3670E0" w14:textId="77777777" w:rsid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46952BEC" w14:textId="77777777" w:rsidR="00DB67BA" w:rsidRPr="00140058" w:rsidRDefault="00973529" w:rsidP="00274E84">
            <w:pPr>
              <w:rPr>
                <w:rFonts w:ascii="Century Gothic" w:hAnsi="Century Gothic"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>J’ai souligné les mots inconnus ?</w:t>
            </w:r>
          </w:p>
        </w:tc>
        <w:tc>
          <w:tcPr>
            <w:tcW w:w="2126" w:type="dxa"/>
          </w:tcPr>
          <w:p w14:paraId="63C2E1D0" w14:textId="77777777" w:rsidR="00DB67BA" w:rsidRPr="00140058" w:rsidRDefault="00DB67BA" w:rsidP="00F974A6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5F22711" wp14:editId="35D17D9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40CC999F" wp14:editId="042E3B5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A123C" w14:paraId="6525C30F" w14:textId="77777777" w:rsidTr="008C6279">
        <w:trPr>
          <w:trHeight w:val="976"/>
        </w:trPr>
        <w:tc>
          <w:tcPr>
            <w:tcW w:w="8217" w:type="dxa"/>
          </w:tcPr>
          <w:p w14:paraId="162898E5" w14:textId="77777777" w:rsidR="00DB67BA" w:rsidRPr="00EA62F5" w:rsidRDefault="00DB67BA" w:rsidP="00DB67BA">
            <w:pPr>
              <w:rPr>
                <w:rFonts w:ascii="Century Gothic" w:hAnsi="Century Gothic"/>
              </w:rPr>
            </w:pPr>
            <w:r w:rsidRPr="00EA62F5">
              <w:rPr>
                <w:rFonts w:ascii="Century Gothic" w:hAnsi="Century Gothic"/>
              </w:rPr>
              <w:t>¿Busqué en el diccionario o consulté</w:t>
            </w:r>
            <w:r w:rsidR="006220A7">
              <w:rPr>
                <w:rFonts w:ascii="Century Gothic" w:hAnsi="Century Gothic"/>
              </w:rPr>
              <w:t xml:space="preserve"> en internet o</w:t>
            </w:r>
            <w:r w:rsidRPr="00EA62F5">
              <w:rPr>
                <w:rFonts w:ascii="Century Gothic" w:hAnsi="Century Gothic"/>
              </w:rPr>
              <w:t xml:space="preserve"> con un familiar el significado de las palabras que no conocía?</w:t>
            </w:r>
          </w:p>
          <w:p w14:paraId="2E7E42E3" w14:textId="472147A0" w:rsidR="00973529" w:rsidRPr="00140058" w:rsidRDefault="00973529" w:rsidP="00DB67BA">
            <w:pPr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J’ai cherché au dictionnaire ou j’ai demandé </w:t>
            </w:r>
            <w:r w:rsidR="00F77E6A">
              <w:rPr>
                <w:rFonts w:ascii="Century Gothic" w:hAnsi="Century Gothic"/>
                <w:color w:val="0070C0"/>
                <w:lang w:val="fr-FR"/>
              </w:rPr>
              <w:t>à</w:t>
            </w:r>
            <w:r w:rsidRPr="00140058">
              <w:rPr>
                <w:rFonts w:ascii="Century Gothic" w:hAnsi="Century Gothic"/>
                <w:color w:val="0070C0"/>
                <w:lang w:val="fr-FR"/>
              </w:rPr>
              <w:t xml:space="preserve"> ma famille la signification des mots inconnus</w:t>
            </w:r>
          </w:p>
        </w:tc>
        <w:tc>
          <w:tcPr>
            <w:tcW w:w="2126" w:type="dxa"/>
          </w:tcPr>
          <w:p w14:paraId="3CD8D30F" w14:textId="77777777" w:rsidR="00DB67BA" w:rsidRPr="0014005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CA70C29" wp14:editId="2F8A6A6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C2074F0" wp14:editId="343309A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A123C" w14:paraId="2E288A73" w14:textId="77777777" w:rsidTr="008C6279">
        <w:trPr>
          <w:trHeight w:val="696"/>
        </w:trPr>
        <w:tc>
          <w:tcPr>
            <w:tcW w:w="8217" w:type="dxa"/>
          </w:tcPr>
          <w:p w14:paraId="74B903C4" w14:textId="77777777" w:rsid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8D276ED" w14:textId="62C5A7A7" w:rsidR="006220A7" w:rsidRPr="00140058" w:rsidRDefault="006220A7" w:rsidP="00DB67BA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color w:val="0070C0"/>
                <w:lang w:val="fr-FR"/>
              </w:rPr>
              <w:t>Au moment de travailler, si je n’ai pas compris, j’ai essayé de relire ?</w:t>
            </w:r>
          </w:p>
          <w:p w14:paraId="3D2964B3" w14:textId="77777777" w:rsidR="00973529" w:rsidRPr="00140058" w:rsidRDefault="00973529" w:rsidP="00DB67BA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</w:p>
          <w:p w14:paraId="7808F194" w14:textId="77777777" w:rsidR="00DB67BA" w:rsidRPr="00140058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0A28B0B5" w14:textId="77777777" w:rsidR="00DB67BA" w:rsidRPr="00140058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560FBFA2" w14:textId="77777777" w:rsidR="00DB67BA" w:rsidRPr="00140058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2126" w:type="dxa"/>
          </w:tcPr>
          <w:p w14:paraId="35378650" w14:textId="77777777" w:rsidR="00DB67BA" w:rsidRPr="0014005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5055BCD" wp14:editId="599F9A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5AE57847" wp14:editId="304425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541A05" w14:textId="77777777" w:rsidR="00117EE0" w:rsidRPr="00140058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09770D28" w14:textId="77777777" w:rsidR="00D447AA" w:rsidRPr="00140058" w:rsidRDefault="00D447AA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37407B1E" w14:textId="77777777" w:rsidR="008D5D67" w:rsidRPr="00140058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tbl>
      <w:tblPr>
        <w:tblStyle w:val="Tablaconcuadrcula"/>
        <w:tblW w:w="103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DB67BA" w:rsidRPr="00CA123C" w14:paraId="4DC63E3C" w14:textId="77777777" w:rsidTr="00F77E6A">
        <w:tc>
          <w:tcPr>
            <w:tcW w:w="10343" w:type="dxa"/>
            <w:gridSpan w:val="2"/>
          </w:tcPr>
          <w:p w14:paraId="3FC00198" w14:textId="77777777" w:rsidR="006220A7" w:rsidRDefault="00DB67BA" w:rsidP="00F77E6A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BA4267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 / </w:t>
            </w:r>
          </w:p>
          <w:p w14:paraId="4409F9F0" w14:textId="11615D26" w:rsidR="00DB67BA" w:rsidRPr="00140058" w:rsidRDefault="00BA4267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Avec le travail autonome j’</w:t>
            </w:r>
            <w:r w:rsidR="00F77E6A"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apprends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</w:t>
            </w:r>
            <w:r w:rsidR="00F77E6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140058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 </w:t>
            </w:r>
          </w:p>
        </w:tc>
      </w:tr>
      <w:tr w:rsidR="00DB67BA" w:rsidRPr="00CA123C" w14:paraId="6F8EBF4A" w14:textId="77777777" w:rsidTr="00F77E6A">
        <w:trPr>
          <w:trHeight w:val="700"/>
        </w:trPr>
        <w:tc>
          <w:tcPr>
            <w:tcW w:w="10343" w:type="dxa"/>
            <w:gridSpan w:val="2"/>
          </w:tcPr>
          <w:p w14:paraId="494E59AA" w14:textId="16AB68A6" w:rsidR="00DB67BA" w:rsidRPr="00140058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  <w:r w:rsidR="00BA4267">
              <w:rPr>
                <w:rFonts w:ascii="Century Gothic" w:hAnsi="Century Gothic"/>
              </w:rPr>
              <w:t xml:space="preserve">  </w:t>
            </w:r>
            <w:r w:rsidR="00BA4267"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 w:rsidR="00F77E6A"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="00BA4267"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="00BA4267" w:rsidRPr="00140058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5DD2AEBD" w14:textId="77777777" w:rsidR="00DB67BA" w:rsidRPr="00140058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76867CA5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2068CD0A" w14:textId="22C05028" w:rsidR="00BA4267" w:rsidRPr="00140058" w:rsidRDefault="00BA4267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d’un X sur le symbole pour r</w:t>
            </w:r>
            <w:r w:rsidR="00F77E6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140058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140058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140058">
              <w:rPr>
                <w:rFonts w:ascii="Century Gothic" w:hAnsi="Century Gothic"/>
                <w:noProof/>
                <w:color w:val="000000"/>
                <w:lang w:val="fr-FR" w:eastAsia="es-CR"/>
              </w:rPr>
              <w:t xml:space="preserve">: </w:t>
            </w:r>
          </w:p>
        </w:tc>
      </w:tr>
      <w:tr w:rsidR="00DB67BA" w:rsidRPr="00CA123C" w14:paraId="49F247F3" w14:textId="77777777" w:rsidTr="00F77E6A">
        <w:trPr>
          <w:trHeight w:val="960"/>
        </w:trPr>
        <w:tc>
          <w:tcPr>
            <w:tcW w:w="8217" w:type="dxa"/>
          </w:tcPr>
          <w:p w14:paraId="524D5EBC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¿Leí mi trabajo para saber si es comprensible lo escrito o realizado?</w:t>
            </w:r>
          </w:p>
          <w:p w14:paraId="7D383F04" w14:textId="77777777" w:rsidR="00BA4267" w:rsidRPr="00140058" w:rsidRDefault="00BA4267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lu les indications pour savoir si je comprends </w:t>
            </w:r>
          </w:p>
        </w:tc>
        <w:tc>
          <w:tcPr>
            <w:tcW w:w="2126" w:type="dxa"/>
          </w:tcPr>
          <w:p w14:paraId="71D66BCB" w14:textId="77777777" w:rsidR="00DB67BA" w:rsidRPr="00140058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41577E7F" wp14:editId="549C963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163BB225" wp14:editId="0B2DFA1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A123C" w14:paraId="791302DC" w14:textId="77777777" w:rsidTr="00F77E6A">
        <w:trPr>
          <w:trHeight w:val="846"/>
        </w:trPr>
        <w:tc>
          <w:tcPr>
            <w:tcW w:w="8217" w:type="dxa"/>
          </w:tcPr>
          <w:p w14:paraId="6EBF2332" w14:textId="77777777" w:rsidR="00DB67BA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35B620E9" w14:textId="7E978444" w:rsidR="006220A7" w:rsidRPr="00140058" w:rsidRDefault="006220A7" w:rsidP="002A7256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J’ai </w:t>
            </w:r>
            <w:r w:rsidR="00F77E6A" w:rsidRPr="00140058">
              <w:rPr>
                <w:rFonts w:ascii="Century Gothic" w:hAnsi="Century Gothic"/>
                <w:b/>
                <w:color w:val="0070C0"/>
                <w:lang w:val="fr-FR"/>
              </w:rPr>
              <w:t>révisé</w:t>
            </w: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 xml:space="preserve"> mon travail pour assurer que tout a été fait.</w:t>
            </w:r>
          </w:p>
          <w:p w14:paraId="27196C47" w14:textId="77777777" w:rsidR="00DB67BA" w:rsidRPr="00140058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2126" w:type="dxa"/>
          </w:tcPr>
          <w:p w14:paraId="155BAD46" w14:textId="77777777" w:rsidR="00DB67BA" w:rsidRPr="00140058" w:rsidRDefault="00DB67BA" w:rsidP="002A7256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DDF936D" wp14:editId="0527A55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CFF1EC6" wp14:editId="424C6AC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A123C" w14:paraId="23CCA86C" w14:textId="77777777" w:rsidTr="00F77E6A">
        <w:trPr>
          <w:trHeight w:val="830"/>
        </w:trPr>
        <w:tc>
          <w:tcPr>
            <w:tcW w:w="8217" w:type="dxa"/>
          </w:tcPr>
          <w:p w14:paraId="6961A71C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6254BA4E" w14:textId="77777777" w:rsidR="00490080" w:rsidRPr="00140058" w:rsidRDefault="00490080" w:rsidP="002A7256">
            <w:pPr>
              <w:jc w:val="both"/>
              <w:rPr>
                <w:rFonts w:ascii="Century Gothic" w:hAnsi="Century Gothic"/>
                <w:b/>
                <w:lang w:val="fr-FR"/>
              </w:rPr>
            </w:pPr>
            <w:r w:rsidRPr="00140058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2126" w:type="dxa"/>
          </w:tcPr>
          <w:p w14:paraId="677C3A12" w14:textId="4CA8A253" w:rsidR="00DB67BA" w:rsidRPr="00140058" w:rsidRDefault="00F77E6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A5C2BD0" wp14:editId="5832F9A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-46355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8A9D7EC" wp14:editId="6155BB0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8EE756D" w14:textId="77777777" w:rsidTr="00F77E6A">
        <w:trPr>
          <w:trHeight w:val="841"/>
        </w:trPr>
        <w:tc>
          <w:tcPr>
            <w:tcW w:w="10343" w:type="dxa"/>
            <w:gridSpan w:val="2"/>
          </w:tcPr>
          <w:p w14:paraId="05C0246D" w14:textId="77777777" w:rsidR="00F77E6A" w:rsidRPr="00490080" w:rsidRDefault="00F77E6A" w:rsidP="00F77E6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Explico ¿Cuál fue la parte favorit</w:t>
            </w:r>
            <w:r>
              <w:rPr>
                <w:rFonts w:ascii="Century Gothic" w:hAnsi="Century Gothic"/>
                <w:b/>
                <w:color w:val="0070C0"/>
              </w:rPr>
              <w:t>a</w:t>
            </w:r>
            <w:r w:rsidRPr="00490080">
              <w:rPr>
                <w:rFonts w:ascii="Century Gothic" w:hAnsi="Century Gothic"/>
                <w:b/>
                <w:color w:val="0070C0"/>
              </w:rPr>
              <w:t xml:space="preserve"> del trabajo?</w:t>
            </w:r>
          </w:p>
          <w:p w14:paraId="374217D4" w14:textId="77777777" w:rsidR="00F77E6A" w:rsidRPr="00490080" w:rsidRDefault="00F77E6A" w:rsidP="00F77E6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D98FCA0" w14:textId="77777777" w:rsidR="00F77E6A" w:rsidRDefault="00F77E6A" w:rsidP="00F77E6A">
            <w:pPr>
              <w:jc w:val="both"/>
              <w:rPr>
                <w:rFonts w:ascii="Century Gothic" w:hAnsi="Century Gothic"/>
              </w:rPr>
            </w:pPr>
          </w:p>
          <w:p w14:paraId="71207371" w14:textId="77777777" w:rsidR="00F77E6A" w:rsidRDefault="00F77E6A" w:rsidP="00F77E6A">
            <w:pPr>
              <w:jc w:val="both"/>
              <w:rPr>
                <w:rFonts w:ascii="Century Gothic" w:hAnsi="Century Gothic"/>
                <w:b/>
                <w:color w:val="0070C0"/>
              </w:rPr>
            </w:pPr>
            <w:r w:rsidRPr="00490080">
              <w:rPr>
                <w:rFonts w:ascii="Century Gothic" w:hAnsi="Century Gothic"/>
                <w:b/>
                <w:color w:val="0070C0"/>
              </w:rPr>
              <w:t>¿Qué puedo mejorar, la próxima vez que realice la guía de trabajo autónomo?</w:t>
            </w:r>
          </w:p>
          <w:p w14:paraId="60D54028" w14:textId="77777777" w:rsidR="00490080" w:rsidRPr="00490080" w:rsidRDefault="00490080" w:rsidP="00DB67BA">
            <w:pPr>
              <w:jc w:val="both"/>
              <w:rPr>
                <w:rFonts w:ascii="Century Gothic" w:hAnsi="Century Gothic"/>
                <w:b/>
                <w:color w:val="0070C0"/>
              </w:rPr>
            </w:pPr>
          </w:p>
          <w:p w14:paraId="700B349E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6F1BC351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3691" w14:textId="77777777" w:rsidR="00312CBE" w:rsidRDefault="00312CBE" w:rsidP="00696C1E">
      <w:pPr>
        <w:spacing w:after="0" w:line="240" w:lineRule="auto"/>
      </w:pPr>
      <w:r>
        <w:separator/>
      </w:r>
    </w:p>
  </w:endnote>
  <w:endnote w:type="continuationSeparator" w:id="0">
    <w:p w14:paraId="168AB131" w14:textId="77777777" w:rsidR="00312CBE" w:rsidRDefault="00312CB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2D8" w14:textId="77777777" w:rsidR="00312CBE" w:rsidRDefault="00312CBE" w:rsidP="00696C1E">
      <w:pPr>
        <w:spacing w:after="0" w:line="240" w:lineRule="auto"/>
      </w:pPr>
      <w:r>
        <w:separator/>
      </w:r>
    </w:p>
  </w:footnote>
  <w:footnote w:type="continuationSeparator" w:id="0">
    <w:p w14:paraId="0BBA0675" w14:textId="77777777" w:rsidR="00312CBE" w:rsidRDefault="00312CB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811F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BC88E3E" wp14:editId="280598F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F784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DF4D65"/>
    <w:multiLevelType w:val="hybridMultilevel"/>
    <w:tmpl w:val="EA1A7CD0"/>
    <w:lvl w:ilvl="0" w:tplc="D54084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71A"/>
    <w:multiLevelType w:val="hybridMultilevel"/>
    <w:tmpl w:val="622A763A"/>
    <w:lvl w:ilvl="0" w:tplc="93CC5F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3C7347BB"/>
    <w:multiLevelType w:val="hybridMultilevel"/>
    <w:tmpl w:val="603E89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56F10"/>
    <w:multiLevelType w:val="hybridMultilevel"/>
    <w:tmpl w:val="7C2C0F24"/>
    <w:lvl w:ilvl="0" w:tplc="8CF06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87923"/>
    <w:multiLevelType w:val="hybridMultilevel"/>
    <w:tmpl w:val="BA76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F07A36"/>
    <w:multiLevelType w:val="hybridMultilevel"/>
    <w:tmpl w:val="79A41D7E"/>
    <w:lvl w:ilvl="0" w:tplc="127ED030">
      <w:numFmt w:val="bullet"/>
      <w:lvlText w:val=""/>
      <w:lvlJc w:val="left"/>
      <w:pPr>
        <w:ind w:left="16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1"/>
  </w:num>
  <w:num w:numId="13">
    <w:abstractNumId w:val="17"/>
  </w:num>
  <w:num w:numId="14">
    <w:abstractNumId w:val="6"/>
  </w:num>
  <w:num w:numId="15">
    <w:abstractNumId w:val="3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6E28"/>
    <w:rsid w:val="0005396B"/>
    <w:rsid w:val="001140E4"/>
    <w:rsid w:val="00114B8D"/>
    <w:rsid w:val="00117EE0"/>
    <w:rsid w:val="00120990"/>
    <w:rsid w:val="00140058"/>
    <w:rsid w:val="00274E84"/>
    <w:rsid w:val="0028141E"/>
    <w:rsid w:val="00286D95"/>
    <w:rsid w:val="002C7F51"/>
    <w:rsid w:val="00312CBE"/>
    <w:rsid w:val="0034086B"/>
    <w:rsid w:val="003A7A4E"/>
    <w:rsid w:val="003E5AB3"/>
    <w:rsid w:val="003E6E12"/>
    <w:rsid w:val="003F729F"/>
    <w:rsid w:val="0041344B"/>
    <w:rsid w:val="00430233"/>
    <w:rsid w:val="0046550E"/>
    <w:rsid w:val="00490080"/>
    <w:rsid w:val="0051247E"/>
    <w:rsid w:val="006220A7"/>
    <w:rsid w:val="006732E2"/>
    <w:rsid w:val="00696C1E"/>
    <w:rsid w:val="006F2510"/>
    <w:rsid w:val="00707FE7"/>
    <w:rsid w:val="007202E8"/>
    <w:rsid w:val="007C4E40"/>
    <w:rsid w:val="00814B6A"/>
    <w:rsid w:val="00872145"/>
    <w:rsid w:val="008B2224"/>
    <w:rsid w:val="008C6279"/>
    <w:rsid w:val="008C65A5"/>
    <w:rsid w:val="008D2510"/>
    <w:rsid w:val="008D5D67"/>
    <w:rsid w:val="008E3261"/>
    <w:rsid w:val="008F6A8E"/>
    <w:rsid w:val="00973529"/>
    <w:rsid w:val="00A22113"/>
    <w:rsid w:val="00A571C0"/>
    <w:rsid w:val="00AB6B54"/>
    <w:rsid w:val="00AF0028"/>
    <w:rsid w:val="00B13FB5"/>
    <w:rsid w:val="00B50634"/>
    <w:rsid w:val="00B73143"/>
    <w:rsid w:val="00BA4267"/>
    <w:rsid w:val="00BE4AAE"/>
    <w:rsid w:val="00CA123C"/>
    <w:rsid w:val="00CB1367"/>
    <w:rsid w:val="00D02912"/>
    <w:rsid w:val="00D447AA"/>
    <w:rsid w:val="00D57B87"/>
    <w:rsid w:val="00D60D18"/>
    <w:rsid w:val="00D94EDB"/>
    <w:rsid w:val="00D95800"/>
    <w:rsid w:val="00DB09C6"/>
    <w:rsid w:val="00DB67BA"/>
    <w:rsid w:val="00EA62F5"/>
    <w:rsid w:val="00EE4CC9"/>
    <w:rsid w:val="00EF2C1F"/>
    <w:rsid w:val="00EF73BD"/>
    <w:rsid w:val="00F02072"/>
    <w:rsid w:val="00F16C2B"/>
    <w:rsid w:val="00F61C46"/>
    <w:rsid w:val="00F77E6A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10DA9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6137-4E03-4910-B94B-F99AD37C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2020-03-20T19:30:00Z</dcterms:created>
  <dcterms:modified xsi:type="dcterms:W3CDTF">2020-03-20T19:30:00Z</dcterms:modified>
</cp:coreProperties>
</file>