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EF63" w14:textId="77777777" w:rsidR="009067AE" w:rsidRPr="009067AE" w:rsidRDefault="009067AE" w:rsidP="009067AE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405F81FB" w14:textId="77777777" w:rsidR="009067AE" w:rsidRPr="009067AE" w:rsidRDefault="009067AE" w:rsidP="009067AE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2B0A4BEF" w14:textId="77777777" w:rsidR="009067AE" w:rsidRPr="009067AE" w:rsidRDefault="009067AE" w:rsidP="009067AE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46770C26" w14:textId="77777777" w:rsidTr="005A66A8">
        <w:trPr>
          <w:trHeight w:val="1492"/>
        </w:trPr>
        <w:tc>
          <w:tcPr>
            <w:tcW w:w="10057" w:type="dxa"/>
          </w:tcPr>
          <w:p w14:paraId="450FC9D2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09BE4766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3C5B9D1" w14:textId="674AD497" w:rsidR="00E17DE0" w:rsidRDefault="00E17DE0" w:rsidP="009067AE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37EB1">
              <w:rPr>
                <w:rFonts w:ascii="Century Gothic" w:hAnsi="Century Gothic"/>
                <w:b/>
              </w:rPr>
              <w:t>Noveno</w:t>
            </w:r>
          </w:p>
          <w:p w14:paraId="337675BF" w14:textId="77777777" w:rsidR="0075217B" w:rsidRPr="005A66A8" w:rsidRDefault="0075217B" w:rsidP="005A66A8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5A66A8" w:rsidRPr="00240ED4">
              <w:rPr>
                <w:rFonts w:ascii="Century Gothic" w:hAnsi="Century Gothic"/>
              </w:rPr>
              <w:t xml:space="preserve"> </w:t>
            </w:r>
            <w:r w:rsidR="005A66A8">
              <w:rPr>
                <w:rFonts w:ascii="Century Gothic" w:hAnsi="Century Gothic"/>
              </w:rPr>
              <w:t xml:space="preserve">                                                                                  </w:t>
            </w:r>
            <w:r w:rsidR="005A66A8" w:rsidRPr="00240ED4">
              <w:rPr>
                <w:rFonts w:ascii="Century Gothic" w:hAnsi="Century Gothic"/>
              </w:rPr>
              <w:t>Semana:</w:t>
            </w:r>
            <w:r w:rsidR="005A66A8">
              <w:rPr>
                <w:rFonts w:ascii="Century Gothic" w:hAnsi="Century Gothic"/>
                <w:b/>
              </w:rPr>
              <w:t xml:space="preserve"> 2</w:t>
            </w:r>
          </w:p>
          <w:p w14:paraId="628FECA9" w14:textId="77777777" w:rsidR="00E17DE0" w:rsidRPr="00697431" w:rsidRDefault="00E17DE0" w:rsidP="009067AE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6019F834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F53BA08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2084D2A3" wp14:editId="22917F5F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4A843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587E6A2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17DE0" w14:paraId="7356F338" w14:textId="77777777" w:rsidTr="005A66A8">
        <w:tc>
          <w:tcPr>
            <w:tcW w:w="2686" w:type="dxa"/>
            <w:vAlign w:val="center"/>
          </w:tcPr>
          <w:p w14:paraId="79A7BBF3" w14:textId="77777777" w:rsidR="00E17DE0" w:rsidRPr="0046550E" w:rsidRDefault="00E17DE0" w:rsidP="005A66A8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32E25715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30339992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469740D1" w14:textId="77777777" w:rsidR="00A1330C" w:rsidRDefault="00A1330C" w:rsidP="005A66A8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339E7668" w14:textId="77777777" w:rsidR="00E17DE0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E17DE0" w:rsidRPr="00362325">
              <w:rPr>
                <w:rFonts w:ascii="Century Gothic" w:hAnsi="Century Gothic"/>
                <w:i/>
              </w:rPr>
              <w:t>, borrador,</w:t>
            </w:r>
            <w:r>
              <w:rPr>
                <w:rFonts w:ascii="Century Gothic" w:hAnsi="Century Gothic"/>
                <w:i/>
              </w:rPr>
              <w:t xml:space="preserve"> lápiz o lápices de color, lapicero.</w:t>
            </w:r>
          </w:p>
          <w:p w14:paraId="39119A3D" w14:textId="4F598225" w:rsidR="00717F4F" w:rsidRPr="0092157B" w:rsidRDefault="00717F4F" w:rsidP="0092157B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Biblia.</w:t>
            </w:r>
          </w:p>
        </w:tc>
      </w:tr>
      <w:tr w:rsidR="00E17DE0" w14:paraId="60344430" w14:textId="77777777" w:rsidTr="00DD61EF">
        <w:tc>
          <w:tcPr>
            <w:tcW w:w="2686" w:type="dxa"/>
          </w:tcPr>
          <w:p w14:paraId="69BD9C1C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  <w:vAlign w:val="center"/>
          </w:tcPr>
          <w:p w14:paraId="2A1AC640" w14:textId="77777777" w:rsidR="00E17DE0" w:rsidRPr="00717F4F" w:rsidRDefault="00CB5031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756D9641" w14:textId="77777777" w:rsidTr="00DD61EF">
        <w:tc>
          <w:tcPr>
            <w:tcW w:w="2686" w:type="dxa"/>
          </w:tcPr>
          <w:p w14:paraId="5028D574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4991B22F" w14:textId="0E82C0D0" w:rsidR="00E17DE0" w:rsidRPr="00717F4F" w:rsidRDefault="000D33EF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 w:rsidR="0092157B">
              <w:rPr>
                <w:rFonts w:ascii="Century Gothic" w:hAnsi="Century Gothic"/>
                <w:i/>
                <w:iCs/>
              </w:rPr>
              <w:t>ar esta guía es de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5A66A8">
              <w:rPr>
                <w:rFonts w:ascii="Century Gothic" w:hAnsi="Century Gothic"/>
                <w:b/>
                <w:i/>
                <w:iCs/>
                <w:color w:val="FF0000"/>
              </w:rPr>
              <w:t>40</w:t>
            </w:r>
            <w:r>
              <w:rPr>
                <w:rFonts w:ascii="Century Gothic" w:hAnsi="Century Gothic"/>
                <w:i/>
                <w:iCs/>
              </w:rPr>
              <w:t xml:space="preserve"> minutos por semana.</w:t>
            </w:r>
          </w:p>
        </w:tc>
      </w:tr>
    </w:tbl>
    <w:p w14:paraId="082A2C02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42D03647" wp14:editId="48BF28A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70DE2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0"/>
      </w:tblGrid>
      <w:tr w:rsidR="00E17DE0" w:rsidRPr="000B4D47" w14:paraId="36D515E0" w14:textId="77777777" w:rsidTr="00DD61EF">
        <w:tc>
          <w:tcPr>
            <w:tcW w:w="1977" w:type="dxa"/>
            <w:vAlign w:val="center"/>
          </w:tcPr>
          <w:p w14:paraId="3F0C8A0B" w14:textId="77777777" w:rsidR="00E17DE0" w:rsidRPr="00362325" w:rsidRDefault="00E17DE0" w:rsidP="00DD61EF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0" w:type="dxa"/>
          </w:tcPr>
          <w:p w14:paraId="5F1893E6" w14:textId="77777777" w:rsidR="000D33EF" w:rsidRPr="0092157B" w:rsidRDefault="000D33EF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7D27AC3B" w14:textId="77777777" w:rsidR="000D33EF" w:rsidRPr="0092157B" w:rsidRDefault="000D33EF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>Lee las indicaciones minuciosamente y en forma completa.</w:t>
            </w:r>
          </w:p>
          <w:p w14:paraId="39301357" w14:textId="1D634576" w:rsidR="00A411C1" w:rsidRPr="0092157B" w:rsidRDefault="00A411C1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5D61E48F" w14:textId="2315E4D6" w:rsidR="000D33EF" w:rsidRPr="0092157B" w:rsidRDefault="000D33EF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>Repasa los apuntes que tienes en tu cuaderno de Educación Religiosa.</w:t>
            </w:r>
          </w:p>
          <w:p w14:paraId="41A936EC" w14:textId="47A1D027" w:rsidR="000D33EF" w:rsidRPr="0092157B" w:rsidRDefault="000D33EF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6AF43E44" w14:textId="6DD5B929" w:rsidR="000D33EF" w:rsidRPr="0092157B" w:rsidRDefault="000D33EF" w:rsidP="0092157B">
            <w:pPr>
              <w:pStyle w:val="Prrafodelista"/>
              <w:numPr>
                <w:ilvl w:val="0"/>
                <w:numId w:val="7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92157B">
              <w:rPr>
                <w:rFonts w:ascii="Century Gothic" w:hAnsi="Century Gothic"/>
                <w:i/>
              </w:rPr>
              <w:t>En caso de duda, solicita a algún miembro de tu familia o acude al medio de comunicación que te ha facilitado tu docente.</w:t>
            </w:r>
          </w:p>
          <w:p w14:paraId="430084BB" w14:textId="5D81101E" w:rsidR="001A699C" w:rsidRPr="008D54A0" w:rsidRDefault="000D33EF" w:rsidP="00637EB1">
            <w:pPr>
              <w:pStyle w:val="Prrafodelista"/>
              <w:numPr>
                <w:ilvl w:val="0"/>
                <w:numId w:val="2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t>Trata de integrar a algún (os) miembro (s) de tu familia en alguna actividad de esta guía.</w:t>
            </w:r>
          </w:p>
          <w:p w14:paraId="006F81D5" w14:textId="1A23D9F7" w:rsidR="00794705" w:rsidRDefault="0092157B" w:rsidP="0092157B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92157B">
              <w:rPr>
                <w:noProof/>
                <w:lang w:eastAsia="es-CR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BE3D90C" wp14:editId="64DE6E0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114914</wp:posOffset>
                  </wp:positionV>
                  <wp:extent cx="920115" cy="788035"/>
                  <wp:effectExtent l="95250" t="114300" r="89535" b="126365"/>
                  <wp:wrapThrough wrapText="bothSides">
                    <wp:wrapPolygon edited="0">
                      <wp:start x="-1105" y="236"/>
                      <wp:lineTo x="-2827" y="801"/>
                      <wp:lineTo x="-890" y="8844"/>
                      <wp:lineTo x="-3043" y="9551"/>
                      <wp:lineTo x="-621" y="19604"/>
                      <wp:lineTo x="12455" y="21819"/>
                      <wp:lineTo x="18536" y="21992"/>
                      <wp:lineTo x="19088" y="22353"/>
                      <wp:lineTo x="22101" y="21364"/>
                      <wp:lineTo x="22411" y="20720"/>
                      <wp:lineTo x="22142" y="9960"/>
                      <wp:lineTo x="21617" y="1996"/>
                      <wp:lineTo x="20528" y="-2528"/>
                      <wp:lineTo x="10088" y="-3440"/>
                      <wp:lineTo x="1478" y="-612"/>
                      <wp:lineTo x="-1105" y="236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431">
                            <a:off x="0" y="0"/>
                            <a:ext cx="920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57B">
              <w:rPr>
                <w:rFonts w:ascii="Century Gothic" w:hAnsi="Century Gothic"/>
                <w:b/>
                <w:i/>
                <w:iCs/>
                <w:color w:val="000000"/>
              </w:rPr>
              <w:t xml:space="preserve">                          </w:t>
            </w:r>
            <w:r w:rsidR="001A699C" w:rsidRPr="001A699C">
              <w:rPr>
                <w:rFonts w:ascii="Century Gothic" w:hAnsi="Century Gothic"/>
                <w:b/>
                <w:i/>
                <w:iCs/>
                <w:color w:val="000000"/>
                <w:u w:val="single"/>
              </w:rPr>
              <w:t>Importante recordar</w:t>
            </w:r>
            <w:r w:rsidR="001A699C">
              <w:rPr>
                <w:rFonts w:ascii="Century Gothic" w:hAnsi="Century Gothic"/>
                <w:i/>
                <w:iCs/>
                <w:color w:val="000000"/>
              </w:rPr>
              <w:t xml:space="preserve">: </w:t>
            </w:r>
          </w:p>
          <w:p w14:paraId="50D4860B" w14:textId="11EBB24C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14:paraId="042740A6" w14:textId="0FE2F8B6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</w:t>
            </w:r>
          </w:p>
          <w:p w14:paraId="70E7C76A" w14:textId="68504724" w:rsidR="00DE0FE1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06DA26AC" w14:textId="77777777" w:rsidR="00DE0FE1" w:rsidRDefault="00DE0FE1" w:rsidP="00DE0FE1">
            <w:pPr>
              <w:pStyle w:val="NormalWeb"/>
              <w:spacing w:before="0" w:beforeAutospacing="0" w:after="0" w:afterAutospacing="0"/>
            </w:pPr>
          </w:p>
          <w:p w14:paraId="7A0A3D04" w14:textId="77777777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75D3CCEB" w14:textId="58332FF1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 la Palabra de Dios</w:t>
            </w:r>
            <w:r w:rsidR="002376F5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y otros textos sagrados, 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buscamos formas de mejorar la realidad.</w:t>
            </w:r>
          </w:p>
          <w:p w14:paraId="596946FC" w14:textId="77777777" w:rsidR="00794705" w:rsidRPr="009604ED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jc w:val="both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17B3B386" w14:textId="77777777" w:rsidTr="00685B49">
        <w:tc>
          <w:tcPr>
            <w:tcW w:w="1977" w:type="dxa"/>
          </w:tcPr>
          <w:p w14:paraId="27B51488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68E17D4C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2D90A8EC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14:paraId="21AD372F" w14:textId="77777777" w:rsidR="00B9046C" w:rsidRDefault="00B9046C" w:rsidP="00B35BFD">
            <w:pPr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2E30FBB4" wp14:editId="2834F5F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132080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ACA90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  <w:r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>
              <w:rPr>
                <w:rFonts w:ascii="Century Gothic" w:hAnsi="Century Gothic"/>
              </w:rPr>
              <w:t xml:space="preserve">  </w:t>
            </w:r>
          </w:p>
          <w:p w14:paraId="3DA9AA8A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1003AC3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70DB2161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219C7E93" w14:textId="2316A154" w:rsidR="00B35BFD" w:rsidRDefault="00B35BFD" w:rsidP="00B35BFD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pasada vimos </w:t>
            </w:r>
            <w:r w:rsidR="00637EB1">
              <w:rPr>
                <w:rFonts w:ascii="Century Gothic" w:hAnsi="Century Gothic"/>
              </w:rPr>
              <w:t>el comportamiento de las personas ante las medidas establecidas por el Ministerio de Salud</w:t>
            </w:r>
            <w:r w:rsidRPr="00B35BFD">
              <w:rPr>
                <w:rFonts w:ascii="Century Gothic" w:hAnsi="Century Gothic"/>
              </w:rPr>
              <w:t xml:space="preserve">, y la manera en que estamos reaccionando ante todo esto. </w:t>
            </w:r>
            <w:r w:rsidR="00DD2F9A">
              <w:rPr>
                <w:rFonts w:ascii="Century Gothic" w:hAnsi="Century Gothic"/>
              </w:rPr>
              <w:t>Antes de continuar reflexiona la siguiente pregunta:</w:t>
            </w:r>
          </w:p>
          <w:p w14:paraId="3637E93C" w14:textId="5D36E77E" w:rsidR="00DD2F9A" w:rsidRDefault="00DD2F9A" w:rsidP="00B35B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considero el comportamiento de las personas ante la crisis de salud: ha sido un comportamiento responsable o irresponsable? Trata de justificar la respuesta en tu cuaderno y puedes comentarla con algún miembro de tu grupo familiar.</w:t>
            </w:r>
          </w:p>
          <w:p w14:paraId="0BB09C75" w14:textId="77777777" w:rsidR="00B35BFD" w:rsidRPr="00B35BFD" w:rsidRDefault="00B35BFD" w:rsidP="00B35BFD">
            <w:pPr>
              <w:jc w:val="both"/>
              <w:rPr>
                <w:rFonts w:ascii="Century Gothic" w:hAnsi="Century Gothic"/>
              </w:rPr>
            </w:pPr>
          </w:p>
          <w:p w14:paraId="307A1E9B" w14:textId="2692192C" w:rsidR="002D4C7C" w:rsidRDefault="00DE0FE1" w:rsidP="00DD2F9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C05CC">
              <w:rPr>
                <w:rFonts w:ascii="Century Gothic" w:hAnsi="Century Gothic"/>
                <w:i/>
              </w:rPr>
              <w:t xml:space="preserve">Esta semana </w:t>
            </w:r>
            <w:r>
              <w:rPr>
                <w:rFonts w:ascii="Century Gothic" w:hAnsi="Century Gothic"/>
                <w:i/>
              </w:rPr>
              <w:t xml:space="preserve">continuamos con la segunda </w:t>
            </w:r>
            <w:r w:rsidRPr="00DC05CC">
              <w:rPr>
                <w:rFonts w:ascii="Century Gothic" w:hAnsi="Century Gothic"/>
                <w:i/>
              </w:rPr>
              <w:t>etapa:</w:t>
            </w:r>
            <w:r w:rsidR="00F15542">
              <w:rPr>
                <w:rFonts w:ascii="Century Gothic" w:hAnsi="Century Gothic"/>
                <w:b/>
                <w:i/>
              </w:rPr>
              <w:t xml:space="preserve"> Juzgar</w:t>
            </w:r>
            <w:r w:rsidR="00F15542">
              <w:rPr>
                <w:rFonts w:ascii="Century Gothic" w:hAnsi="Century Gothic"/>
                <w:i/>
              </w:rPr>
              <w:t>, que significa iluminar la situación que estudiamos</w:t>
            </w:r>
            <w:r w:rsidR="008D54A0">
              <w:rPr>
                <w:rFonts w:ascii="Century Gothic" w:hAnsi="Century Gothic"/>
                <w:i/>
              </w:rPr>
              <w:t>,</w:t>
            </w:r>
            <w:r w:rsidR="00F15542">
              <w:rPr>
                <w:rFonts w:ascii="Century Gothic" w:hAnsi="Century Gothic"/>
                <w:i/>
              </w:rPr>
              <w:t xml:space="preserve"> desde el mensaje cristiano</w:t>
            </w:r>
            <w:r w:rsidR="00DD2F9A">
              <w:rPr>
                <w:rFonts w:ascii="Century Gothic" w:hAnsi="Century Gothic"/>
                <w:i/>
              </w:rPr>
              <w:t xml:space="preserve"> y los valores universales</w:t>
            </w:r>
            <w:r w:rsidR="00F15542">
              <w:rPr>
                <w:rFonts w:ascii="Century Gothic" w:hAnsi="Century Gothic"/>
                <w:i/>
              </w:rPr>
              <w:t>.</w:t>
            </w:r>
            <w:r w:rsidR="00DD2F9A">
              <w:rPr>
                <w:rFonts w:ascii="Century Gothic" w:hAnsi="Century Gothic"/>
                <w:i/>
              </w:rPr>
              <w:t xml:space="preserve"> Para ello lea con atención el siguiente texto:</w:t>
            </w:r>
            <w:r w:rsidR="002D4C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68B5750C" w14:textId="77777777" w:rsidR="0092157B" w:rsidRDefault="0092157B" w:rsidP="00DD2F9A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5FFAA83" w14:textId="16009C55" w:rsidR="00637EB1" w:rsidRPr="00952244" w:rsidRDefault="00637EB1" w:rsidP="002D4C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5224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“La persona como expresión de amor en la familia y la sociedad”</w:t>
            </w:r>
          </w:p>
          <w:p w14:paraId="30C69C99" w14:textId="192EAFCD" w:rsidR="00637EB1" w:rsidRPr="00952244" w:rsidRDefault="00637EB1" w:rsidP="00637EB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1- Soy persona: </w:t>
            </w:r>
            <w:r w:rsidRPr="00952244">
              <w:rPr>
                <w:rFonts w:ascii="Arial" w:eastAsia="Calibri" w:hAnsi="Arial" w:cs="Arial"/>
                <w:sz w:val="24"/>
                <w:szCs w:val="24"/>
              </w:rPr>
              <w:t>Es evidente que existimos. Cada mañana después de levantamos, damos un ligero vistazo al espejo y ahí estamos: personas con unas características físicas concretas</w:t>
            </w:r>
            <w:r w:rsidR="00DD2F9A">
              <w:rPr>
                <w:rFonts w:ascii="Arial" w:eastAsia="Calibri" w:hAnsi="Arial" w:cs="Arial"/>
                <w:sz w:val="24"/>
                <w:szCs w:val="24"/>
              </w:rPr>
              <w:t>, con distintas dimensiones: corporal, psíquica, social,</w:t>
            </w:r>
            <w:r w:rsidRPr="009522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2F9A">
              <w:rPr>
                <w:rFonts w:ascii="Arial" w:eastAsia="Calibri" w:hAnsi="Arial" w:cs="Arial"/>
                <w:sz w:val="24"/>
                <w:szCs w:val="24"/>
              </w:rPr>
              <w:t>racional, emocional y espiritual</w:t>
            </w:r>
            <w:r w:rsidRPr="009522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DD2F9A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52244">
              <w:rPr>
                <w:rFonts w:ascii="Arial" w:eastAsia="Calibri" w:hAnsi="Arial" w:cs="Arial"/>
                <w:sz w:val="24"/>
                <w:szCs w:val="24"/>
              </w:rPr>
              <w:t>odo esto, nos permiten llegar a una primera conclusión: Yo existo. Pero más allá de nuestra habitación se mueve un mundo maravilloso, de posibilidades y, sobre todo, de gente que nos ama, y nos sirve, o gente desconocida, pero que hace realidad una segunda conclusión también evidente:  Vivo en familia en una sociedad.</w:t>
            </w:r>
          </w:p>
          <w:p w14:paraId="4E72620A" w14:textId="70D39AEF" w:rsidR="00637EB1" w:rsidRPr="00952244" w:rsidRDefault="008D54A0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bookmarkStart w:id="0" w:name="_Hlk39687522"/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Leer Jeremías 1,4-5</w:t>
            </w:r>
            <w:r w:rsidR="00637EB1"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End w:id="0"/>
            <w:r w:rsidR="00637EB1"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“El Señor me dirigió la palabra: Antes de formarte en el vientre te elegí, antes de salir del seno materno te consagré y te nombré enviado de las personas.</w:t>
            </w:r>
          </w:p>
          <w:p w14:paraId="1527E5EA" w14:textId="5BCBB0BC" w:rsidR="00637EB1" w:rsidRDefault="00637EB1" w:rsidP="00637EB1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2- Somos sociables: 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>Lo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E452B">
              <w:rPr>
                <w:rFonts w:ascii="Arial" w:eastAsia="Calibri" w:hAnsi="Arial" w:cs="Arial"/>
                <w:bCs/>
                <w:sz w:val="24"/>
                <w:szCs w:val="24"/>
              </w:rPr>
              <w:t>s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omos por nuestra necesidad de ayuda mutua, ya que nadie es autosuficiente ni todo poderoso. El motivo, la esencia, el sentido y la finalidad de la sociabilidad es el amor, ya que al amar se vive y se comparten los bienes existentes. Dios no se encierra en sí mismo ni es egoísta; Él nos participa sus bienes para que nosotros los comuniquemos a los demás. Convivir en el amor genera bienestar e invita a la verdadera sociabilidad. </w:t>
            </w:r>
          </w:p>
          <w:p w14:paraId="7D712DAA" w14:textId="2136DE7B" w:rsidR="00637EB1" w:rsidRPr="00952244" w:rsidRDefault="00637EB1" w:rsidP="008D54A0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Leer </w:t>
            </w:r>
            <w:r w:rsidR="008D54A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Juan 4,8: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“Quien no ama no ha conocido a Dios, ya que Dios es amor” </w:t>
            </w:r>
          </w:p>
          <w:p w14:paraId="4CCF7DC5" w14:textId="396E850E" w:rsidR="00637EB1" w:rsidRPr="00952244" w:rsidRDefault="00637EB1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952244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Gozos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y esperanzas (GS) 12,4: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“Pero Dios no creó al hombre en solitario. Desde el principio los hizo hombre y mujer (Gen l,27). Esta sociedad de hombre y mujer es la expresión primera de la comunión de personas humanas. El hombre es, en efecto, por su íntima naturaleza, un ser social, y no puede vivir ni desplegar sus cualidades sin relacionarse con los demás”.</w:t>
            </w:r>
          </w:p>
          <w:p w14:paraId="4F18C9E7" w14:textId="5FF3334A" w:rsidR="00637EB1" w:rsidRDefault="00637EB1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3: El servicio como expresión del amor: 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>Aprender a servir es aprender a amar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>esta debe ser la vocación primera, la familia prepara a la persona para la vida comunitaria mediante la vivencia del amor, la aceptación del otro y la transmisión de conocimientos.  Si aprendemos a amar</w:t>
            </w:r>
            <w:r w:rsidR="0092157B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9522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podremos alegrarnos de los bienes recibidos de Dios, diariamente se aprende a vivir en comunidad pues, durante nuestra vida, experimentamos que el amor une y edifica, porque la confianza y la fidelidad son fruto del bien. </w:t>
            </w:r>
          </w:p>
          <w:p w14:paraId="05068CDF" w14:textId="77777777" w:rsidR="00637EB1" w:rsidRDefault="00637EB1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756F457" w14:textId="4E74E68C" w:rsidR="00637EB1" w:rsidRDefault="00637EB1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D54A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Leer</w:t>
            </w:r>
            <w:r w:rsidR="008D54A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8D54A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Corintios 13, 1-7 “Himno al amor cristiano”: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“Aunque yo hablara todas las lenguas de los hombres y de los ángeles, si no tengo amor, soy como una campana que resuena o un platillo estruendoso.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Aunque tuviera el don de profecía y conociera todos los misterios y toda la ciencia, aunque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lastRenderedPageBreak/>
              <w:t>tuviera una fe como para mover montañas, si no tengo amor, no soy nada.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Aunque repartiera todos mis bienes y entregara mi cuerpo a las llamas, si no tengo amor, de nada me sirve.</w:t>
            </w:r>
            <w:r w:rsidRPr="0095224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95224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El amor es paciente, es servicial, [el amor] no es envidioso ni busca aparentar, no es orgulloso ni actúa con bajeza, no busca su interés, no se irrita, sino que deja atrás las ofensas y las perdona, nunca se alegra de la injusticia, y siempre se alegra de la verdad. Todo lo aguanta, todo lo cree, todo lo espera, todo lo soporta”.</w:t>
            </w:r>
          </w:p>
          <w:p w14:paraId="0DE8A9B1" w14:textId="77777777" w:rsidR="00637EB1" w:rsidRDefault="00637EB1" w:rsidP="00637EB1">
            <w:pPr>
              <w:spacing w:line="360" w:lineRule="auto"/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</w:p>
          <w:p w14:paraId="31C296FC" w14:textId="72F6896A" w:rsidR="00637EB1" w:rsidRPr="00952244" w:rsidRDefault="00D017FA" w:rsidP="00637EB1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18" w:hanging="28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Cs/>
              </w:rPr>
              <w:t xml:space="preserve">Anote en su cuaderno </w:t>
            </w:r>
            <w:r w:rsidR="00637EB1" w:rsidRPr="00952244">
              <w:rPr>
                <w:rFonts w:ascii="Century Gothic" w:hAnsi="Century Gothic"/>
                <w:b/>
                <w:iCs/>
              </w:rPr>
              <w:t xml:space="preserve">las frases que le permitan </w:t>
            </w:r>
            <w:r w:rsidR="002376F5">
              <w:rPr>
                <w:rFonts w:ascii="Century Gothic" w:hAnsi="Century Gothic"/>
                <w:b/>
                <w:iCs/>
              </w:rPr>
              <w:t>reconocer los</w:t>
            </w:r>
            <w:r w:rsidR="00637EB1" w:rsidRPr="00952244">
              <w:rPr>
                <w:rFonts w:ascii="Century Gothic" w:hAnsi="Century Gothic"/>
                <w:b/>
                <w:iCs/>
              </w:rPr>
              <w:t xml:space="preserve"> valores sociales al servicio de la persona, valores personales al servicio de la sociedad, además, el aporte familiar y algunos peligros de la vida en sociedad.</w:t>
            </w:r>
          </w:p>
          <w:p w14:paraId="1127176B" w14:textId="77777777" w:rsidR="00637EB1" w:rsidRPr="00952244" w:rsidRDefault="00637EB1" w:rsidP="00637EB1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18" w:hanging="28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52244">
              <w:rPr>
                <w:rFonts w:ascii="Century Gothic" w:hAnsi="Century Gothic"/>
                <w:i/>
              </w:rPr>
              <w:t xml:space="preserve">Se tienen tres diferentes enfoques con sus respectivos textos bíblicos, a saber: </w:t>
            </w:r>
          </w:p>
          <w:p w14:paraId="23BA1D7E" w14:textId="77777777" w:rsidR="00637EB1" w:rsidRPr="00A06A5C" w:rsidRDefault="00637EB1" w:rsidP="00637E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06A5C">
              <w:rPr>
                <w:rFonts w:ascii="Century Gothic" w:hAnsi="Century Gothic"/>
                <w:i/>
              </w:rPr>
              <w:t>Soy persona (Jeremías 1, 4-5)</w:t>
            </w:r>
          </w:p>
          <w:p w14:paraId="360A3866" w14:textId="7CE0B5D6" w:rsidR="00637EB1" w:rsidRDefault="00637EB1" w:rsidP="00637E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06A5C">
              <w:rPr>
                <w:rFonts w:ascii="Century Gothic" w:hAnsi="Century Gothic"/>
                <w:i/>
              </w:rPr>
              <w:t xml:space="preserve"> Somos sociables</w:t>
            </w:r>
            <w:r>
              <w:rPr>
                <w:rFonts w:ascii="Century Gothic" w:hAnsi="Century Gothic"/>
                <w:i/>
              </w:rPr>
              <w:t xml:space="preserve"> (</w:t>
            </w:r>
            <w:r w:rsidR="008D54A0">
              <w:rPr>
                <w:rFonts w:ascii="Century Gothic" w:hAnsi="Century Gothic"/>
                <w:i/>
              </w:rPr>
              <w:t>1</w:t>
            </w:r>
            <w:r w:rsidRPr="00A06A5C">
              <w:rPr>
                <w:rFonts w:ascii="Century Gothic" w:hAnsi="Century Gothic"/>
                <w:i/>
              </w:rPr>
              <w:t xml:space="preserve"> juan 4,8 y GS 12,4</w:t>
            </w:r>
            <w:r>
              <w:rPr>
                <w:rFonts w:ascii="Century Gothic" w:hAnsi="Century Gothic"/>
                <w:i/>
              </w:rPr>
              <w:t>)</w:t>
            </w:r>
          </w:p>
          <w:p w14:paraId="412281CA" w14:textId="3905EEA0" w:rsidR="00637EB1" w:rsidRDefault="00637EB1" w:rsidP="00637E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06A5C">
              <w:rPr>
                <w:rFonts w:ascii="Century Gothic" w:hAnsi="Century Gothic"/>
                <w:i/>
              </w:rPr>
              <w:t>El servicio como expresión del amor</w:t>
            </w:r>
            <w:r>
              <w:rPr>
                <w:rFonts w:ascii="Century Gothic" w:hAnsi="Century Gothic"/>
                <w:i/>
              </w:rPr>
              <w:t xml:space="preserve"> (</w:t>
            </w:r>
            <w:r w:rsidR="008D54A0">
              <w:rPr>
                <w:rFonts w:ascii="Century Gothic" w:hAnsi="Century Gothic"/>
                <w:i/>
              </w:rPr>
              <w:t>1</w:t>
            </w:r>
            <w:r w:rsidRPr="00A06A5C">
              <w:rPr>
                <w:rFonts w:ascii="Century Gothic" w:hAnsi="Century Gothic"/>
                <w:i/>
              </w:rPr>
              <w:t xml:space="preserve"> Corintios 13, 1-8)</w:t>
            </w:r>
          </w:p>
          <w:p w14:paraId="63D9E8F7" w14:textId="77777777" w:rsidR="00637EB1" w:rsidRPr="00587D78" w:rsidRDefault="00637EB1" w:rsidP="00637EB1">
            <w:pPr>
              <w:jc w:val="both"/>
              <w:rPr>
                <w:rFonts w:ascii="Century Gothic" w:hAnsi="Century Gothic"/>
                <w:i/>
              </w:rPr>
            </w:pPr>
          </w:p>
          <w:p w14:paraId="39CB299E" w14:textId="1003897C" w:rsidR="00637EB1" w:rsidRDefault="00637EB1" w:rsidP="00637EB1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Mediante el siguiente cuadro comparativo</w:t>
            </w:r>
            <w:r w:rsidR="00D017FA">
              <w:rPr>
                <w:rFonts w:ascii="Century Gothic" w:hAnsi="Century Gothic"/>
                <w:i/>
              </w:rPr>
              <w:t xml:space="preserve">, en </w:t>
            </w:r>
            <w:r w:rsidR="00D017FA" w:rsidRPr="0092157B">
              <w:rPr>
                <w:rFonts w:ascii="Century Gothic" w:hAnsi="Century Gothic"/>
                <w:i/>
                <w:u w:val="single"/>
              </w:rPr>
              <w:t>su cuaderno</w:t>
            </w:r>
            <w:r w:rsidR="002376F5" w:rsidRPr="0092157B">
              <w:rPr>
                <w:rFonts w:ascii="Century Gothic" w:hAnsi="Century Gothic"/>
                <w:i/>
                <w:u w:val="single"/>
              </w:rPr>
              <w:t xml:space="preserve"> anote</w:t>
            </w:r>
            <w:r w:rsidR="0092157B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la relación entre los diferentes enfoques y su respectivo texto bíblico.</w:t>
            </w:r>
          </w:p>
          <w:p w14:paraId="42085CBA" w14:textId="77777777" w:rsidR="00637EB1" w:rsidRDefault="00637EB1" w:rsidP="00637EB1">
            <w:pPr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0"/>
              <w:gridCol w:w="3924"/>
            </w:tblGrid>
            <w:tr w:rsidR="00637EB1" w:rsidRPr="00587D78" w14:paraId="1C7926D2" w14:textId="77777777" w:rsidTr="00755DBB">
              <w:trPr>
                <w:jc w:val="center"/>
              </w:trPr>
              <w:tc>
                <w:tcPr>
                  <w:tcW w:w="4198" w:type="dxa"/>
                  <w:shd w:val="clear" w:color="auto" w:fill="FBE4D5" w:themeFill="accent2" w:themeFillTint="33"/>
                </w:tcPr>
                <w:p w14:paraId="55DA2C9A" w14:textId="77777777" w:rsidR="00637EB1" w:rsidRPr="00587D78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  <w:color w:val="FFF2CC" w:themeColor="accent4" w:themeTint="33"/>
                    </w:rPr>
                  </w:pPr>
                  <w:r w:rsidRPr="00587D78">
                    <w:rPr>
                      <w:rFonts w:ascii="Century Gothic" w:hAnsi="Century Gothic"/>
                      <w:b/>
                      <w:bCs/>
                      <w:iCs/>
                    </w:rPr>
                    <w:t>Soy persona</w:t>
                  </w:r>
                  <w:r w:rsidRPr="00587D78">
                    <w:rPr>
                      <w:rFonts w:ascii="Century Gothic" w:hAnsi="Century Gothic"/>
                      <w:b/>
                      <w:bCs/>
                      <w:iCs/>
                      <w:color w:val="FFF2CC" w:themeColor="accent4" w:themeTint="33"/>
                    </w:rPr>
                    <w:t>)</w:t>
                  </w:r>
                </w:p>
              </w:tc>
              <w:tc>
                <w:tcPr>
                  <w:tcW w:w="4199" w:type="dxa"/>
                  <w:shd w:val="clear" w:color="auto" w:fill="FBE4D5" w:themeFill="accent2" w:themeFillTint="33"/>
                </w:tcPr>
                <w:p w14:paraId="2DEDF267" w14:textId="77777777" w:rsidR="00637EB1" w:rsidRPr="00587D78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587D78">
                    <w:rPr>
                      <w:rFonts w:ascii="Century Gothic" w:hAnsi="Century Gothic"/>
                      <w:b/>
                      <w:bCs/>
                      <w:iCs/>
                    </w:rPr>
                    <w:t>Jeremías 1, 4-5</w:t>
                  </w:r>
                </w:p>
              </w:tc>
            </w:tr>
            <w:tr w:rsidR="00637EB1" w:rsidRPr="00953852" w14:paraId="5A706041" w14:textId="77777777" w:rsidTr="00755DBB">
              <w:trPr>
                <w:jc w:val="center"/>
              </w:trPr>
              <w:tc>
                <w:tcPr>
                  <w:tcW w:w="8397" w:type="dxa"/>
                  <w:gridSpan w:val="2"/>
                </w:tcPr>
                <w:p w14:paraId="6ED3121D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Síntesis de relación</w:t>
                  </w:r>
                  <w:r>
                    <w:rPr>
                      <w:rFonts w:ascii="Century Gothic" w:hAnsi="Century Gothic"/>
                      <w:b/>
                      <w:bCs/>
                      <w:iCs/>
                    </w:rPr>
                    <w:t>:</w:t>
                  </w:r>
                </w:p>
                <w:p w14:paraId="326ADBD8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  <w:p w14:paraId="4880CA4E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  <w:p w14:paraId="0FDDEE34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  <w:p w14:paraId="5007E887" w14:textId="77777777" w:rsidR="00637EB1" w:rsidRPr="00953852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c>
            </w:tr>
            <w:tr w:rsidR="00637EB1" w:rsidRPr="00953852" w14:paraId="1D9FB524" w14:textId="77777777" w:rsidTr="00755DBB">
              <w:trPr>
                <w:jc w:val="center"/>
              </w:trPr>
              <w:tc>
                <w:tcPr>
                  <w:tcW w:w="4198" w:type="dxa"/>
                  <w:shd w:val="clear" w:color="auto" w:fill="FBE4D5" w:themeFill="accent2" w:themeFillTint="33"/>
                </w:tcPr>
                <w:p w14:paraId="242975F5" w14:textId="77777777" w:rsidR="00637EB1" w:rsidRPr="00953852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ab/>
                    <w:t xml:space="preserve"> Somos sociables </w:t>
                  </w:r>
                </w:p>
              </w:tc>
              <w:tc>
                <w:tcPr>
                  <w:tcW w:w="4199" w:type="dxa"/>
                  <w:shd w:val="clear" w:color="auto" w:fill="FBE4D5" w:themeFill="accent2" w:themeFillTint="33"/>
                </w:tcPr>
                <w:p w14:paraId="659EF166" w14:textId="77777777" w:rsidR="00637EB1" w:rsidRPr="00953852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I juan 4,8 y GS 12,4</w:t>
                  </w:r>
                </w:p>
              </w:tc>
            </w:tr>
            <w:tr w:rsidR="00637EB1" w:rsidRPr="00953852" w14:paraId="54FAD06B" w14:textId="77777777" w:rsidTr="00755DBB">
              <w:trPr>
                <w:jc w:val="center"/>
              </w:trPr>
              <w:tc>
                <w:tcPr>
                  <w:tcW w:w="8397" w:type="dxa"/>
                  <w:gridSpan w:val="2"/>
                </w:tcPr>
                <w:p w14:paraId="12F4ECD0" w14:textId="77777777" w:rsidR="00637EB1" w:rsidRPr="00953852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Síntesis de relación:</w:t>
                  </w:r>
                </w:p>
                <w:p w14:paraId="592DAD05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  <w:p w14:paraId="38913863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  <w:p w14:paraId="0DFA4376" w14:textId="33CC1D6A" w:rsidR="00927AAB" w:rsidRPr="00953852" w:rsidRDefault="00927AAB" w:rsidP="00637EB1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</w:tc>
            </w:tr>
            <w:tr w:rsidR="00637EB1" w:rsidRPr="00953852" w14:paraId="3B3818C6" w14:textId="77777777" w:rsidTr="00755DBB">
              <w:trPr>
                <w:jc w:val="center"/>
              </w:trPr>
              <w:tc>
                <w:tcPr>
                  <w:tcW w:w="4198" w:type="dxa"/>
                  <w:shd w:val="clear" w:color="auto" w:fill="FBE4D5" w:themeFill="accent2" w:themeFillTint="33"/>
                </w:tcPr>
                <w:p w14:paraId="351A8ECF" w14:textId="77777777" w:rsidR="00637EB1" w:rsidRPr="00953852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El servicio como expresión del amor</w:t>
                  </w:r>
                </w:p>
              </w:tc>
              <w:tc>
                <w:tcPr>
                  <w:tcW w:w="4199" w:type="dxa"/>
                  <w:shd w:val="clear" w:color="auto" w:fill="FBE4D5" w:themeFill="accent2" w:themeFillTint="33"/>
                </w:tcPr>
                <w:p w14:paraId="56E5714A" w14:textId="77777777" w:rsidR="00637EB1" w:rsidRPr="00953852" w:rsidRDefault="00637EB1" w:rsidP="00637EB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I Corintios 13, 1-8</w:t>
                  </w:r>
                </w:p>
              </w:tc>
            </w:tr>
            <w:tr w:rsidR="00637EB1" w:rsidRPr="00953852" w14:paraId="60B09C8F" w14:textId="77777777" w:rsidTr="00755DBB">
              <w:trPr>
                <w:jc w:val="center"/>
              </w:trPr>
              <w:tc>
                <w:tcPr>
                  <w:tcW w:w="8397" w:type="dxa"/>
                  <w:gridSpan w:val="2"/>
                </w:tcPr>
                <w:p w14:paraId="721B2531" w14:textId="77777777" w:rsidR="00637EB1" w:rsidRPr="00953852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53852">
                    <w:rPr>
                      <w:rFonts w:ascii="Century Gothic" w:hAnsi="Century Gothic"/>
                      <w:b/>
                      <w:bCs/>
                      <w:iCs/>
                    </w:rPr>
                    <w:t>Síntesis de relación:</w:t>
                  </w:r>
                </w:p>
                <w:p w14:paraId="166EAAA9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  <w:p w14:paraId="3004E248" w14:textId="77777777" w:rsidR="00637EB1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  <w:p w14:paraId="4669B77A" w14:textId="77777777" w:rsidR="00637EB1" w:rsidRPr="00953852" w:rsidRDefault="00637EB1" w:rsidP="00637EB1">
                  <w:pPr>
                    <w:jc w:val="both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c>
            </w:tr>
          </w:tbl>
          <w:p w14:paraId="6A1DE3A9" w14:textId="77777777" w:rsidR="00E17DE0" w:rsidRPr="00C7078C" w:rsidRDefault="00E17DE0" w:rsidP="00C7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center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14:paraId="63FAC916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21A97CF9" wp14:editId="7E2C16D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2DAE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14:paraId="1BB4EE54" w14:textId="77777777" w:rsidTr="002C5402">
        <w:tc>
          <w:tcPr>
            <w:tcW w:w="1977" w:type="dxa"/>
            <w:vAlign w:val="center"/>
          </w:tcPr>
          <w:p w14:paraId="73423A22" w14:textId="77777777" w:rsidR="00E17DE0" w:rsidRDefault="00E17DE0" w:rsidP="002C54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1" w:type="dxa"/>
          </w:tcPr>
          <w:p w14:paraId="4EBD26F5" w14:textId="77777777" w:rsidR="0091406B" w:rsidRPr="0091406B" w:rsidRDefault="0091406B" w:rsidP="00555A62">
            <w:pPr>
              <w:spacing w:line="259" w:lineRule="auto"/>
              <w:ind w:left="720"/>
              <w:jc w:val="center"/>
              <w:rPr>
                <w:rFonts w:ascii="Imprint MT Shadow" w:eastAsia="Century Gothic" w:hAnsi="Imprint MT Shadow" w:cs="Segoe UI"/>
                <w:color w:val="CC0099"/>
                <w:sz w:val="28"/>
              </w:rPr>
            </w:pPr>
            <w:r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“</w:t>
            </w:r>
            <w:r w:rsidRPr="0091406B"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Hay una manera de hacerlo mejor, búscala</w:t>
            </w:r>
            <w:r>
              <w:rPr>
                <w:rFonts w:ascii="Imprint MT Shadow" w:eastAsia="Century Gothic" w:hAnsi="Imprint MT Shadow" w:cs="Segoe UI"/>
                <w:color w:val="CC0099"/>
                <w:sz w:val="28"/>
              </w:rPr>
              <w:t>”</w:t>
            </w:r>
          </w:p>
          <w:p w14:paraId="498C618A" w14:textId="77777777" w:rsidR="00E17DE0" w:rsidRDefault="0091406B" w:rsidP="0091406B">
            <w:pPr>
              <w:spacing w:line="259" w:lineRule="auto"/>
              <w:ind w:left="720"/>
              <w:jc w:val="right"/>
              <w:rPr>
                <w:rFonts w:ascii="Imprint MT Shadow" w:eastAsia="Century Gothic" w:hAnsi="Imprint MT Shadow" w:cs="Segoe UI"/>
                <w:color w:val="CC0099"/>
                <w:sz w:val="24"/>
              </w:rPr>
            </w:pPr>
            <w:r w:rsidRPr="0091406B">
              <w:rPr>
                <w:rFonts w:ascii="Imprint MT Shadow" w:eastAsia="Century Gothic" w:hAnsi="Imprint MT Shadow" w:cs="Segoe UI"/>
                <w:color w:val="CC0099"/>
                <w:sz w:val="24"/>
              </w:rPr>
              <w:t>Thomas A. Edison</w:t>
            </w:r>
          </w:p>
          <w:p w14:paraId="2986D17D" w14:textId="77777777" w:rsidR="002C5402" w:rsidRDefault="002C5402" w:rsidP="0091406B">
            <w:pPr>
              <w:spacing w:line="259" w:lineRule="auto"/>
              <w:jc w:val="center"/>
              <w:rPr>
                <w:rFonts w:ascii="Century Gothic" w:eastAsia="Century Gothic" w:hAnsi="Century Gothic" w:cs="Segoe UI"/>
              </w:rPr>
            </w:pPr>
          </w:p>
          <w:p w14:paraId="32C71D1F" w14:textId="7F282A36" w:rsidR="002C5402" w:rsidRPr="0092157B" w:rsidRDefault="0091406B" w:rsidP="002C5402">
            <w:pPr>
              <w:spacing w:line="259" w:lineRule="auto"/>
              <w:jc w:val="both"/>
              <w:rPr>
                <w:rFonts w:ascii="Century Gothic" w:eastAsia="Century Gothic" w:hAnsi="Century Gothic" w:cs="Segoe UI"/>
              </w:rPr>
            </w:pPr>
            <w:r w:rsidRPr="0091406B">
              <w:rPr>
                <w:rFonts w:ascii="Century Gothic" w:eastAsia="Century Gothic" w:hAnsi="Century Gothic" w:cs="Segoe UI"/>
              </w:rPr>
              <w:t>Ahora que has analizado</w:t>
            </w:r>
            <w:r>
              <w:rPr>
                <w:rFonts w:ascii="Century Gothic" w:eastAsia="Century Gothic" w:hAnsi="Century Gothic" w:cs="Segoe UI"/>
              </w:rPr>
              <w:t xml:space="preserve"> </w:t>
            </w:r>
            <w:r w:rsidR="00927AAB">
              <w:rPr>
                <w:rFonts w:ascii="Century Gothic" w:eastAsia="Century Gothic" w:hAnsi="Century Gothic" w:cs="Segoe UI"/>
              </w:rPr>
              <w:t xml:space="preserve">a la luz de la Palabra de Dios </w:t>
            </w:r>
            <w:r>
              <w:rPr>
                <w:rFonts w:ascii="Century Gothic" w:eastAsia="Century Gothic" w:hAnsi="Century Gothic" w:cs="Segoe UI"/>
              </w:rPr>
              <w:t>la importancia de la</w:t>
            </w:r>
            <w:r w:rsidR="00927AAB">
              <w:rPr>
                <w:rFonts w:ascii="Century Gothic" w:eastAsia="Century Gothic" w:hAnsi="Century Gothic" w:cs="Segoe UI"/>
              </w:rPr>
              <w:t xml:space="preserve"> participación personal en el mejoramiento de la realidad familiar</w:t>
            </w:r>
            <w:r>
              <w:rPr>
                <w:rFonts w:ascii="Century Gothic" w:eastAsia="Century Gothic" w:hAnsi="Century Gothic" w:cs="Segoe UI"/>
              </w:rPr>
              <w:t>, plantea acciones a asumir</w:t>
            </w:r>
            <w:r w:rsidR="002376F5">
              <w:rPr>
                <w:rFonts w:ascii="Century Gothic" w:eastAsia="Century Gothic" w:hAnsi="Century Gothic" w:cs="Segoe UI"/>
              </w:rPr>
              <w:t xml:space="preserve"> mediante un listado o también las puedes ilustrar en tu cuaderno.</w:t>
            </w:r>
          </w:p>
        </w:tc>
      </w:tr>
      <w:tr w:rsidR="00E17DE0" w14:paraId="53F00253" w14:textId="77777777" w:rsidTr="00D3617D">
        <w:tc>
          <w:tcPr>
            <w:tcW w:w="1977" w:type="dxa"/>
          </w:tcPr>
          <w:p w14:paraId="0727CB9C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1CBAD0E7" w14:textId="42E85A6B" w:rsidR="00B13703" w:rsidRPr="00FC3D23" w:rsidRDefault="00B13703" w:rsidP="0013498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 w:hanging="283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 w:rsidRPr="00CB39AD">
              <w:rPr>
                <w:rFonts w:ascii="Century Gothic" w:eastAsia="Century Gothic" w:hAnsi="Century Gothic" w:cs="Century Gothic"/>
              </w:rPr>
              <w:t xml:space="preserve">Una vez </w:t>
            </w:r>
            <w:r>
              <w:rPr>
                <w:rFonts w:ascii="Century Gothic" w:eastAsia="Century Gothic" w:hAnsi="Century Gothic" w:cs="Century Gothic"/>
              </w:rPr>
              <w:t>que completes el cuadro con las respuestas</w:t>
            </w:r>
            <w:r w:rsidRPr="00CB39AD">
              <w:rPr>
                <w:rFonts w:ascii="Century Gothic" w:eastAsia="Century Gothic" w:hAnsi="Century Gothic" w:cs="Century Gothic"/>
              </w:rPr>
              <w:t xml:space="preserve"> más importantes,</w:t>
            </w:r>
            <w:r w:rsidR="00927AAB">
              <w:rPr>
                <w:rFonts w:ascii="Century Gothic" w:eastAsia="Century Gothic" w:hAnsi="Century Gothic" w:cs="Century Gothic"/>
              </w:rPr>
              <w:t xml:space="preserve"> y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27AAB">
              <w:rPr>
                <w:rFonts w:ascii="Century Gothic" w:eastAsia="Century Gothic" w:hAnsi="Century Gothic" w:cs="Century Gothic"/>
              </w:rPr>
              <w:t>con ayuda de algún material que se tenga</w:t>
            </w:r>
            <w:r w:rsidR="0092157B">
              <w:rPr>
                <w:rFonts w:ascii="Century Gothic" w:eastAsia="Century Gothic" w:hAnsi="Century Gothic" w:cs="Century Gothic"/>
              </w:rPr>
              <w:t>s</w:t>
            </w:r>
            <w:r w:rsidR="00927AAB">
              <w:rPr>
                <w:rFonts w:ascii="Century Gothic" w:eastAsia="Century Gothic" w:hAnsi="Century Gothic" w:cs="Century Gothic"/>
              </w:rPr>
              <w:t xml:space="preserve"> en casa, construya una frase que permita responder a la pregunta </w:t>
            </w:r>
            <w:r w:rsidR="00927AAB" w:rsidRPr="00617E06">
              <w:rPr>
                <w:rFonts w:ascii="Arial" w:hAnsi="Arial" w:cs="Arial"/>
                <w:bCs/>
                <w:i/>
                <w:sz w:val="24"/>
                <w:szCs w:val="24"/>
              </w:rPr>
              <w:t>¿Cuál de las enseñanzas recibidas en este tema quiero poner en práctica en mi vida diaria?</w:t>
            </w:r>
          </w:p>
          <w:p w14:paraId="57397FFD" w14:textId="70397898" w:rsidR="00FC3D23" w:rsidRPr="00134985" w:rsidRDefault="005242AA" w:rsidP="0013498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 w:hanging="283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>Una vez finalizado, lo comparto con algún miembro de mi familia para mejorar algunas acciones.</w:t>
            </w:r>
          </w:p>
        </w:tc>
      </w:tr>
    </w:tbl>
    <w:p w14:paraId="5F8A79C8" w14:textId="77777777" w:rsidR="006925F7" w:rsidRDefault="006925F7" w:rsidP="00927AAB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14:paraId="5E6EC685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5AC2C67D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7D459202" w14:textId="77777777" w:rsidR="00C7078C" w:rsidRDefault="00C7078C" w:rsidP="00DF5455">
      <w:pPr>
        <w:pStyle w:val="Prrafodelista"/>
        <w:spacing w:line="180" w:lineRule="exact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0C3E56AA" w14:textId="77777777" w:rsidTr="00DF5455">
        <w:trPr>
          <w:trHeight w:val="444"/>
        </w:trPr>
        <w:tc>
          <w:tcPr>
            <w:tcW w:w="10201" w:type="dxa"/>
            <w:gridSpan w:val="2"/>
            <w:vAlign w:val="center"/>
          </w:tcPr>
          <w:p w14:paraId="70FF4671" w14:textId="77777777" w:rsidR="00E17DE0" w:rsidRPr="003E6E12" w:rsidRDefault="00E17DE0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i/>
              </w:rPr>
              <w:t xml:space="preserve"> </w:t>
            </w:r>
            <w:r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5365DF92" w14:textId="77777777" w:rsidTr="00DF5455">
        <w:trPr>
          <w:trHeight w:val="700"/>
        </w:trPr>
        <w:tc>
          <w:tcPr>
            <w:tcW w:w="10201" w:type="dxa"/>
            <w:gridSpan w:val="2"/>
          </w:tcPr>
          <w:p w14:paraId="4E8F63BD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DF23B66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00DDADEC" w14:textId="77777777"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8D54A0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14:paraId="560A4E13" w14:textId="77777777" w:rsidTr="00DF5455">
        <w:trPr>
          <w:trHeight w:val="528"/>
        </w:trPr>
        <w:tc>
          <w:tcPr>
            <w:tcW w:w="8500" w:type="dxa"/>
          </w:tcPr>
          <w:p w14:paraId="063EBDA9" w14:textId="177077F4" w:rsidR="00E17DE0" w:rsidRPr="00DF5455" w:rsidRDefault="00134985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</w:t>
            </w:r>
            <w:r w:rsidR="00AF7C96">
              <w:rPr>
                <w:rFonts w:ascii="Century Gothic" w:hAnsi="Century Gothic"/>
                <w:i/>
              </w:rPr>
              <w:t xml:space="preserve"> </w:t>
            </w:r>
            <w:r w:rsidR="00AF7C96" w:rsidRPr="00AF7C96">
              <w:rPr>
                <w:rFonts w:ascii="Century Gothic" w:hAnsi="Century Gothic"/>
                <w:i/>
              </w:rPr>
              <w:t>lectura de las indicaciones?</w:t>
            </w:r>
          </w:p>
        </w:tc>
        <w:tc>
          <w:tcPr>
            <w:tcW w:w="1701" w:type="dxa"/>
          </w:tcPr>
          <w:p w14:paraId="2FFE9E43" w14:textId="77777777" w:rsidR="00E17DE0" w:rsidRPr="00DB67BA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3EEBD5BD" wp14:editId="7873936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305435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04EB4EF6" wp14:editId="5240D3C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1C0A9EFE" wp14:editId="5E82343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05BEE90C" w14:textId="77777777" w:rsidTr="00DF5455">
        <w:trPr>
          <w:trHeight w:val="414"/>
        </w:trPr>
        <w:tc>
          <w:tcPr>
            <w:tcW w:w="8500" w:type="dxa"/>
          </w:tcPr>
          <w:p w14:paraId="646211A8" w14:textId="51326868" w:rsidR="00E17DE0" w:rsidRPr="00DF5455" w:rsidRDefault="008D54A0" w:rsidP="00DF5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134985">
              <w:rPr>
                <w:rFonts w:ascii="Century Gothic" w:hAnsi="Century Gothic"/>
                <w:i/>
              </w:rPr>
              <w:t>Solici</w:t>
            </w:r>
            <w:r>
              <w:rPr>
                <w:rFonts w:ascii="Century Gothic" w:hAnsi="Century Gothic"/>
                <w:i/>
              </w:rPr>
              <w:t>t</w:t>
            </w:r>
            <w:r w:rsidR="00134985">
              <w:rPr>
                <w:rFonts w:ascii="Century Gothic" w:hAnsi="Century Gothic"/>
                <w:i/>
              </w:rPr>
              <w:t>é</w:t>
            </w:r>
            <w:r>
              <w:rPr>
                <w:rFonts w:ascii="Century Gothic" w:hAnsi="Century Gothic"/>
                <w:i/>
              </w:rPr>
              <w:t xml:space="preserve"> ayuda en caso de necesitarla?</w:t>
            </w:r>
          </w:p>
        </w:tc>
        <w:tc>
          <w:tcPr>
            <w:tcW w:w="1701" w:type="dxa"/>
          </w:tcPr>
          <w:p w14:paraId="214C434F" w14:textId="77777777" w:rsidR="00E17DE0" w:rsidRPr="00DB67BA" w:rsidRDefault="00EA6332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441AEA51" wp14:editId="579BFD5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246380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1651E8BE" wp14:editId="5F5A6C1B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2136AEC6" w14:textId="77777777" w:rsidTr="00DF5455">
        <w:trPr>
          <w:trHeight w:val="436"/>
        </w:trPr>
        <w:tc>
          <w:tcPr>
            <w:tcW w:w="8500" w:type="dxa"/>
          </w:tcPr>
          <w:p w14:paraId="07FF1F72" w14:textId="4CE93BFE" w:rsidR="00E17DE0" w:rsidRPr="00DF5455" w:rsidRDefault="008D54A0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</w:tc>
        <w:tc>
          <w:tcPr>
            <w:tcW w:w="1701" w:type="dxa"/>
          </w:tcPr>
          <w:p w14:paraId="616600B9" w14:textId="77777777"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2AF232A8" wp14:editId="288E319F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264F65DC" w14:textId="77777777" w:rsidTr="00DF5455">
        <w:trPr>
          <w:trHeight w:val="444"/>
        </w:trPr>
        <w:tc>
          <w:tcPr>
            <w:tcW w:w="8500" w:type="dxa"/>
          </w:tcPr>
          <w:p w14:paraId="49DB952E" w14:textId="77777777" w:rsidR="00E17DE0" w:rsidRPr="00DF5455" w:rsidRDefault="00E17DE0" w:rsidP="00DF54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701" w:type="dxa"/>
          </w:tcPr>
          <w:p w14:paraId="07F6E8D8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72126B63" wp14:editId="47AEB1DF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13EA8A10" wp14:editId="27BF375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1ADADD92" w14:textId="77777777" w:rsidTr="00DF5455">
        <w:trPr>
          <w:trHeight w:val="567"/>
        </w:trPr>
        <w:tc>
          <w:tcPr>
            <w:tcW w:w="8500" w:type="dxa"/>
          </w:tcPr>
          <w:p w14:paraId="4F037606" w14:textId="17DA5362" w:rsidR="002B208F" w:rsidRPr="002B208F" w:rsidRDefault="008D54A0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2B208F" w:rsidRPr="002B208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</w:tc>
        <w:tc>
          <w:tcPr>
            <w:tcW w:w="1701" w:type="dxa"/>
          </w:tcPr>
          <w:p w14:paraId="52D39A7F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6DB9FE68" wp14:editId="1361CFC6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2A6C994D" wp14:editId="2341E58F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72DEF0" w14:textId="5A08C12D"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CE7C3BA" w14:textId="024C6B06" w:rsidR="00134985" w:rsidRDefault="00134985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8B27E5A" w14:textId="02A60CE1" w:rsidR="00134985" w:rsidRDefault="00134985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748D779" w14:textId="007F1E98" w:rsidR="00134985" w:rsidRDefault="00134985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6DF802B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6744C96F" w14:textId="77777777"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2EAB3F7A" w14:textId="77777777" w:rsidTr="00DF5455">
        <w:trPr>
          <w:trHeight w:val="480"/>
        </w:trPr>
        <w:tc>
          <w:tcPr>
            <w:tcW w:w="10201" w:type="dxa"/>
            <w:gridSpan w:val="2"/>
            <w:vAlign w:val="center"/>
          </w:tcPr>
          <w:p w14:paraId="54F0A308" w14:textId="77777777" w:rsidR="00E17DE0" w:rsidRPr="003E6E12" w:rsidRDefault="00835908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32105679" wp14:editId="37D22A49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43B70B29" w14:textId="77777777" w:rsidTr="00DF5455">
        <w:trPr>
          <w:trHeight w:val="700"/>
        </w:trPr>
        <w:tc>
          <w:tcPr>
            <w:tcW w:w="10201" w:type="dxa"/>
            <w:gridSpan w:val="2"/>
          </w:tcPr>
          <w:p w14:paraId="7AAEEF6D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4242D13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67F88299" w14:textId="01BDFACF" w:rsidR="002B208F" w:rsidRPr="00134985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8D54A0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  <w:r w:rsidR="00EA6332"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14AD138E" wp14:editId="4ED3EAAE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170815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0AA15D13" w14:textId="77777777" w:rsidTr="00DF5455">
        <w:trPr>
          <w:trHeight w:val="596"/>
        </w:trPr>
        <w:tc>
          <w:tcPr>
            <w:tcW w:w="8500" w:type="dxa"/>
          </w:tcPr>
          <w:p w14:paraId="60340D18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47E72C75" w14:textId="77777777" w:rsidR="00E17DE0" w:rsidRPr="00F02072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32DEE29D" wp14:editId="2BA86CD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377190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77652D3A" wp14:editId="7F850D31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01596F46" w14:textId="77777777" w:rsidTr="00DF5455">
        <w:trPr>
          <w:trHeight w:val="420"/>
        </w:trPr>
        <w:tc>
          <w:tcPr>
            <w:tcW w:w="8500" w:type="dxa"/>
          </w:tcPr>
          <w:p w14:paraId="6B7C49D6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1A298FD4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477F7FDF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2E580C36" wp14:editId="02D92D64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D3FA265" w14:textId="77777777" w:rsidTr="00DF5455">
        <w:trPr>
          <w:trHeight w:val="570"/>
        </w:trPr>
        <w:tc>
          <w:tcPr>
            <w:tcW w:w="8500" w:type="dxa"/>
          </w:tcPr>
          <w:p w14:paraId="5F0E7B10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4993FC37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60AF0A87" wp14:editId="3633B589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78C8271A" wp14:editId="3191049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6E1E36DA" w14:textId="77777777" w:rsidTr="008D54A0">
        <w:trPr>
          <w:trHeight w:val="1621"/>
        </w:trPr>
        <w:tc>
          <w:tcPr>
            <w:tcW w:w="10201" w:type="dxa"/>
            <w:gridSpan w:val="2"/>
          </w:tcPr>
          <w:p w14:paraId="1D45E36C" w14:textId="77777777"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1D325AD6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828F21" w14:textId="098B48EC" w:rsidR="006900FD" w:rsidRPr="00134985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3DB464D2" w14:textId="2A522A3F" w:rsidR="00E17DE0" w:rsidRPr="00134985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4866ED56" w14:textId="76F41915" w:rsidR="006900FD" w:rsidRPr="00134985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2FABD52F" w14:textId="77777777" w:rsidR="00E17DE0" w:rsidRPr="00F02072" w:rsidRDefault="006900FD" w:rsidP="005242A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664E766D" w14:textId="559D6DC0" w:rsidR="002376F5" w:rsidRDefault="002376F5" w:rsidP="003F6B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189D62FF" w14:textId="77777777" w:rsidR="002376F5" w:rsidRPr="00F034DE" w:rsidRDefault="002376F5" w:rsidP="003F6B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552"/>
        <w:gridCol w:w="2559"/>
      </w:tblGrid>
      <w:tr w:rsidR="00FC3D23" w:rsidRPr="00F034DE" w14:paraId="24C84EA6" w14:textId="77777777" w:rsidTr="00DF5455">
        <w:trPr>
          <w:trHeight w:val="447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9D976" w14:textId="77777777"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C3D23" w:rsidRPr="00F034DE" w14:paraId="02169CF8" w14:textId="77777777" w:rsidTr="00DF5455">
        <w:trPr>
          <w:trHeight w:val="281"/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DF46C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5D673061" w14:textId="77777777" w:rsidTr="00DF5455">
        <w:trPr>
          <w:jc w:val="center"/>
        </w:trPr>
        <w:tc>
          <w:tcPr>
            <w:tcW w:w="26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07F61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 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3894E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358DE31E" w14:textId="77777777" w:rsidTr="00DF5455">
        <w:trPr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7D82C" w14:textId="77777777" w:rsidR="00FC3D23" w:rsidRPr="00F034DE" w:rsidRDefault="00FC3D23" w:rsidP="0060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CEF24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F2C24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D48C8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21F4EBAE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ED42A" w14:textId="7C068F1F" w:rsidR="00FC3D23" w:rsidRPr="00F034DE" w:rsidRDefault="00013E0F" w:rsidP="00DA49E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Identific</w:t>
            </w:r>
            <w:r w:rsidR="00D017FA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3F6B4B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acciones desde 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3F6B4B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cristiano, para el mejoramiento de la realidad familiar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3F6B4B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del entorno.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C4111E" w14:textId="04099F53" w:rsidR="00FC3D23" w:rsidRDefault="00D017FA" w:rsidP="00DA49E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</w:t>
            </w:r>
            <w:r w:rsidR="00013E0F" w:rsidRP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videnci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o </w:t>
            </w:r>
            <w:r w:rsidR="00013E0F" w:rsidRP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pocas</w:t>
            </w:r>
            <w:r w:rsidR="00013E0F">
              <w:rPr>
                <w:rFonts w:ascii="Times New Roman" w:hAnsi="Times New Roman" w:cs="Times New Roman"/>
              </w:rPr>
              <w:t xml:space="preserve"> 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acciones desde mi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cristiano, para el mejoramiento de la realidad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del entorno.</w:t>
            </w:r>
          </w:p>
          <w:p w14:paraId="768DB2A4" w14:textId="77777777" w:rsidR="00DA49E4" w:rsidRDefault="00DA49E4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</w:pPr>
          </w:p>
          <w:p w14:paraId="1AD16AB1" w14:textId="66B2DB23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AC4BE" w14:textId="60D8769F" w:rsidR="005242AA" w:rsidRDefault="00D017F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esalt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o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ciertas 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acciones desde mi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cristiano, para el mejoramiento de la realidad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del entorno.</w:t>
            </w:r>
          </w:p>
          <w:p w14:paraId="7CEA6717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4781D4CB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E66FB0" w14:textId="05864654" w:rsidR="005242AA" w:rsidRDefault="00D017F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esalt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con mucha claridad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muchas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acciones </w:t>
            </w:r>
            <w:bookmarkStart w:id="1" w:name="_GoBack"/>
            <w:bookmarkEnd w:id="1"/>
            <w:r w:rsidR="009C74B1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desde </w:t>
            </w:r>
            <w:r w:rsidR="009C74B1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compromiso cristiano, para el mejoramiento de la realidad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del entorno.</w:t>
            </w:r>
          </w:p>
          <w:p w14:paraId="5C577373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F034DE" w14:paraId="7A2F5DD3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6F5F08" w14:textId="3E6EC791" w:rsidR="003F6B4B" w:rsidRPr="003F6B4B" w:rsidRDefault="00013E0F" w:rsidP="003F6B4B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Determin</w:t>
            </w:r>
            <w:r w:rsidR="00D017FA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</w:t>
            </w:r>
            <w:r w:rsidR="003F6B4B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las necesidades de transformación en el ámbito familiar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3F6B4B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desde su compromiso cristiano.</w:t>
            </w:r>
          </w:p>
          <w:p w14:paraId="4C023113" w14:textId="16B19EDD" w:rsidR="00FC3D23" w:rsidRPr="003F6B4B" w:rsidRDefault="00FC3D23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18EF5" w14:textId="3714E071" w:rsidR="00FC3D23" w:rsidRPr="00F034DE" w:rsidRDefault="00013E0F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Establ</w:t>
            </w:r>
            <w:r w:rsidR="00D017FA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ezco</w:t>
            </w:r>
            <w:r w:rsidR="00FC3D23"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 aspectos</w:t>
            </w:r>
          </w:p>
          <w:p w14:paraId="450916DC" w14:textId="7D29FF74" w:rsidR="00FC3D23" w:rsidRDefault="00FC3D23" w:rsidP="00DA49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generales 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las necesidades de transformación en el ámbito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social desde 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cristiano.</w:t>
            </w:r>
          </w:p>
          <w:p w14:paraId="08BEC37A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1419C" w14:textId="7F0E7CBF" w:rsidR="00013E0F" w:rsidRPr="00DA49E4" w:rsidRDefault="00D017FA" w:rsidP="00DA49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</w:t>
            </w:r>
            <w:r w:rsidR="00013E0F" w:rsidRP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stable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zco aspectos específicos de las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necesidades de transformación en el ámbito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desde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mi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cristiano.</w:t>
            </w:r>
          </w:p>
          <w:p w14:paraId="590D4127" w14:textId="50AFFB1C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CA3E0" w14:textId="1C9CCAA4" w:rsidR="00FC3D23" w:rsidRPr="00DA49E4" w:rsidRDefault="00D017FA" w:rsidP="00DA49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Es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tabl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ezco aspectos significativos de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las necesidades de transformación en el ámbito familiar</w:t>
            </w:r>
            <w:r w:rsidR="00013E0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social desde </w:t>
            </w:r>
            <w:r w:rsidR="00DA49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013E0F" w:rsidRPr="003F6B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compromiso cristiano.</w:t>
            </w:r>
          </w:p>
          <w:p w14:paraId="0A47A91C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14:paraId="747A07F0" w14:textId="77777777" w:rsidR="008D54A0" w:rsidRPr="00FA4533" w:rsidRDefault="008D54A0" w:rsidP="008D54A0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088F8205" w14:textId="77777777" w:rsidR="008D54A0" w:rsidRDefault="008D54A0" w:rsidP="008D54A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el Asesor Luis Enrique Calvo García</w:t>
      </w:r>
    </w:p>
    <w:p w14:paraId="047BA8CD" w14:textId="77777777" w:rsidR="008D54A0" w:rsidRDefault="008D54A0" w:rsidP="008D54A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 Nacional Marco Antonio Fernández Picado</w:t>
      </w:r>
    </w:p>
    <w:p w14:paraId="17076FAE" w14:textId="77777777" w:rsidR="008D54A0" w:rsidRPr="00FA4533" w:rsidRDefault="008D54A0" w:rsidP="008D54A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sectPr w:rsidR="008D54A0" w:rsidRPr="00FA4533" w:rsidSect="00D04378">
      <w:headerReference w:type="default" r:id="rId17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52A1" w14:textId="77777777" w:rsidR="00355A9B" w:rsidRDefault="00355A9B">
      <w:pPr>
        <w:spacing w:after="0" w:line="240" w:lineRule="auto"/>
      </w:pPr>
      <w:r>
        <w:separator/>
      </w:r>
    </w:p>
  </w:endnote>
  <w:endnote w:type="continuationSeparator" w:id="0">
    <w:p w14:paraId="6375E4AA" w14:textId="77777777" w:rsidR="00355A9B" w:rsidRDefault="003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F87D" w14:textId="77777777" w:rsidR="00355A9B" w:rsidRDefault="00355A9B">
      <w:pPr>
        <w:spacing w:after="0" w:line="240" w:lineRule="auto"/>
      </w:pPr>
      <w:r>
        <w:separator/>
      </w:r>
    </w:p>
  </w:footnote>
  <w:footnote w:type="continuationSeparator" w:id="0">
    <w:p w14:paraId="7E6E3361" w14:textId="77777777" w:rsidR="00355A9B" w:rsidRDefault="003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CB79" w14:textId="77777777" w:rsidR="00696C1E" w:rsidRPr="009067AE" w:rsidRDefault="009067AE" w:rsidP="009067AE">
    <w:pPr>
      <w:keepNext/>
      <w:keepLines/>
      <w:tabs>
        <w:tab w:val="left" w:pos="1260"/>
      </w:tabs>
      <w:spacing w:before="480" w:after="0"/>
      <w:outlineLvl w:val="0"/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18955A52" wp14:editId="34B6B21D">
          <wp:simplePos x="0" y="0"/>
          <wp:positionH relativeFrom="column">
            <wp:posOffset>5600700</wp:posOffset>
          </wp:positionH>
          <wp:positionV relativeFrom="paragraph">
            <wp:posOffset>104140</wp:posOffset>
          </wp:positionV>
          <wp:extent cx="775970" cy="686435"/>
          <wp:effectExtent l="0" t="0" r="5080" b="0"/>
          <wp:wrapSquare wrapText="bothSides" distT="0" distB="0" distL="114300" distR="114300"/>
          <wp:docPr id="8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FDBD075" wp14:editId="0ED915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390BAFA2" wp14:editId="105DB93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7F39D5"/>
    <w:multiLevelType w:val="hybridMultilevel"/>
    <w:tmpl w:val="EC76F6DE"/>
    <w:lvl w:ilvl="0" w:tplc="5886630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00E"/>
    <w:multiLevelType w:val="multilevel"/>
    <w:tmpl w:val="FAAA0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6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08FF"/>
    <w:multiLevelType w:val="hybridMultilevel"/>
    <w:tmpl w:val="7AE65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5639B8"/>
    <w:multiLevelType w:val="hybridMultilevel"/>
    <w:tmpl w:val="6D9A1E5C"/>
    <w:lvl w:ilvl="0" w:tplc="66589624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6D9"/>
    <w:multiLevelType w:val="hybridMultilevel"/>
    <w:tmpl w:val="028855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80E80"/>
    <w:multiLevelType w:val="hybridMultilevel"/>
    <w:tmpl w:val="9438D58E"/>
    <w:lvl w:ilvl="0" w:tplc="332C93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19"/>
  </w:num>
  <w:num w:numId="12">
    <w:abstractNumId w:val="5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13E0F"/>
    <w:rsid w:val="00053493"/>
    <w:rsid w:val="000808FD"/>
    <w:rsid w:val="00097C88"/>
    <w:rsid w:val="000B4D47"/>
    <w:rsid w:val="000C3F3F"/>
    <w:rsid w:val="000D33EF"/>
    <w:rsid w:val="000F5FAC"/>
    <w:rsid w:val="001068B7"/>
    <w:rsid w:val="00134985"/>
    <w:rsid w:val="001724B8"/>
    <w:rsid w:val="0017375A"/>
    <w:rsid w:val="001A699C"/>
    <w:rsid w:val="002376F5"/>
    <w:rsid w:val="00240FB6"/>
    <w:rsid w:val="00253EA0"/>
    <w:rsid w:val="002B208F"/>
    <w:rsid w:val="002C5402"/>
    <w:rsid w:val="002D1040"/>
    <w:rsid w:val="002D4C7C"/>
    <w:rsid w:val="002F3D67"/>
    <w:rsid w:val="00355A9B"/>
    <w:rsid w:val="00371768"/>
    <w:rsid w:val="00374CCF"/>
    <w:rsid w:val="00391F5E"/>
    <w:rsid w:val="0039558D"/>
    <w:rsid w:val="003F6B4B"/>
    <w:rsid w:val="0050727F"/>
    <w:rsid w:val="00517266"/>
    <w:rsid w:val="005242AA"/>
    <w:rsid w:val="005538A3"/>
    <w:rsid w:val="00555A62"/>
    <w:rsid w:val="00581605"/>
    <w:rsid w:val="005A0A72"/>
    <w:rsid w:val="005A66A8"/>
    <w:rsid w:val="005B2628"/>
    <w:rsid w:val="005E3C9F"/>
    <w:rsid w:val="005F13DA"/>
    <w:rsid w:val="005F5E67"/>
    <w:rsid w:val="00601C99"/>
    <w:rsid w:val="00637EB1"/>
    <w:rsid w:val="00660675"/>
    <w:rsid w:val="006665CF"/>
    <w:rsid w:val="00685B49"/>
    <w:rsid w:val="006900FD"/>
    <w:rsid w:val="006925F7"/>
    <w:rsid w:val="00697431"/>
    <w:rsid w:val="006B792F"/>
    <w:rsid w:val="006D3296"/>
    <w:rsid w:val="006E77D5"/>
    <w:rsid w:val="006F18E2"/>
    <w:rsid w:val="00717F4F"/>
    <w:rsid w:val="0075217B"/>
    <w:rsid w:val="0075253B"/>
    <w:rsid w:val="00794705"/>
    <w:rsid w:val="00820CB4"/>
    <w:rsid w:val="00835908"/>
    <w:rsid w:val="00844752"/>
    <w:rsid w:val="00861353"/>
    <w:rsid w:val="008624E4"/>
    <w:rsid w:val="008B04A1"/>
    <w:rsid w:val="008D54A0"/>
    <w:rsid w:val="008E00C7"/>
    <w:rsid w:val="008E1366"/>
    <w:rsid w:val="008E4034"/>
    <w:rsid w:val="008E452B"/>
    <w:rsid w:val="008F5F08"/>
    <w:rsid w:val="009067AE"/>
    <w:rsid w:val="0091406B"/>
    <w:rsid w:val="009176C6"/>
    <w:rsid w:val="0092157B"/>
    <w:rsid w:val="0092546C"/>
    <w:rsid w:val="00927AAB"/>
    <w:rsid w:val="009604ED"/>
    <w:rsid w:val="00962118"/>
    <w:rsid w:val="009761E2"/>
    <w:rsid w:val="00995F13"/>
    <w:rsid w:val="009B68B9"/>
    <w:rsid w:val="009C74B1"/>
    <w:rsid w:val="009D032D"/>
    <w:rsid w:val="009E1E03"/>
    <w:rsid w:val="00A1330C"/>
    <w:rsid w:val="00A360A6"/>
    <w:rsid w:val="00A411C1"/>
    <w:rsid w:val="00A45324"/>
    <w:rsid w:val="00AE357E"/>
    <w:rsid w:val="00AF7C96"/>
    <w:rsid w:val="00B11CCA"/>
    <w:rsid w:val="00B13703"/>
    <w:rsid w:val="00B30BCE"/>
    <w:rsid w:val="00B35BFD"/>
    <w:rsid w:val="00B63B79"/>
    <w:rsid w:val="00B702D6"/>
    <w:rsid w:val="00B9046C"/>
    <w:rsid w:val="00BC04B6"/>
    <w:rsid w:val="00BF50EB"/>
    <w:rsid w:val="00BF6312"/>
    <w:rsid w:val="00C0440C"/>
    <w:rsid w:val="00C248B9"/>
    <w:rsid w:val="00C44273"/>
    <w:rsid w:val="00C7078C"/>
    <w:rsid w:val="00CB28F6"/>
    <w:rsid w:val="00CB39AD"/>
    <w:rsid w:val="00CB5031"/>
    <w:rsid w:val="00D017FA"/>
    <w:rsid w:val="00D3617D"/>
    <w:rsid w:val="00D62938"/>
    <w:rsid w:val="00D73982"/>
    <w:rsid w:val="00DA051A"/>
    <w:rsid w:val="00DA49E4"/>
    <w:rsid w:val="00DD2F9A"/>
    <w:rsid w:val="00DD61EF"/>
    <w:rsid w:val="00DE0FE1"/>
    <w:rsid w:val="00DF5455"/>
    <w:rsid w:val="00E17DE0"/>
    <w:rsid w:val="00E26F19"/>
    <w:rsid w:val="00E461F8"/>
    <w:rsid w:val="00E60D31"/>
    <w:rsid w:val="00EA6332"/>
    <w:rsid w:val="00EC2C53"/>
    <w:rsid w:val="00EE0957"/>
    <w:rsid w:val="00F15542"/>
    <w:rsid w:val="00F407A7"/>
    <w:rsid w:val="00F471CB"/>
    <w:rsid w:val="00F616A7"/>
    <w:rsid w:val="00F8762A"/>
    <w:rsid w:val="00FA6545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EBC1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0A7E-8F61-436E-A3D1-231895DB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7</cp:revision>
  <dcterms:created xsi:type="dcterms:W3CDTF">2020-05-21T20:56:00Z</dcterms:created>
  <dcterms:modified xsi:type="dcterms:W3CDTF">2020-05-25T16:55:00Z</dcterms:modified>
</cp:coreProperties>
</file>