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CBFFC" w14:textId="77777777" w:rsidR="00A41C16" w:rsidRPr="00A41C16" w:rsidRDefault="00A41C16" w:rsidP="00A41C16">
      <w:pPr>
        <w:pStyle w:val="Ttulo1"/>
        <w:spacing w:before="0" w:line="240" w:lineRule="auto"/>
        <w:rPr>
          <w:rFonts w:ascii="Century Gothic" w:hAnsi="Century Gothic"/>
          <w:color w:val="auto"/>
          <w:lang w:eastAsia="es-CR"/>
        </w:rPr>
      </w:pPr>
      <w:r w:rsidRPr="00A41C16">
        <w:rPr>
          <w:rFonts w:ascii="Century Gothic" w:hAnsi="Century Gothic"/>
          <w:color w:val="auto"/>
          <w:lang w:eastAsia="es-CR"/>
        </w:rPr>
        <w:t>Guía de trabajo autónomo</w:t>
      </w:r>
    </w:p>
    <w:p w14:paraId="7C8DF4D8" w14:textId="77777777" w:rsidR="00A41C16" w:rsidRPr="00A41C16" w:rsidRDefault="00A41C16" w:rsidP="00A41C16">
      <w:pPr>
        <w:spacing w:after="0" w:line="240" w:lineRule="auto"/>
        <w:jc w:val="center"/>
        <w:rPr>
          <w:rFonts w:ascii="Century Gothic" w:eastAsia="Century Gothic" w:hAnsi="Century Gothic" w:cs="Century Gothic"/>
          <w:lang w:eastAsia="es-CR"/>
        </w:rPr>
      </w:pPr>
    </w:p>
    <w:p w14:paraId="6CF6FB8D" w14:textId="77777777" w:rsidR="00A41C16" w:rsidRPr="00A41C16" w:rsidRDefault="00A41C16" w:rsidP="00A41C16">
      <w:pPr>
        <w:jc w:val="center"/>
        <w:rPr>
          <w:rFonts w:ascii="Century Gothic" w:eastAsia="Century Gothic" w:hAnsi="Century Gothic" w:cs="Century Gothic"/>
          <w:lang w:eastAsia="es-CR"/>
        </w:rPr>
      </w:pPr>
      <w:r w:rsidRPr="00A41C16">
        <w:rPr>
          <w:rFonts w:ascii="Century Gothic" w:eastAsia="Century Gothic" w:hAnsi="Century Gothic" w:cs="Century Gothic"/>
          <w:lang w:eastAsia="es-CR"/>
        </w:rPr>
        <w:t xml:space="preserve">El </w:t>
      </w:r>
      <w:r w:rsidRPr="00A41C16">
        <w:rPr>
          <w:rFonts w:ascii="Century Gothic" w:eastAsia="Century Gothic" w:hAnsi="Century Gothic" w:cs="Century Gothic"/>
          <w:b/>
          <w:lang w:eastAsia="es-CR"/>
        </w:rPr>
        <w:t>trabajo autónomo</w:t>
      </w:r>
      <w:r w:rsidRPr="00A41C16">
        <w:rPr>
          <w:rFonts w:ascii="Century Gothic" w:eastAsia="Century Gothic" w:hAnsi="Century Gothic" w:cs="Century Gothic"/>
          <w:lang w:eastAsia="es-CR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W w:w="101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E17DE0" w14:paraId="4F6A739C" w14:textId="77777777" w:rsidTr="004F5BE6">
        <w:trPr>
          <w:trHeight w:val="1178"/>
        </w:trPr>
        <w:tc>
          <w:tcPr>
            <w:tcW w:w="10198" w:type="dxa"/>
          </w:tcPr>
          <w:p w14:paraId="5A1D3E71" w14:textId="77777777" w:rsidR="00E17DE0" w:rsidRPr="0046550E" w:rsidRDefault="00E17DE0" w:rsidP="00B2077A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2EF15662" w14:textId="77777777" w:rsidR="00E17DE0" w:rsidRPr="0046550E" w:rsidRDefault="00E17DE0" w:rsidP="00B2077A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7B8BC590" w14:textId="6E1E51FA" w:rsidR="00E17DE0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1A1D78">
              <w:rPr>
                <w:rFonts w:ascii="Century Gothic" w:hAnsi="Century Gothic"/>
                <w:b/>
              </w:rPr>
              <w:t>N</w:t>
            </w:r>
            <w:r w:rsidR="00697431">
              <w:rPr>
                <w:rFonts w:ascii="Century Gothic" w:hAnsi="Century Gothic"/>
                <w:b/>
              </w:rPr>
              <w:t>o</w:t>
            </w:r>
            <w:r w:rsidR="001A1D78">
              <w:rPr>
                <w:rFonts w:ascii="Century Gothic" w:hAnsi="Century Gothic"/>
                <w:b/>
              </w:rPr>
              <w:t>veno</w:t>
            </w:r>
          </w:p>
          <w:p w14:paraId="3C272EF5" w14:textId="5B6DADDF" w:rsidR="00966490" w:rsidRPr="00966490" w:rsidRDefault="00966490" w:rsidP="00240ED4">
            <w:pPr>
              <w:tabs>
                <w:tab w:val="left" w:pos="4950"/>
              </w:tabs>
              <w:jc w:val="both"/>
              <w:rPr>
                <w:rFonts w:ascii="Century Gothic" w:hAnsi="Century Gothic"/>
              </w:rPr>
            </w:pPr>
            <w:r w:rsidRPr="00966490">
              <w:rPr>
                <w:rFonts w:ascii="Century Gothic" w:hAnsi="Century Gothic"/>
              </w:rPr>
              <w:t>Aprendizaje esperado:</w:t>
            </w:r>
            <w:r>
              <w:rPr>
                <w:rFonts w:ascii="Century Gothic" w:hAnsi="Century Gothic"/>
              </w:rPr>
              <w:t xml:space="preserve"> </w:t>
            </w:r>
            <w:r w:rsidRPr="00966490">
              <w:rPr>
                <w:rFonts w:ascii="Century Gothic" w:hAnsi="Century Gothic"/>
                <w:b/>
              </w:rPr>
              <w:t>2</w:t>
            </w:r>
            <w:r w:rsidR="00240ED4">
              <w:rPr>
                <w:rFonts w:ascii="Century Gothic" w:hAnsi="Century Gothic"/>
                <w:b/>
              </w:rPr>
              <w:tab/>
              <w:t xml:space="preserve">                      </w:t>
            </w:r>
            <w:r w:rsidR="00F132CC">
              <w:rPr>
                <w:rFonts w:ascii="Century Gothic" w:hAnsi="Century Gothic"/>
                <w:b/>
              </w:rPr>
              <w:t xml:space="preserve">      </w:t>
            </w:r>
            <w:r w:rsidR="00240ED4">
              <w:rPr>
                <w:rFonts w:ascii="Century Gothic" w:hAnsi="Century Gothic"/>
                <w:b/>
              </w:rPr>
              <w:t xml:space="preserve">  </w:t>
            </w:r>
            <w:r w:rsidR="00831695">
              <w:rPr>
                <w:rFonts w:ascii="Century Gothic" w:hAnsi="Century Gothic"/>
                <w:b/>
              </w:rPr>
              <w:t xml:space="preserve">              </w:t>
            </w:r>
            <w:r w:rsidR="00240ED4">
              <w:rPr>
                <w:rFonts w:ascii="Century Gothic" w:hAnsi="Century Gothic"/>
                <w:b/>
              </w:rPr>
              <w:t xml:space="preserve">  </w:t>
            </w:r>
            <w:r w:rsidR="00240ED4" w:rsidRPr="00240ED4">
              <w:rPr>
                <w:rFonts w:ascii="Century Gothic" w:hAnsi="Century Gothic"/>
              </w:rPr>
              <w:t>Semana:</w:t>
            </w:r>
            <w:r w:rsidR="00240ED4">
              <w:rPr>
                <w:rFonts w:ascii="Century Gothic" w:hAnsi="Century Gothic"/>
                <w:b/>
              </w:rPr>
              <w:t xml:space="preserve"> 1</w:t>
            </w:r>
          </w:p>
          <w:p w14:paraId="46413A68" w14:textId="77777777" w:rsidR="00966490" w:rsidRPr="00966490" w:rsidRDefault="00E17DE0" w:rsidP="00B2077A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97431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14:paraId="15585C2A" w14:textId="77777777"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2336" behindDoc="0" locked="0" layoutInCell="1" allowOverlap="1" wp14:anchorId="1C827CA1" wp14:editId="54F3E150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465C9" w14:textId="77777777" w:rsidR="00E17D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Pr="00117EE0">
        <w:rPr>
          <w:rFonts w:ascii="Century Gothic" w:hAnsi="Century Gothic"/>
          <w:b/>
          <w:sz w:val="24"/>
        </w:rPr>
        <w:t xml:space="preserve">ara hacer la guía </w:t>
      </w:r>
    </w:p>
    <w:p w14:paraId="6451C881" w14:textId="77777777" w:rsidR="00E17DE0" w:rsidRPr="00D60D18" w:rsidRDefault="00E17DE0" w:rsidP="00E17DE0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101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969"/>
        <w:gridCol w:w="7229"/>
      </w:tblGrid>
      <w:tr w:rsidR="00240ED4" w:rsidRPr="00240ED4" w14:paraId="05425DE8" w14:textId="77777777" w:rsidTr="004F5BE6">
        <w:tc>
          <w:tcPr>
            <w:tcW w:w="2969" w:type="dxa"/>
            <w:vAlign w:val="center"/>
          </w:tcPr>
          <w:p w14:paraId="3085D9B3" w14:textId="77777777" w:rsidR="00E17DE0" w:rsidRPr="00240ED4" w:rsidRDefault="00E17DE0" w:rsidP="00240ED4">
            <w:pPr>
              <w:rPr>
                <w:rFonts w:ascii="Century Gothic" w:hAnsi="Century Gothic"/>
              </w:rPr>
            </w:pPr>
            <w:r w:rsidRPr="00240ED4">
              <w:rPr>
                <w:rFonts w:ascii="Century Gothic" w:hAnsi="Century Gothic"/>
              </w:rPr>
              <w:t xml:space="preserve">Materiales o recursos que voy a necesitar </w:t>
            </w:r>
          </w:p>
        </w:tc>
        <w:tc>
          <w:tcPr>
            <w:tcW w:w="7229" w:type="dxa"/>
          </w:tcPr>
          <w:p w14:paraId="19FD83E4" w14:textId="77777777" w:rsidR="00E17DE0" w:rsidRPr="00240ED4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  <w:r w:rsidRPr="00240ED4">
              <w:rPr>
                <w:rFonts w:ascii="Century Gothic" w:hAnsi="Century Gothic"/>
                <w:i/>
              </w:rPr>
              <w:t>Vas a ocupar:</w:t>
            </w:r>
          </w:p>
          <w:p w14:paraId="42CF953A" w14:textId="77777777" w:rsidR="00A1330C" w:rsidRPr="00240ED4" w:rsidRDefault="00A1330C" w:rsidP="004F5BE6">
            <w:pPr>
              <w:pStyle w:val="Prrafodelista"/>
              <w:numPr>
                <w:ilvl w:val="0"/>
                <w:numId w:val="7"/>
              </w:numPr>
              <w:ind w:left="173" w:hanging="173"/>
              <w:jc w:val="both"/>
              <w:rPr>
                <w:rFonts w:ascii="Century Gothic" w:hAnsi="Century Gothic"/>
                <w:i/>
              </w:rPr>
            </w:pPr>
            <w:r w:rsidRPr="00240ED4">
              <w:rPr>
                <w:rFonts w:ascii="Century Gothic" w:hAnsi="Century Gothic"/>
                <w:i/>
              </w:rPr>
              <w:t xml:space="preserve">Un dispositivo (celular, computadora, redes sociales) </w:t>
            </w:r>
            <w:r w:rsidR="00717F4F" w:rsidRPr="00240ED4">
              <w:rPr>
                <w:rFonts w:ascii="Century Gothic" w:hAnsi="Century Gothic"/>
                <w:i/>
              </w:rPr>
              <w:t>esto es o</w:t>
            </w:r>
            <w:r w:rsidRPr="00240ED4">
              <w:rPr>
                <w:rFonts w:ascii="Century Gothic" w:hAnsi="Century Gothic"/>
                <w:i/>
              </w:rPr>
              <w:t>pcional</w:t>
            </w:r>
            <w:r w:rsidR="00717F4F" w:rsidRPr="00240ED4">
              <w:rPr>
                <w:rFonts w:ascii="Century Gothic" w:hAnsi="Century Gothic"/>
                <w:i/>
              </w:rPr>
              <w:t>.</w:t>
            </w:r>
          </w:p>
          <w:p w14:paraId="309CAA69" w14:textId="77777777" w:rsidR="00717F4F" w:rsidRPr="00240ED4" w:rsidRDefault="00717F4F" w:rsidP="004F5BE6">
            <w:pPr>
              <w:pStyle w:val="Prrafodelista"/>
              <w:numPr>
                <w:ilvl w:val="0"/>
                <w:numId w:val="1"/>
              </w:numPr>
              <w:ind w:left="173" w:hanging="173"/>
              <w:jc w:val="both"/>
              <w:rPr>
                <w:rFonts w:ascii="Century Gothic" w:hAnsi="Century Gothic"/>
                <w:i/>
              </w:rPr>
            </w:pPr>
            <w:r w:rsidRPr="00240ED4">
              <w:rPr>
                <w:rFonts w:ascii="Century Gothic" w:hAnsi="Century Gothic"/>
                <w:i/>
              </w:rPr>
              <w:t>Cuaderno de Educación Religiosa</w:t>
            </w:r>
            <w:r w:rsidR="00E17DE0" w:rsidRPr="00240ED4">
              <w:rPr>
                <w:rFonts w:ascii="Century Gothic" w:hAnsi="Century Gothic"/>
                <w:i/>
              </w:rPr>
              <w:t>, borrador,</w:t>
            </w:r>
            <w:r w:rsidRPr="00240ED4">
              <w:rPr>
                <w:rFonts w:ascii="Century Gothic" w:hAnsi="Century Gothic"/>
                <w:i/>
              </w:rPr>
              <w:t xml:space="preserve"> lápiz o lápices de color, lapicero.</w:t>
            </w:r>
          </w:p>
        </w:tc>
      </w:tr>
      <w:tr w:rsidR="00240ED4" w:rsidRPr="00240ED4" w14:paraId="1E76938B" w14:textId="77777777" w:rsidTr="004F5BE6">
        <w:tc>
          <w:tcPr>
            <w:tcW w:w="2969" w:type="dxa"/>
          </w:tcPr>
          <w:p w14:paraId="5E194600" w14:textId="77777777" w:rsidR="00E17DE0" w:rsidRPr="00240ED4" w:rsidRDefault="00E17DE0" w:rsidP="00B2077A">
            <w:pPr>
              <w:rPr>
                <w:rFonts w:ascii="Century Gothic" w:hAnsi="Century Gothic"/>
              </w:rPr>
            </w:pPr>
            <w:r w:rsidRPr="00240ED4">
              <w:rPr>
                <w:rFonts w:ascii="Century Gothic" w:hAnsi="Century Gothic"/>
              </w:rPr>
              <w:t xml:space="preserve">Condiciones que debe tener el lugar donde voy a trabajar </w:t>
            </w:r>
          </w:p>
        </w:tc>
        <w:tc>
          <w:tcPr>
            <w:tcW w:w="7229" w:type="dxa"/>
          </w:tcPr>
          <w:p w14:paraId="0A9F5B19" w14:textId="77777777" w:rsidR="00E17DE0" w:rsidRPr="00240ED4" w:rsidRDefault="00CB5031" w:rsidP="004F5BE6">
            <w:pPr>
              <w:pStyle w:val="Prrafodelista"/>
              <w:numPr>
                <w:ilvl w:val="0"/>
                <w:numId w:val="7"/>
              </w:numPr>
              <w:ind w:left="173" w:hanging="173"/>
              <w:jc w:val="both"/>
              <w:rPr>
                <w:rFonts w:ascii="Century Gothic" w:hAnsi="Century Gothic"/>
                <w:i/>
                <w:iCs/>
              </w:rPr>
            </w:pPr>
            <w:r w:rsidRPr="00240ED4">
              <w:rPr>
                <w:rFonts w:ascii="Century Gothic" w:hAnsi="Century Gothic"/>
                <w:i/>
                <w:iCs/>
              </w:rPr>
              <w:t xml:space="preserve">Ubícate en un lugar cómodo </w:t>
            </w:r>
            <w:r w:rsidR="00717F4F" w:rsidRPr="00240ED4">
              <w:rPr>
                <w:rFonts w:ascii="Century Gothic" w:hAnsi="Century Gothic"/>
                <w:i/>
                <w:iCs/>
              </w:rPr>
              <w:t>y tranquilo en</w:t>
            </w:r>
            <w:r w:rsidRPr="00240ED4">
              <w:rPr>
                <w:rFonts w:ascii="Century Gothic" w:hAnsi="Century Gothic"/>
                <w:i/>
                <w:iCs/>
              </w:rPr>
              <w:t xml:space="preserve"> la casa, en el que puedas hacer tus anotaciones.</w:t>
            </w:r>
          </w:p>
        </w:tc>
      </w:tr>
      <w:tr w:rsidR="00240ED4" w:rsidRPr="00240ED4" w14:paraId="181DAC0F" w14:textId="77777777" w:rsidTr="004F5BE6">
        <w:tc>
          <w:tcPr>
            <w:tcW w:w="2969" w:type="dxa"/>
          </w:tcPr>
          <w:p w14:paraId="4606FD95" w14:textId="77777777" w:rsidR="00E17DE0" w:rsidRPr="00240ED4" w:rsidRDefault="00E17DE0" w:rsidP="00B2077A">
            <w:pPr>
              <w:rPr>
                <w:rFonts w:ascii="Century Gothic" w:hAnsi="Century Gothic"/>
              </w:rPr>
            </w:pPr>
            <w:r w:rsidRPr="00240ED4">
              <w:rPr>
                <w:rFonts w:ascii="Century Gothic" w:hAnsi="Century Gothic"/>
              </w:rPr>
              <w:t xml:space="preserve">Tiempo en que se espera que realice la guía </w:t>
            </w:r>
          </w:p>
        </w:tc>
        <w:tc>
          <w:tcPr>
            <w:tcW w:w="7229" w:type="dxa"/>
          </w:tcPr>
          <w:p w14:paraId="153B1EEA" w14:textId="2B3FFFD7" w:rsidR="00E17DE0" w:rsidRPr="00240ED4" w:rsidRDefault="00E17DE0" w:rsidP="004F5BE6">
            <w:pPr>
              <w:pStyle w:val="Prrafodelista"/>
              <w:numPr>
                <w:ilvl w:val="0"/>
                <w:numId w:val="7"/>
              </w:numPr>
              <w:ind w:left="173" w:hanging="173"/>
              <w:jc w:val="both"/>
              <w:rPr>
                <w:rFonts w:ascii="Century Gothic" w:hAnsi="Century Gothic"/>
                <w:i/>
                <w:iCs/>
              </w:rPr>
            </w:pPr>
            <w:r w:rsidRPr="00240ED4">
              <w:rPr>
                <w:rFonts w:ascii="Century Gothic" w:hAnsi="Century Gothic"/>
                <w:i/>
                <w:iCs/>
              </w:rPr>
              <w:t xml:space="preserve">El tiempo </w:t>
            </w:r>
            <w:r w:rsidR="0052225A" w:rsidRPr="00240ED4">
              <w:rPr>
                <w:rFonts w:ascii="Century Gothic" w:hAnsi="Century Gothic"/>
                <w:i/>
                <w:iCs/>
              </w:rPr>
              <w:t>que debes dedicar para r</w:t>
            </w:r>
            <w:r w:rsidR="00CB5031" w:rsidRPr="00240ED4">
              <w:rPr>
                <w:rFonts w:ascii="Century Gothic" w:hAnsi="Century Gothic"/>
                <w:i/>
                <w:iCs/>
              </w:rPr>
              <w:t>ealiz</w:t>
            </w:r>
            <w:r w:rsidR="00794705" w:rsidRPr="00240ED4">
              <w:rPr>
                <w:rFonts w:ascii="Century Gothic" w:hAnsi="Century Gothic"/>
                <w:i/>
                <w:iCs/>
              </w:rPr>
              <w:t>ar</w:t>
            </w:r>
            <w:r w:rsidR="0052225A" w:rsidRPr="00240ED4">
              <w:rPr>
                <w:rFonts w:ascii="Century Gothic" w:hAnsi="Century Gothic"/>
                <w:i/>
                <w:iCs/>
              </w:rPr>
              <w:t xml:space="preserve"> esta gu</w:t>
            </w:r>
            <w:r w:rsidR="00717F4F" w:rsidRPr="00240ED4">
              <w:rPr>
                <w:rFonts w:ascii="Century Gothic" w:hAnsi="Century Gothic"/>
                <w:i/>
                <w:iCs/>
              </w:rPr>
              <w:t xml:space="preserve">ía es </w:t>
            </w:r>
            <w:r w:rsidR="00C4757C">
              <w:rPr>
                <w:rFonts w:ascii="Century Gothic" w:hAnsi="Century Gothic"/>
                <w:i/>
                <w:iCs/>
              </w:rPr>
              <w:t>de</w:t>
            </w:r>
            <w:r w:rsidR="00794705" w:rsidRPr="00240ED4">
              <w:rPr>
                <w:rFonts w:ascii="Century Gothic" w:hAnsi="Century Gothic"/>
                <w:i/>
                <w:iCs/>
              </w:rPr>
              <w:t xml:space="preserve"> </w:t>
            </w:r>
            <w:r w:rsidR="000A4D39" w:rsidRPr="00240ED4">
              <w:rPr>
                <w:rFonts w:ascii="Century Gothic" w:hAnsi="Century Gothic"/>
                <w:b/>
                <w:i/>
                <w:iCs/>
                <w:color w:val="FF0000"/>
              </w:rPr>
              <w:t>4</w:t>
            </w:r>
            <w:r w:rsidR="00717F4F" w:rsidRPr="00240ED4">
              <w:rPr>
                <w:rFonts w:ascii="Century Gothic" w:hAnsi="Century Gothic"/>
                <w:b/>
                <w:i/>
                <w:iCs/>
                <w:color w:val="FF0000"/>
              </w:rPr>
              <w:t xml:space="preserve">0 </w:t>
            </w:r>
            <w:r w:rsidR="00717F4F" w:rsidRPr="00240ED4">
              <w:rPr>
                <w:rFonts w:ascii="Century Gothic" w:hAnsi="Century Gothic"/>
                <w:i/>
                <w:iCs/>
              </w:rPr>
              <w:t>minutos</w:t>
            </w:r>
            <w:r w:rsidR="000A4D39" w:rsidRPr="00240ED4">
              <w:rPr>
                <w:rFonts w:ascii="Century Gothic" w:hAnsi="Century Gothic"/>
                <w:i/>
                <w:iCs/>
              </w:rPr>
              <w:t>.</w:t>
            </w:r>
          </w:p>
        </w:tc>
      </w:tr>
    </w:tbl>
    <w:p w14:paraId="5647A3F0" w14:textId="77777777" w:rsidR="00E17DE0" w:rsidRDefault="00E17DE0" w:rsidP="00E17DE0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63360" behindDoc="0" locked="0" layoutInCell="1" allowOverlap="1" wp14:anchorId="2B179613" wp14:editId="42E532D7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90448" w14:textId="77777777" w:rsidR="00E17DE0" w:rsidRPr="00117E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y/ o aprender.</w:t>
      </w:r>
      <w:r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10273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8296"/>
      </w:tblGrid>
      <w:tr w:rsidR="00E17DE0" w:rsidRPr="000B4D47" w14:paraId="27D5B960" w14:textId="77777777" w:rsidTr="00C61868">
        <w:tc>
          <w:tcPr>
            <w:tcW w:w="1977" w:type="dxa"/>
            <w:vAlign w:val="center"/>
          </w:tcPr>
          <w:p w14:paraId="78D60CAE" w14:textId="77777777" w:rsidR="00E17DE0" w:rsidRPr="00362325" w:rsidRDefault="00E17DE0" w:rsidP="00240ED4">
            <w:pPr>
              <w:jc w:val="center"/>
              <w:rPr>
                <w:rFonts w:ascii="Century Gothic" w:hAnsi="Century Gothic"/>
              </w:rPr>
            </w:pPr>
            <w:r w:rsidRPr="00362325">
              <w:rPr>
                <w:rFonts w:ascii="Century Gothic" w:hAnsi="Century Gothic"/>
              </w:rPr>
              <w:t>Indicaciones</w:t>
            </w:r>
          </w:p>
        </w:tc>
        <w:tc>
          <w:tcPr>
            <w:tcW w:w="8296" w:type="dxa"/>
          </w:tcPr>
          <w:p w14:paraId="46B156D6" w14:textId="77777777" w:rsidR="00794705" w:rsidRPr="004F5BE6" w:rsidRDefault="00794705" w:rsidP="00240ED4">
            <w:pPr>
              <w:pStyle w:val="Prrafodelista"/>
              <w:numPr>
                <w:ilvl w:val="0"/>
                <w:numId w:val="2"/>
              </w:numPr>
              <w:ind w:left="238" w:hanging="238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4F5BE6">
              <w:rPr>
                <w:rFonts w:ascii="Century Gothic" w:hAnsi="Century Gothic"/>
                <w:i/>
                <w:sz w:val="20"/>
                <w:szCs w:val="20"/>
              </w:rPr>
              <w:t>No es necesario salir de casa para realizar el trabajo.</w:t>
            </w:r>
          </w:p>
          <w:p w14:paraId="3E477CD5" w14:textId="77777777" w:rsidR="000A4D39" w:rsidRPr="004F5BE6" w:rsidRDefault="00685B49" w:rsidP="00240ED4">
            <w:pPr>
              <w:pStyle w:val="Prrafodelista"/>
              <w:numPr>
                <w:ilvl w:val="0"/>
                <w:numId w:val="2"/>
              </w:numPr>
              <w:ind w:left="238" w:hanging="238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4F5BE6">
              <w:rPr>
                <w:rFonts w:ascii="Century Gothic" w:hAnsi="Century Gothic"/>
                <w:i/>
                <w:sz w:val="20"/>
                <w:szCs w:val="20"/>
              </w:rPr>
              <w:t>Lee las indicaciones minuciosamente y en forma completa</w:t>
            </w:r>
            <w:r w:rsidR="000A4D39" w:rsidRPr="004F5BE6">
              <w:rPr>
                <w:rFonts w:ascii="Century Gothic" w:hAnsi="Century Gothic"/>
                <w:i/>
                <w:sz w:val="20"/>
                <w:szCs w:val="20"/>
              </w:rPr>
              <w:t>.</w:t>
            </w:r>
          </w:p>
          <w:p w14:paraId="527C4969" w14:textId="77777777" w:rsidR="004A2331" w:rsidRPr="004F5BE6" w:rsidRDefault="004A2331" w:rsidP="00240ED4">
            <w:pPr>
              <w:pStyle w:val="Prrafodelista"/>
              <w:numPr>
                <w:ilvl w:val="0"/>
                <w:numId w:val="2"/>
              </w:numPr>
              <w:ind w:left="238" w:hanging="238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4F5BE6">
              <w:rPr>
                <w:rFonts w:ascii="Century Gothic" w:hAnsi="Century Gothic"/>
                <w:i/>
                <w:sz w:val="20"/>
                <w:szCs w:val="20"/>
              </w:rPr>
              <w:t>Subraya las palabras que no comprendas y busca su significado.</w:t>
            </w:r>
          </w:p>
          <w:p w14:paraId="2D8F19D8" w14:textId="77777777" w:rsidR="000A4D39" w:rsidRPr="004F5BE6" w:rsidRDefault="000A4D39" w:rsidP="00240ED4">
            <w:pPr>
              <w:pStyle w:val="Prrafodelista"/>
              <w:numPr>
                <w:ilvl w:val="0"/>
                <w:numId w:val="2"/>
              </w:numPr>
              <w:ind w:left="238" w:hanging="238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4F5BE6">
              <w:rPr>
                <w:rFonts w:ascii="Century Gothic" w:hAnsi="Century Gothic"/>
                <w:i/>
                <w:sz w:val="20"/>
                <w:szCs w:val="20"/>
              </w:rPr>
              <w:t>Repasa</w:t>
            </w:r>
            <w:r w:rsidR="00685B49" w:rsidRPr="004F5BE6">
              <w:rPr>
                <w:rFonts w:ascii="Century Gothic" w:hAnsi="Century Gothic"/>
                <w:i/>
                <w:sz w:val="20"/>
                <w:szCs w:val="20"/>
              </w:rPr>
              <w:t xml:space="preserve"> los apuntes que tienes en tu cuaderno de Educación Religiosa</w:t>
            </w:r>
            <w:r w:rsidRPr="004F5BE6">
              <w:rPr>
                <w:rFonts w:ascii="Century Gothic" w:hAnsi="Century Gothic"/>
                <w:i/>
                <w:sz w:val="20"/>
                <w:szCs w:val="20"/>
              </w:rPr>
              <w:t>.</w:t>
            </w:r>
          </w:p>
          <w:p w14:paraId="3F868553" w14:textId="77777777" w:rsidR="002F035E" w:rsidRPr="004F5BE6" w:rsidRDefault="002F035E" w:rsidP="00240ED4">
            <w:pPr>
              <w:pStyle w:val="Prrafodelista"/>
              <w:numPr>
                <w:ilvl w:val="0"/>
                <w:numId w:val="2"/>
              </w:numPr>
              <w:ind w:left="238" w:hanging="238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4F5BE6">
              <w:rPr>
                <w:rFonts w:ascii="Century Gothic" w:hAnsi="Century Gothic"/>
                <w:i/>
                <w:sz w:val="20"/>
                <w:szCs w:val="20"/>
              </w:rPr>
              <w:t xml:space="preserve">Realiza todas las anotaciones de las actividades en el cuaderno de Educación Religiosa. </w:t>
            </w:r>
          </w:p>
          <w:p w14:paraId="1F2D5DC7" w14:textId="77777777" w:rsidR="008E4034" w:rsidRPr="004F5BE6" w:rsidRDefault="00685B49" w:rsidP="00240ED4">
            <w:pPr>
              <w:pStyle w:val="Prrafodelista"/>
              <w:numPr>
                <w:ilvl w:val="0"/>
                <w:numId w:val="2"/>
              </w:numPr>
              <w:ind w:left="238" w:hanging="284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4F5BE6">
              <w:rPr>
                <w:rFonts w:ascii="Century Gothic" w:hAnsi="Century Gothic"/>
                <w:i/>
                <w:sz w:val="20"/>
                <w:szCs w:val="20"/>
              </w:rPr>
              <w:t>En caso</w:t>
            </w:r>
            <w:r w:rsidR="000A4D39" w:rsidRPr="004F5BE6">
              <w:rPr>
                <w:rFonts w:ascii="Century Gothic" w:hAnsi="Century Gothic"/>
                <w:i/>
                <w:sz w:val="20"/>
                <w:szCs w:val="20"/>
              </w:rPr>
              <w:t xml:space="preserve"> de duda,</w:t>
            </w:r>
            <w:r w:rsidRPr="004F5BE6">
              <w:rPr>
                <w:rFonts w:ascii="Century Gothic" w:hAnsi="Century Gothic"/>
                <w:i/>
                <w:sz w:val="20"/>
                <w:szCs w:val="20"/>
              </w:rPr>
              <w:t xml:space="preserve"> solicita a algún miembro de tu familia o acude al medio de comunicación que te ha facilitado tu docente</w:t>
            </w:r>
            <w:r w:rsidR="000A4D39" w:rsidRPr="004F5BE6">
              <w:rPr>
                <w:rFonts w:ascii="Century Gothic" w:hAnsi="Century Gothic"/>
                <w:i/>
                <w:sz w:val="20"/>
                <w:szCs w:val="20"/>
              </w:rPr>
              <w:t>.</w:t>
            </w:r>
          </w:p>
          <w:p w14:paraId="35EB505E" w14:textId="28A2459C" w:rsidR="00794705" w:rsidRPr="004F5BE6" w:rsidRDefault="00C4757C" w:rsidP="001A1D78">
            <w:pPr>
              <w:pStyle w:val="Prrafodelista"/>
              <w:numPr>
                <w:ilvl w:val="0"/>
                <w:numId w:val="2"/>
              </w:numPr>
              <w:ind w:left="238" w:hanging="284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4F5BE6">
              <w:rPr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99200" behindDoc="0" locked="0" layoutInCell="1" allowOverlap="1" wp14:anchorId="23AE6511" wp14:editId="76A69A44">
                  <wp:simplePos x="0" y="0"/>
                  <wp:positionH relativeFrom="column">
                    <wp:posOffset>3608070</wp:posOffset>
                  </wp:positionH>
                  <wp:positionV relativeFrom="paragraph">
                    <wp:posOffset>281305</wp:posOffset>
                  </wp:positionV>
                  <wp:extent cx="958850" cy="821055"/>
                  <wp:effectExtent l="0" t="0" r="0" b="0"/>
                  <wp:wrapNone/>
                  <wp:docPr id="4" name="Imagen 4" descr="Recuerda png 7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uerda png 7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035E" w:rsidRPr="004F5BE6">
              <w:rPr>
                <w:rFonts w:ascii="Century Gothic" w:hAnsi="Century Gothic"/>
                <w:i/>
                <w:sz w:val="20"/>
                <w:szCs w:val="20"/>
              </w:rPr>
              <w:t>T</w:t>
            </w:r>
            <w:r w:rsidR="008E4034" w:rsidRPr="004F5BE6">
              <w:rPr>
                <w:rFonts w:ascii="Century Gothic" w:hAnsi="Century Gothic"/>
                <w:i/>
                <w:sz w:val="20"/>
                <w:szCs w:val="20"/>
              </w:rPr>
              <w:t>rata de integrar a algún (os) miembro</w:t>
            </w:r>
            <w:r w:rsidR="000A4D39" w:rsidRPr="004F5BE6">
              <w:rPr>
                <w:rFonts w:ascii="Century Gothic" w:hAnsi="Century Gothic"/>
                <w:i/>
                <w:sz w:val="20"/>
                <w:szCs w:val="20"/>
              </w:rPr>
              <w:t xml:space="preserve"> (</w:t>
            </w:r>
            <w:r w:rsidR="008E4034" w:rsidRPr="004F5BE6">
              <w:rPr>
                <w:rFonts w:ascii="Century Gothic" w:hAnsi="Century Gothic"/>
                <w:i/>
                <w:sz w:val="20"/>
                <w:szCs w:val="20"/>
              </w:rPr>
              <w:t>s</w:t>
            </w:r>
            <w:r w:rsidR="000A4D39" w:rsidRPr="004F5BE6">
              <w:rPr>
                <w:rFonts w:ascii="Century Gothic" w:hAnsi="Century Gothic"/>
                <w:i/>
                <w:sz w:val="20"/>
                <w:szCs w:val="20"/>
              </w:rPr>
              <w:t>)</w:t>
            </w:r>
            <w:r w:rsidR="008E4034" w:rsidRPr="004F5BE6">
              <w:rPr>
                <w:rFonts w:ascii="Century Gothic" w:hAnsi="Century Gothic"/>
                <w:i/>
                <w:sz w:val="20"/>
                <w:szCs w:val="20"/>
              </w:rPr>
              <w:t xml:space="preserve"> de tu familia en alguna actividad de esta guía.</w:t>
            </w:r>
            <w:r w:rsidR="006D77CE" w:rsidRPr="004F5BE6">
              <w:rPr>
                <w:rFonts w:ascii="Century Gothic" w:hAnsi="Century Gothic"/>
                <w:i/>
                <w:sz w:val="20"/>
                <w:szCs w:val="20"/>
              </w:rPr>
              <w:tab/>
            </w:r>
          </w:p>
          <w:p w14:paraId="1F76EF95" w14:textId="2A84183A" w:rsidR="006D77CE" w:rsidRPr="004F5BE6" w:rsidRDefault="006D77CE" w:rsidP="006D77C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</w:pPr>
            <w:r w:rsidRPr="004F5BE6">
              <w:rPr>
                <w:rFonts w:ascii="Century Gothic" w:hAnsi="Century Gothic"/>
                <w:b/>
                <w:i/>
                <w:iCs/>
                <w:color w:val="000000"/>
                <w:sz w:val="20"/>
                <w:szCs w:val="20"/>
                <w:u w:val="single"/>
              </w:rPr>
              <w:t>Importante recordar</w:t>
            </w:r>
            <w:r w:rsidRPr="004F5BE6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>:</w:t>
            </w:r>
          </w:p>
          <w:p w14:paraId="7DC7BD76" w14:textId="77777777" w:rsidR="006D77CE" w:rsidRPr="004F5BE6" w:rsidRDefault="006D77CE" w:rsidP="006D77C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i/>
                <w:iCs/>
                <w:color w:val="009999"/>
                <w:sz w:val="20"/>
                <w:szCs w:val="20"/>
              </w:rPr>
            </w:pPr>
            <w:r w:rsidRPr="004F5BE6">
              <w:rPr>
                <w:rFonts w:ascii="Century Gothic" w:hAnsi="Century Gothic"/>
                <w:i/>
                <w:iCs/>
                <w:color w:val="009999"/>
                <w:sz w:val="20"/>
                <w:szCs w:val="20"/>
              </w:rPr>
              <w:t xml:space="preserve">En Educación Religiosa </w:t>
            </w:r>
          </w:p>
          <w:p w14:paraId="72BC4722" w14:textId="77777777" w:rsidR="006D77CE" w:rsidRPr="004F5BE6" w:rsidRDefault="006D77CE" w:rsidP="006D77C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i/>
                <w:iCs/>
                <w:color w:val="009999"/>
                <w:sz w:val="20"/>
                <w:szCs w:val="20"/>
              </w:rPr>
            </w:pPr>
            <w:r w:rsidRPr="004F5BE6">
              <w:rPr>
                <w:rFonts w:ascii="Century Gothic" w:hAnsi="Century Gothic"/>
                <w:i/>
                <w:iCs/>
                <w:color w:val="009999"/>
                <w:sz w:val="20"/>
                <w:szCs w:val="20"/>
              </w:rPr>
              <w:t xml:space="preserve">se emplean </w:t>
            </w:r>
            <w:r w:rsidRPr="004F5BE6">
              <w:rPr>
                <w:rFonts w:ascii="Century Gothic" w:hAnsi="Century Gothic"/>
                <w:i/>
                <w:iCs/>
                <w:color w:val="009999"/>
                <w:sz w:val="20"/>
                <w:szCs w:val="20"/>
                <w:u w:val="single"/>
              </w:rPr>
              <w:t>tres</w:t>
            </w:r>
            <w:r w:rsidRPr="004F5BE6">
              <w:rPr>
                <w:rFonts w:ascii="Century Gothic" w:hAnsi="Century Gothic"/>
                <w:i/>
                <w:iCs/>
                <w:color w:val="009999"/>
                <w:sz w:val="20"/>
                <w:szCs w:val="20"/>
              </w:rPr>
              <w:t xml:space="preserve"> etapas para brindar </w:t>
            </w:r>
          </w:p>
          <w:p w14:paraId="3C01D984" w14:textId="77777777" w:rsidR="006D77CE" w:rsidRPr="004F5BE6" w:rsidRDefault="006D77CE" w:rsidP="006D77C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</w:pPr>
            <w:r w:rsidRPr="004F5BE6">
              <w:rPr>
                <w:rFonts w:ascii="Century Gothic" w:hAnsi="Century Gothic"/>
                <w:i/>
                <w:iCs/>
                <w:color w:val="009999"/>
                <w:sz w:val="20"/>
                <w:szCs w:val="20"/>
              </w:rPr>
              <w:t>un aprendizaje significativo</w:t>
            </w:r>
            <w:r w:rsidRPr="004F5BE6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>.</w:t>
            </w:r>
          </w:p>
          <w:p w14:paraId="2E0261AA" w14:textId="77777777" w:rsidR="006D77CE" w:rsidRPr="004F5BE6" w:rsidRDefault="006D77CE" w:rsidP="006D77C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2C697FE4" w14:textId="77777777" w:rsidR="006D77CE" w:rsidRPr="004F5BE6" w:rsidRDefault="006D77CE" w:rsidP="004F5BE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311" w:hanging="283"/>
              <w:textAlignment w:val="baseline"/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</w:pPr>
            <w:r w:rsidRPr="004F5BE6">
              <w:rPr>
                <w:rFonts w:ascii="Century Gothic" w:hAnsi="Century Gothic"/>
                <w:b/>
                <w:bCs/>
                <w:i/>
                <w:iCs/>
                <w:color w:val="000000"/>
                <w:sz w:val="20"/>
                <w:szCs w:val="20"/>
              </w:rPr>
              <w:t>VER</w:t>
            </w:r>
            <w:r w:rsidRPr="004F5BE6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>: Observamos y analizamos nuestra realidad. </w:t>
            </w:r>
          </w:p>
          <w:p w14:paraId="665C0C17" w14:textId="088FEBEB" w:rsidR="006D77CE" w:rsidRPr="004F5BE6" w:rsidRDefault="006D77CE" w:rsidP="004F5BE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311" w:hanging="283"/>
              <w:textAlignment w:val="baseline"/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</w:pPr>
            <w:r w:rsidRPr="004F5BE6">
              <w:rPr>
                <w:rFonts w:ascii="Century Gothic" w:hAnsi="Century Gothic"/>
                <w:b/>
                <w:bCs/>
                <w:i/>
                <w:iCs/>
                <w:color w:val="000000"/>
                <w:sz w:val="20"/>
                <w:szCs w:val="20"/>
              </w:rPr>
              <w:t>JUZGAR</w:t>
            </w:r>
            <w:r w:rsidRPr="004F5BE6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>: A la luz de la Palabra de Dios</w:t>
            </w:r>
            <w:r w:rsidR="00AE02FC" w:rsidRPr="004F5BE6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 xml:space="preserve"> y otros textos sagrados,</w:t>
            </w:r>
            <w:r w:rsidRPr="004F5BE6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 xml:space="preserve"> buscamos formas de mejorar la realidad.</w:t>
            </w:r>
          </w:p>
          <w:p w14:paraId="7448CC62" w14:textId="77777777" w:rsidR="006D77CE" w:rsidRPr="004F5BE6" w:rsidRDefault="006D77CE" w:rsidP="004F5BE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311" w:hanging="283"/>
              <w:textAlignment w:val="baseline"/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</w:pPr>
            <w:r w:rsidRPr="004F5BE6">
              <w:rPr>
                <w:rFonts w:ascii="Century Gothic" w:hAnsi="Century Gothic"/>
                <w:b/>
                <w:bCs/>
                <w:i/>
                <w:iCs/>
                <w:color w:val="000000"/>
                <w:sz w:val="20"/>
                <w:szCs w:val="20"/>
              </w:rPr>
              <w:t>ACTUAR</w:t>
            </w:r>
            <w:r w:rsidRPr="004F5BE6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>: tomamos decisiones y nos comprometemos con nuevas acciones a mejorar la realidad.</w:t>
            </w:r>
          </w:p>
        </w:tc>
      </w:tr>
      <w:tr w:rsidR="00E17DE0" w:rsidRPr="00362325" w14:paraId="27048493" w14:textId="77777777" w:rsidTr="00C61868">
        <w:tc>
          <w:tcPr>
            <w:tcW w:w="1977" w:type="dxa"/>
          </w:tcPr>
          <w:p w14:paraId="4D354F65" w14:textId="60705189" w:rsidR="00E17DE0" w:rsidRDefault="00E17DE0" w:rsidP="00B2077A">
            <w:pPr>
              <w:rPr>
                <w:rFonts w:ascii="Century Gothic" w:hAnsi="Century Gothic"/>
              </w:rPr>
            </w:pPr>
          </w:p>
          <w:p w14:paraId="4FF4CBD6" w14:textId="47EB8D25" w:rsidR="001A1D78" w:rsidRDefault="001A1D78" w:rsidP="00B2077A">
            <w:pPr>
              <w:rPr>
                <w:rFonts w:ascii="Century Gothic" w:hAnsi="Century Gothic"/>
              </w:rPr>
            </w:pPr>
          </w:p>
          <w:p w14:paraId="32929F68" w14:textId="3DFA1FE3" w:rsidR="001A1D78" w:rsidRDefault="001A1D78" w:rsidP="00B2077A">
            <w:pPr>
              <w:rPr>
                <w:rFonts w:ascii="Century Gothic" w:hAnsi="Century Gothic"/>
              </w:rPr>
            </w:pPr>
          </w:p>
          <w:p w14:paraId="3FA62FC4" w14:textId="77777777" w:rsidR="001A1D78" w:rsidRPr="00362325" w:rsidRDefault="001A1D78" w:rsidP="00B2077A">
            <w:pPr>
              <w:rPr>
                <w:rFonts w:ascii="Century Gothic" w:hAnsi="Century Gothic"/>
              </w:rPr>
            </w:pPr>
          </w:p>
          <w:p w14:paraId="1133C663" w14:textId="77777777" w:rsidR="00E17DE0" w:rsidRDefault="00E17DE0" w:rsidP="00B2077A">
            <w:pPr>
              <w:rPr>
                <w:rFonts w:ascii="Century Gothic" w:hAnsi="Century Gothic"/>
              </w:rPr>
            </w:pPr>
            <w:r w:rsidRPr="00362325">
              <w:rPr>
                <w:rFonts w:ascii="Century Gothic" w:hAnsi="Century Gothic"/>
              </w:rPr>
              <w:t xml:space="preserve">Actividades para retomar o introducir el </w:t>
            </w:r>
            <w:r w:rsidR="00C61868">
              <w:rPr>
                <w:rFonts w:ascii="Century Gothic" w:hAnsi="Century Gothic"/>
              </w:rPr>
              <w:t>nuevo conocimiento</w:t>
            </w:r>
            <w:r w:rsidRPr="00362325">
              <w:rPr>
                <w:rFonts w:ascii="Century Gothic" w:hAnsi="Century Gothic"/>
              </w:rPr>
              <w:t>.</w:t>
            </w:r>
          </w:p>
          <w:p w14:paraId="0A4E7EA3" w14:textId="77777777" w:rsidR="00BC04B6" w:rsidRPr="00362325" w:rsidRDefault="00BC04B6" w:rsidP="00B2077A">
            <w:pPr>
              <w:rPr>
                <w:rFonts w:ascii="Century Gothic" w:hAnsi="Century Gothic"/>
              </w:rPr>
            </w:pPr>
          </w:p>
        </w:tc>
        <w:tc>
          <w:tcPr>
            <w:tcW w:w="8296" w:type="dxa"/>
          </w:tcPr>
          <w:p w14:paraId="56A9F50D" w14:textId="2C1B6B27" w:rsidR="004F5BE6" w:rsidRDefault="004F5BE6" w:rsidP="004F5BE6">
            <w:pPr>
              <w:jc w:val="both"/>
              <w:rPr>
                <w:rFonts w:ascii="Century Gothic" w:hAnsi="Century Gothic"/>
                <w:b/>
                <w:i/>
              </w:rPr>
            </w:pPr>
            <w:r w:rsidRPr="00DC05CC">
              <w:rPr>
                <w:rFonts w:ascii="Century Gothic" w:hAnsi="Century Gothic"/>
                <w:i/>
              </w:rPr>
              <w:t>Esta semana abordaremos la primera etapa:</w:t>
            </w:r>
          </w:p>
          <w:p w14:paraId="2058D0A0" w14:textId="512AD654" w:rsidR="004F5BE6" w:rsidRDefault="004F5BE6" w:rsidP="00B2077A">
            <w:pPr>
              <w:jc w:val="both"/>
              <w:rPr>
                <w:rFonts w:ascii="Century Gothic" w:hAnsi="Century Gothic"/>
                <w:b/>
                <w:i/>
              </w:rPr>
            </w:pPr>
          </w:p>
          <w:p w14:paraId="005CEF50" w14:textId="6A1E1D59" w:rsidR="006D77CE" w:rsidRDefault="006D77CE" w:rsidP="00B2077A">
            <w:pPr>
              <w:jc w:val="both"/>
              <w:rPr>
                <w:rFonts w:ascii="Century Gothic" w:hAnsi="Century Gothic"/>
                <w:b/>
                <w:i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97152" behindDoc="0" locked="0" layoutInCell="1" allowOverlap="1" wp14:anchorId="53EF582C" wp14:editId="20167F68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57150</wp:posOffset>
                  </wp:positionV>
                  <wp:extent cx="485775" cy="492125"/>
                  <wp:effectExtent l="0" t="0" r="9525" b="3175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55771B" w14:textId="77777777" w:rsidR="006D77CE" w:rsidRDefault="006D77CE" w:rsidP="00B2077A">
            <w:pPr>
              <w:jc w:val="both"/>
              <w:rPr>
                <w:rFonts w:ascii="Century Gothic" w:hAnsi="Century Gothic"/>
                <w:b/>
                <w:i/>
              </w:rPr>
            </w:pPr>
            <w:r w:rsidRPr="009431CE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>VER</w:t>
            </w:r>
          </w:p>
          <w:p w14:paraId="57631AC0" w14:textId="745531A8" w:rsidR="006D77CE" w:rsidRDefault="006D77CE" w:rsidP="00B2077A">
            <w:pPr>
              <w:jc w:val="both"/>
              <w:rPr>
                <w:rFonts w:ascii="Century Gothic" w:hAnsi="Century Gothic"/>
                <w:b/>
                <w:i/>
              </w:rPr>
            </w:pPr>
          </w:p>
          <w:p w14:paraId="570B1AED" w14:textId="13C3FA91" w:rsidR="00D62938" w:rsidRPr="00C44273" w:rsidRDefault="00D62938" w:rsidP="00B2077A">
            <w:pPr>
              <w:jc w:val="both"/>
              <w:rPr>
                <w:rFonts w:ascii="Century Gothic" w:hAnsi="Century Gothic"/>
                <w:b/>
                <w:i/>
              </w:rPr>
            </w:pPr>
          </w:p>
          <w:p w14:paraId="75E4452C" w14:textId="29016293" w:rsidR="002F035E" w:rsidRDefault="00466D3A" w:rsidP="00C4757C">
            <w:pPr>
              <w:pStyle w:val="Prrafodelista"/>
              <w:numPr>
                <w:ilvl w:val="0"/>
                <w:numId w:val="2"/>
              </w:numPr>
              <w:ind w:left="311" w:hanging="283"/>
              <w:jc w:val="both"/>
              <w:rPr>
                <w:rFonts w:ascii="Century Gothic" w:hAnsi="Century Gothic"/>
                <w:i/>
              </w:rPr>
            </w:pPr>
            <w:r w:rsidRPr="002F035E">
              <w:rPr>
                <w:rFonts w:ascii="Century Gothic" w:hAnsi="Century Gothic"/>
                <w:i/>
              </w:rPr>
              <w:t>Piensa en l</w:t>
            </w:r>
            <w:r w:rsidR="00B2127F">
              <w:rPr>
                <w:rFonts w:ascii="Century Gothic" w:hAnsi="Century Gothic"/>
                <w:i/>
              </w:rPr>
              <w:t>os</w:t>
            </w:r>
            <w:r w:rsidRPr="002F035E">
              <w:rPr>
                <w:rFonts w:ascii="Century Gothic" w:hAnsi="Century Gothic"/>
                <w:i/>
              </w:rPr>
              <w:t xml:space="preserve"> </w:t>
            </w:r>
            <w:r w:rsidR="00B2127F">
              <w:rPr>
                <w:rFonts w:ascii="Century Gothic" w:hAnsi="Century Gothic"/>
                <w:i/>
              </w:rPr>
              <w:t>comportamientos de nuestra familia y familias vecinos, principalmente visualizando el cómo sobre</w:t>
            </w:r>
            <w:r w:rsidR="000A7685">
              <w:rPr>
                <w:rFonts w:ascii="Century Gothic" w:hAnsi="Century Gothic"/>
                <w:i/>
              </w:rPr>
              <w:t xml:space="preserve">llevan la </w:t>
            </w:r>
            <w:r w:rsidRPr="002F035E">
              <w:rPr>
                <w:rFonts w:ascii="Century Gothic" w:hAnsi="Century Gothic"/>
                <w:i/>
              </w:rPr>
              <w:t xml:space="preserve">situación actual que estamos viviendo ante la emergencia del COVID-19. </w:t>
            </w:r>
          </w:p>
          <w:p w14:paraId="513E9E19" w14:textId="2EA06296" w:rsidR="002F035E" w:rsidRDefault="002F035E" w:rsidP="00C4757C">
            <w:pPr>
              <w:pStyle w:val="Prrafodelista"/>
              <w:numPr>
                <w:ilvl w:val="0"/>
                <w:numId w:val="2"/>
              </w:numPr>
              <w:ind w:left="311" w:hanging="283"/>
              <w:jc w:val="both"/>
              <w:rPr>
                <w:rFonts w:ascii="Century Gothic" w:hAnsi="Century Gothic"/>
                <w:i/>
              </w:rPr>
            </w:pPr>
            <w:r w:rsidRPr="002F035E">
              <w:rPr>
                <w:rFonts w:ascii="Century Gothic" w:hAnsi="Century Gothic"/>
                <w:i/>
              </w:rPr>
              <w:t xml:space="preserve">En </w:t>
            </w:r>
            <w:r w:rsidR="000A7685">
              <w:rPr>
                <w:rFonts w:ascii="Century Gothic" w:hAnsi="Century Gothic"/>
                <w:i/>
              </w:rPr>
              <w:t xml:space="preserve">el </w:t>
            </w:r>
            <w:r w:rsidRPr="002F035E">
              <w:rPr>
                <w:rFonts w:ascii="Century Gothic" w:hAnsi="Century Gothic"/>
                <w:i/>
              </w:rPr>
              <w:t xml:space="preserve">cuaderno, </w:t>
            </w:r>
            <w:r w:rsidR="00E46C16">
              <w:rPr>
                <w:rFonts w:ascii="Century Gothic" w:hAnsi="Century Gothic"/>
                <w:i/>
              </w:rPr>
              <w:t>realiza</w:t>
            </w:r>
            <w:r w:rsidR="000A7685">
              <w:rPr>
                <w:rFonts w:ascii="Century Gothic" w:hAnsi="Century Gothic"/>
                <w:i/>
              </w:rPr>
              <w:t xml:space="preserve"> un </w:t>
            </w:r>
            <w:r w:rsidR="000A7685" w:rsidRPr="000A7685">
              <w:rPr>
                <w:rFonts w:ascii="Century Gothic" w:hAnsi="Century Gothic"/>
                <w:b/>
                <w:bCs/>
                <w:i/>
              </w:rPr>
              <w:t>cuadro comparativo</w:t>
            </w:r>
            <w:r w:rsidR="000A7685">
              <w:rPr>
                <w:rFonts w:ascii="Century Gothic" w:hAnsi="Century Gothic"/>
                <w:i/>
              </w:rPr>
              <w:t xml:space="preserve"> entre las medidas brindadas por el Ministerio de Salud y la respuesta de las personas. Para ello, pueden consultar al siguiente link</w:t>
            </w:r>
            <w:r w:rsidR="00E46C16">
              <w:rPr>
                <w:rFonts w:ascii="Century Gothic" w:hAnsi="Century Gothic"/>
                <w:i/>
              </w:rPr>
              <w:t>:</w:t>
            </w:r>
          </w:p>
          <w:p w14:paraId="6A43FB52" w14:textId="613086E0" w:rsidR="002F035E" w:rsidRDefault="00D94773" w:rsidP="00C4757C">
            <w:pPr>
              <w:pStyle w:val="Prrafodelista"/>
              <w:ind w:left="311" w:hanging="283"/>
              <w:jc w:val="both"/>
            </w:pPr>
            <w:hyperlink r:id="rId14" w:history="1">
              <w:r w:rsidR="00B2127F">
                <w:rPr>
                  <w:rStyle w:val="Hipervnculo"/>
                </w:rPr>
                <w:t>https://www.ministeriodesalud.go.cr/index.php/centro-de-prensa/noticias/741-noticias-2020/1636-gobierno-anuncia-nuevas-medidas-para-el-funcionamiento-del-pais</w:t>
              </w:r>
            </w:hyperlink>
          </w:p>
          <w:p w14:paraId="1DB33397" w14:textId="77777777" w:rsidR="000A7685" w:rsidRDefault="000A7685" w:rsidP="002F035E">
            <w:pPr>
              <w:pStyle w:val="Prrafodelista"/>
              <w:ind w:left="780"/>
              <w:jc w:val="both"/>
              <w:rPr>
                <w:rFonts w:ascii="Century Gothic" w:hAnsi="Century Gothic"/>
                <w:i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60"/>
              <w:gridCol w:w="3389"/>
              <w:gridCol w:w="3685"/>
            </w:tblGrid>
            <w:tr w:rsidR="000A7685" w14:paraId="72509D79" w14:textId="77777777" w:rsidTr="00E46C16">
              <w:tc>
                <w:tcPr>
                  <w:tcW w:w="7534" w:type="dxa"/>
                  <w:gridSpan w:val="3"/>
                </w:tcPr>
                <w:p w14:paraId="2E8D0048" w14:textId="6E5270AD" w:rsidR="000A7685" w:rsidRDefault="000A7685" w:rsidP="000A7685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i/>
                    </w:rPr>
                  </w:pPr>
                  <w:r>
                    <w:rPr>
                      <w:rFonts w:ascii="Century Gothic" w:hAnsi="Century Gothic"/>
                      <w:i/>
                    </w:rPr>
                    <w:t>Emergencia del COVID-19</w:t>
                  </w:r>
                </w:p>
              </w:tc>
            </w:tr>
            <w:tr w:rsidR="000A7685" w14:paraId="7B2303D1" w14:textId="77777777" w:rsidTr="00E46C16">
              <w:tc>
                <w:tcPr>
                  <w:tcW w:w="460" w:type="dxa"/>
                </w:tcPr>
                <w:p w14:paraId="19B62A90" w14:textId="4940FF43" w:rsidR="000A7685" w:rsidRPr="000A7685" w:rsidRDefault="000A7685" w:rsidP="000A7685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</w:rPr>
                  </w:pPr>
                  <w:r w:rsidRPr="000A7685">
                    <w:rPr>
                      <w:rFonts w:ascii="Century Gothic" w:hAnsi="Century Gothic"/>
                      <w:b/>
                      <w:bCs/>
                      <w:i/>
                    </w:rPr>
                    <w:t>Nº</w:t>
                  </w:r>
                </w:p>
              </w:tc>
              <w:tc>
                <w:tcPr>
                  <w:tcW w:w="3389" w:type="dxa"/>
                </w:tcPr>
                <w:p w14:paraId="7C8B96AC" w14:textId="62ADB03F" w:rsidR="000A7685" w:rsidRPr="000A7685" w:rsidRDefault="000A7685" w:rsidP="000A7685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  <w:i/>
                    </w:rPr>
                  </w:pPr>
                  <w:r w:rsidRPr="000A7685">
                    <w:rPr>
                      <w:rFonts w:ascii="Century Gothic" w:hAnsi="Century Gothic"/>
                      <w:b/>
                      <w:bCs/>
                      <w:i/>
                    </w:rPr>
                    <w:t>Medidas del Ministerio de Salud</w:t>
                  </w:r>
                </w:p>
              </w:tc>
              <w:tc>
                <w:tcPr>
                  <w:tcW w:w="3685" w:type="dxa"/>
                </w:tcPr>
                <w:p w14:paraId="122045D0" w14:textId="3EF53CF6" w:rsidR="000A7685" w:rsidRPr="000A7685" w:rsidRDefault="000A7685" w:rsidP="000A7685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  <w:i/>
                    </w:rPr>
                  </w:pPr>
                  <w:r w:rsidRPr="000A7685">
                    <w:rPr>
                      <w:rFonts w:ascii="Century Gothic" w:hAnsi="Century Gothic"/>
                      <w:b/>
                      <w:bCs/>
                      <w:i/>
                    </w:rPr>
                    <w:t>Respuesta de las personas</w:t>
                  </w:r>
                </w:p>
              </w:tc>
            </w:tr>
            <w:tr w:rsidR="000A7685" w14:paraId="5F193A0E" w14:textId="77777777" w:rsidTr="00E46C16">
              <w:tc>
                <w:tcPr>
                  <w:tcW w:w="460" w:type="dxa"/>
                </w:tcPr>
                <w:p w14:paraId="09565F2B" w14:textId="5D8D89E0" w:rsidR="000A7685" w:rsidRPr="000A7685" w:rsidRDefault="000A7685" w:rsidP="000A7685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</w:rPr>
                  </w:pPr>
                  <w:r w:rsidRPr="000A7685">
                    <w:rPr>
                      <w:rFonts w:ascii="Century Gothic" w:hAnsi="Century Gothic"/>
                      <w:b/>
                      <w:bCs/>
                      <w:i/>
                    </w:rPr>
                    <w:t>1</w:t>
                  </w:r>
                </w:p>
              </w:tc>
              <w:tc>
                <w:tcPr>
                  <w:tcW w:w="3389" w:type="dxa"/>
                </w:tcPr>
                <w:p w14:paraId="518D9A02" w14:textId="77777777" w:rsidR="000A7685" w:rsidRDefault="000A7685" w:rsidP="000A7685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3685" w:type="dxa"/>
                </w:tcPr>
                <w:p w14:paraId="405A3111" w14:textId="77777777" w:rsidR="000A7685" w:rsidRDefault="000A7685" w:rsidP="000A7685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0A7685" w14:paraId="18FCA5A7" w14:textId="77777777" w:rsidTr="00E46C16">
              <w:tc>
                <w:tcPr>
                  <w:tcW w:w="460" w:type="dxa"/>
                </w:tcPr>
                <w:p w14:paraId="65D525F7" w14:textId="19EF3CBB" w:rsidR="000A7685" w:rsidRPr="000A7685" w:rsidRDefault="000A7685" w:rsidP="000A7685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</w:rPr>
                  </w:pPr>
                  <w:r w:rsidRPr="000A7685">
                    <w:rPr>
                      <w:rFonts w:ascii="Century Gothic" w:hAnsi="Century Gothic"/>
                      <w:b/>
                      <w:bCs/>
                      <w:i/>
                    </w:rPr>
                    <w:t>2</w:t>
                  </w:r>
                </w:p>
              </w:tc>
              <w:tc>
                <w:tcPr>
                  <w:tcW w:w="3389" w:type="dxa"/>
                </w:tcPr>
                <w:p w14:paraId="3D1E70BD" w14:textId="77777777" w:rsidR="000A7685" w:rsidRDefault="000A7685" w:rsidP="000A7685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3685" w:type="dxa"/>
                </w:tcPr>
                <w:p w14:paraId="53D7CDBD" w14:textId="77777777" w:rsidR="000A7685" w:rsidRDefault="000A7685" w:rsidP="000A7685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0A7685" w14:paraId="2A6F9AF0" w14:textId="77777777" w:rsidTr="00E46C16">
              <w:tc>
                <w:tcPr>
                  <w:tcW w:w="460" w:type="dxa"/>
                </w:tcPr>
                <w:p w14:paraId="2F6BB0EA" w14:textId="09F98A0F" w:rsidR="000A7685" w:rsidRPr="000A7685" w:rsidRDefault="000A7685" w:rsidP="000A7685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  <w:i/>
                    </w:rPr>
                  </w:pPr>
                  <w:r w:rsidRPr="000A7685">
                    <w:rPr>
                      <w:rFonts w:ascii="Century Gothic" w:hAnsi="Century Gothic"/>
                      <w:b/>
                      <w:bCs/>
                      <w:i/>
                    </w:rPr>
                    <w:t>3</w:t>
                  </w:r>
                </w:p>
              </w:tc>
              <w:tc>
                <w:tcPr>
                  <w:tcW w:w="3389" w:type="dxa"/>
                </w:tcPr>
                <w:p w14:paraId="516ED228" w14:textId="77777777" w:rsidR="000A7685" w:rsidRDefault="000A7685" w:rsidP="000A7685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3685" w:type="dxa"/>
                </w:tcPr>
                <w:p w14:paraId="23811782" w14:textId="77777777" w:rsidR="000A7685" w:rsidRDefault="000A7685" w:rsidP="000A7685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</w:rPr>
                  </w:pPr>
                </w:p>
              </w:tc>
            </w:tr>
          </w:tbl>
          <w:p w14:paraId="1E3EFD4B" w14:textId="77777777" w:rsidR="000A7685" w:rsidRDefault="000A7685" w:rsidP="000A7685">
            <w:pPr>
              <w:pStyle w:val="Prrafodelista"/>
              <w:ind w:left="780"/>
              <w:jc w:val="both"/>
              <w:rPr>
                <w:rFonts w:ascii="Century Gothic" w:hAnsi="Century Gothic"/>
                <w:i/>
              </w:rPr>
            </w:pPr>
          </w:p>
          <w:p w14:paraId="301E3544" w14:textId="7E4D9FBC" w:rsidR="002B777E" w:rsidRPr="002B777E" w:rsidRDefault="002B777E" w:rsidP="002B777E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Century Gothic" w:hAnsi="Century Gothic"/>
                <w:i/>
              </w:rPr>
            </w:pPr>
            <w:r w:rsidRPr="002B777E">
              <w:rPr>
                <w:rFonts w:ascii="Century Gothic" w:hAnsi="Century Gothic"/>
                <w:i/>
              </w:rPr>
              <w:t xml:space="preserve">Leer la siguiente anécdota: </w:t>
            </w:r>
          </w:p>
          <w:p w14:paraId="05CA537B" w14:textId="4D958CBC" w:rsidR="002B777E" w:rsidRPr="002B777E" w:rsidRDefault="002B777E" w:rsidP="002B777E">
            <w:pPr>
              <w:pStyle w:val="Prrafodelista"/>
              <w:spacing w:line="360" w:lineRule="auto"/>
              <w:jc w:val="both"/>
              <w:rPr>
                <w:rFonts w:ascii="Century Gothic" w:hAnsi="Century Gothic"/>
                <w:b/>
                <w:bCs/>
                <w:i/>
              </w:rPr>
            </w:pPr>
            <w:r w:rsidRPr="002B777E">
              <w:rPr>
                <w:rFonts w:ascii="Century Gothic" w:hAnsi="Century Gothic"/>
                <w:b/>
                <w:bCs/>
                <w:i/>
              </w:rPr>
              <w:t xml:space="preserve">“La gran </w:t>
            </w:r>
            <w:r w:rsidR="00636E62">
              <w:rPr>
                <w:rFonts w:ascii="Century Gothic" w:hAnsi="Century Gothic"/>
                <w:b/>
                <w:bCs/>
                <w:i/>
              </w:rPr>
              <w:t>p</w:t>
            </w:r>
            <w:r w:rsidRPr="002B777E">
              <w:rPr>
                <w:rFonts w:ascii="Century Gothic" w:hAnsi="Century Gothic"/>
                <w:b/>
                <w:bCs/>
                <w:i/>
              </w:rPr>
              <w:t xml:space="preserve">asión de </w:t>
            </w:r>
            <w:r w:rsidR="00636E62">
              <w:rPr>
                <w:rFonts w:ascii="Century Gothic" w:hAnsi="Century Gothic"/>
                <w:b/>
                <w:bCs/>
                <w:i/>
              </w:rPr>
              <w:t>Daniel(a)</w:t>
            </w:r>
            <w:r w:rsidRPr="002B777E">
              <w:rPr>
                <w:rFonts w:ascii="Century Gothic" w:hAnsi="Century Gothic"/>
                <w:b/>
                <w:bCs/>
                <w:i/>
              </w:rPr>
              <w:t>” Tu escoges el personaje.</w:t>
            </w:r>
          </w:p>
          <w:p w14:paraId="3DF155BF" w14:textId="77777777" w:rsidR="002B777E" w:rsidRPr="002B777E" w:rsidRDefault="002B777E" w:rsidP="002B777E">
            <w:pPr>
              <w:spacing w:line="360" w:lineRule="auto"/>
              <w:jc w:val="both"/>
              <w:rPr>
                <w:rFonts w:ascii="Century Gothic" w:hAnsi="Century Gothic"/>
                <w:i/>
                <w:lang w:val="es-ES"/>
              </w:rPr>
            </w:pPr>
            <w:r w:rsidRPr="002B777E">
              <w:rPr>
                <w:rFonts w:ascii="Century Gothic" w:hAnsi="Century Gothic"/>
                <w:i/>
                <w:lang w:val="es-ES"/>
              </w:rPr>
              <w:t>El estudiantado lee la anécdota con detenimiento y de forma reflexiva, ilustra situaciones en la transformación de la realidad familiar, social y cultural del entorno y país.</w:t>
            </w:r>
          </w:p>
          <w:p w14:paraId="6E7365D6" w14:textId="5FAC3055" w:rsidR="002B777E" w:rsidRPr="002B777E" w:rsidRDefault="002B777E" w:rsidP="002B777E">
            <w:pPr>
              <w:spacing w:line="360" w:lineRule="auto"/>
              <w:ind w:left="140" w:firstLine="568"/>
              <w:jc w:val="both"/>
              <w:rPr>
                <w:rFonts w:ascii="Century Gothic" w:hAnsi="Century Gothic"/>
                <w:i/>
                <w:lang w:val="es-ES"/>
              </w:rPr>
            </w:pPr>
            <w:r w:rsidRPr="002B777E">
              <w:rPr>
                <w:rFonts w:ascii="Century Gothic" w:hAnsi="Century Gothic"/>
                <w:i/>
                <w:lang w:val="es-ES"/>
              </w:rPr>
              <w:t xml:space="preserve">La gran pasión de </w:t>
            </w:r>
            <w:r w:rsidR="00636E62">
              <w:rPr>
                <w:rFonts w:ascii="Century Gothic" w:hAnsi="Century Gothic"/>
                <w:i/>
                <w:lang w:val="es-ES"/>
              </w:rPr>
              <w:t>Daniel(a)</w:t>
            </w:r>
            <w:r w:rsidR="00C4757C">
              <w:rPr>
                <w:rFonts w:ascii="Century Gothic" w:hAnsi="Century Gothic"/>
                <w:i/>
                <w:lang w:val="es-ES"/>
              </w:rPr>
              <w:t xml:space="preserve"> es el fú</w:t>
            </w:r>
            <w:r w:rsidRPr="002B777E">
              <w:rPr>
                <w:rFonts w:ascii="Century Gothic" w:hAnsi="Century Gothic"/>
                <w:i/>
                <w:lang w:val="es-ES"/>
              </w:rPr>
              <w:t xml:space="preserve">tbol, durante varios años </w:t>
            </w:r>
            <w:r w:rsidR="00C4757C">
              <w:rPr>
                <w:rFonts w:ascii="Century Gothic" w:hAnsi="Century Gothic"/>
                <w:i/>
                <w:lang w:val="es-ES"/>
              </w:rPr>
              <w:t>h</w:t>
            </w:r>
            <w:r w:rsidRPr="002B777E">
              <w:rPr>
                <w:rFonts w:ascii="Century Gothic" w:hAnsi="Century Gothic"/>
                <w:i/>
                <w:lang w:val="es-ES"/>
              </w:rPr>
              <w:t xml:space="preserve">a integrado la selección del colegio. Este año, además de recibir la medalla como la(el) mejor deportista, se le encomendó la </w:t>
            </w:r>
            <w:r w:rsidR="00C4757C">
              <w:rPr>
                <w:rFonts w:ascii="Century Gothic" w:hAnsi="Century Gothic"/>
                <w:i/>
                <w:lang w:val="es-ES"/>
              </w:rPr>
              <w:t>responsabilidad de ser capitán</w:t>
            </w:r>
            <w:r w:rsidRPr="002B777E">
              <w:rPr>
                <w:rFonts w:ascii="Century Gothic" w:hAnsi="Century Gothic"/>
                <w:i/>
                <w:lang w:val="es-ES"/>
              </w:rPr>
              <w:t xml:space="preserve"> del equipo.</w:t>
            </w:r>
          </w:p>
          <w:p w14:paraId="5C16C0B2" w14:textId="203DB269" w:rsidR="002B777E" w:rsidRPr="002B777E" w:rsidRDefault="002B777E" w:rsidP="002B777E">
            <w:pPr>
              <w:spacing w:line="360" w:lineRule="auto"/>
              <w:ind w:left="140"/>
              <w:jc w:val="both"/>
              <w:rPr>
                <w:rFonts w:ascii="Century Gothic" w:hAnsi="Century Gothic"/>
                <w:i/>
                <w:lang w:val="es-ES"/>
              </w:rPr>
            </w:pPr>
            <w:r w:rsidRPr="002B777E">
              <w:rPr>
                <w:rFonts w:ascii="Century Gothic" w:hAnsi="Century Gothic"/>
                <w:i/>
                <w:lang w:val="es-ES"/>
              </w:rPr>
              <w:tab/>
              <w:t xml:space="preserve">Después de unos meses de trabajo responsable con su equipo, </w:t>
            </w:r>
            <w:r w:rsidR="00636E62" w:rsidRPr="00636E62">
              <w:rPr>
                <w:rFonts w:ascii="Century Gothic" w:hAnsi="Century Gothic"/>
                <w:i/>
                <w:lang w:val="es-ES"/>
              </w:rPr>
              <w:t xml:space="preserve">Daniel(a) </w:t>
            </w:r>
            <w:r w:rsidRPr="002B777E">
              <w:rPr>
                <w:rFonts w:ascii="Century Gothic" w:hAnsi="Century Gothic"/>
                <w:i/>
                <w:lang w:val="es-ES"/>
              </w:rPr>
              <w:t>comenzó a faltar a los entrenamientos, considerando que ella (él) ya sabía lo suficiente y que estos entrenamientos, solo le servían a los nuevos jugadores o aquellos poco diestros en el manejo del balón.</w:t>
            </w:r>
          </w:p>
          <w:p w14:paraId="6FEB538A" w14:textId="4F3C7CCA" w:rsidR="002B777E" w:rsidRPr="002B777E" w:rsidRDefault="002B777E" w:rsidP="002B777E">
            <w:pPr>
              <w:spacing w:line="360" w:lineRule="auto"/>
              <w:ind w:left="140" w:firstLine="568"/>
              <w:jc w:val="both"/>
              <w:rPr>
                <w:rFonts w:ascii="Century Gothic" w:hAnsi="Century Gothic"/>
                <w:i/>
                <w:lang w:val="es-ES"/>
              </w:rPr>
            </w:pPr>
            <w:r w:rsidRPr="002B777E">
              <w:rPr>
                <w:rFonts w:ascii="Century Gothic" w:hAnsi="Century Gothic"/>
                <w:i/>
                <w:lang w:val="es-ES"/>
              </w:rPr>
              <w:t>El equipo de</w:t>
            </w:r>
            <w:r w:rsidR="00636E62" w:rsidRPr="00636E62">
              <w:rPr>
                <w:rFonts w:ascii="Century Gothic" w:hAnsi="Century Gothic"/>
                <w:i/>
                <w:lang w:val="es-ES"/>
              </w:rPr>
              <w:t xml:space="preserve"> Daniel(a</w:t>
            </w:r>
            <w:r w:rsidR="00C4757C" w:rsidRPr="00636E62">
              <w:rPr>
                <w:rFonts w:ascii="Century Gothic" w:hAnsi="Century Gothic"/>
                <w:i/>
                <w:lang w:val="es-ES"/>
              </w:rPr>
              <w:t>),</w:t>
            </w:r>
            <w:r w:rsidRPr="002B777E">
              <w:rPr>
                <w:rFonts w:ascii="Century Gothic" w:hAnsi="Century Gothic"/>
                <w:i/>
                <w:lang w:val="es-ES"/>
              </w:rPr>
              <w:t xml:space="preserve"> era el favorito para llevarse la copa de los juegos a nivel intercolegial. Sin embargo, desde un inicio, el equipo comenzó a llamar la atención por su desorganización y falta de </w:t>
            </w:r>
            <w:r w:rsidRPr="002B777E">
              <w:rPr>
                <w:rFonts w:ascii="Century Gothic" w:hAnsi="Century Gothic"/>
                <w:i/>
                <w:lang w:val="es-ES"/>
              </w:rPr>
              <w:lastRenderedPageBreak/>
              <w:t xml:space="preserve">coordinación en el terreno de juego; debido, entre otras cosas, al individualismo de </w:t>
            </w:r>
            <w:r w:rsidR="00636E62" w:rsidRPr="00636E62">
              <w:rPr>
                <w:rFonts w:ascii="Century Gothic" w:hAnsi="Century Gothic"/>
                <w:i/>
                <w:lang w:val="es-ES"/>
              </w:rPr>
              <w:t>Daniel(a)</w:t>
            </w:r>
            <w:r w:rsidRPr="002B777E">
              <w:rPr>
                <w:rFonts w:ascii="Century Gothic" w:hAnsi="Century Gothic"/>
                <w:i/>
                <w:lang w:val="es-ES"/>
              </w:rPr>
              <w:t xml:space="preserve">. Ya que, por su ausencia de los entrenamientos, no conocía suficientemente a sus compañeros, ni las estrategias del juego. </w:t>
            </w:r>
          </w:p>
          <w:p w14:paraId="31F0BE09" w14:textId="39C76132" w:rsidR="002B777E" w:rsidRPr="002B777E" w:rsidRDefault="00C4757C" w:rsidP="002B777E">
            <w:pPr>
              <w:spacing w:line="360" w:lineRule="auto"/>
              <w:ind w:left="140" w:firstLine="568"/>
              <w:jc w:val="both"/>
              <w:rPr>
                <w:rFonts w:ascii="Century Gothic" w:hAnsi="Century Gothic"/>
                <w:i/>
                <w:lang w:val="es-ES"/>
              </w:rPr>
            </w:pPr>
            <w:r>
              <w:rPr>
                <w:rFonts w:ascii="Century Gothic" w:hAnsi="Century Gothic"/>
                <w:i/>
                <w:lang w:val="es-ES"/>
              </w:rPr>
              <w:t xml:space="preserve">El equipo no pasó </w:t>
            </w:r>
            <w:r w:rsidR="002B777E" w:rsidRPr="002B777E">
              <w:rPr>
                <w:rFonts w:ascii="Century Gothic" w:hAnsi="Century Gothic"/>
                <w:i/>
                <w:lang w:val="es-ES"/>
              </w:rPr>
              <w:t>n</w:t>
            </w:r>
            <w:r>
              <w:rPr>
                <w:rFonts w:ascii="Century Gothic" w:hAnsi="Century Gothic"/>
                <w:i/>
                <w:lang w:val="es-ES"/>
              </w:rPr>
              <w:t>i</w:t>
            </w:r>
            <w:r w:rsidR="002B777E" w:rsidRPr="002B777E">
              <w:rPr>
                <w:rFonts w:ascii="Century Gothic" w:hAnsi="Century Gothic"/>
                <w:i/>
                <w:lang w:val="es-ES"/>
              </w:rPr>
              <w:t xml:space="preserve"> siquiera a segunda ronda. Todos culparon a </w:t>
            </w:r>
            <w:r w:rsidR="00636E62" w:rsidRPr="00636E62">
              <w:rPr>
                <w:rFonts w:ascii="Century Gothic" w:hAnsi="Century Gothic"/>
                <w:i/>
                <w:lang w:val="es-ES"/>
              </w:rPr>
              <w:t xml:space="preserve">Daniel(a) </w:t>
            </w:r>
            <w:r w:rsidR="002B777E" w:rsidRPr="002B777E">
              <w:rPr>
                <w:rFonts w:ascii="Century Gothic" w:hAnsi="Century Gothic"/>
                <w:i/>
                <w:lang w:val="es-ES"/>
              </w:rPr>
              <w:t xml:space="preserve">del fracaso; pero ella(él) respondió: “Yo no tengo la culpa ¿Acaso no somos </w:t>
            </w:r>
            <w:r>
              <w:rPr>
                <w:rFonts w:ascii="Century Gothic" w:hAnsi="Century Gothic"/>
                <w:i/>
                <w:lang w:val="es-ES"/>
              </w:rPr>
              <w:t>todos, un equipo</w:t>
            </w:r>
            <w:r w:rsidR="002B777E" w:rsidRPr="002B777E">
              <w:rPr>
                <w:rFonts w:ascii="Century Gothic" w:hAnsi="Century Gothic"/>
                <w:i/>
                <w:lang w:val="es-ES"/>
              </w:rPr>
              <w:t>?</w:t>
            </w:r>
          </w:p>
          <w:p w14:paraId="7BB71E22" w14:textId="77777777" w:rsidR="002B777E" w:rsidRPr="002B777E" w:rsidRDefault="002B777E" w:rsidP="002B777E">
            <w:pPr>
              <w:jc w:val="both"/>
              <w:rPr>
                <w:rFonts w:ascii="Century Gothic" w:hAnsi="Century Gothic"/>
                <w:i/>
                <w:lang w:val="es-ES"/>
              </w:rPr>
            </w:pPr>
          </w:p>
          <w:p w14:paraId="3B0BE767" w14:textId="3E01EDFD" w:rsidR="002B777E" w:rsidRDefault="002B777E" w:rsidP="002B777E">
            <w:pPr>
              <w:jc w:val="both"/>
              <w:rPr>
                <w:rFonts w:ascii="Century Gothic" w:hAnsi="Century Gothic"/>
                <w:i/>
                <w:lang w:val="es-ES"/>
              </w:rPr>
            </w:pPr>
            <w:r w:rsidRPr="002B777E">
              <w:rPr>
                <w:rFonts w:ascii="Century Gothic" w:hAnsi="Century Gothic"/>
                <w:i/>
                <w:lang w:val="es-ES"/>
              </w:rPr>
              <w:t>Reflexione y responda las siguientes interrogantes en su cuaderno:</w:t>
            </w:r>
          </w:p>
          <w:p w14:paraId="6B13DDF2" w14:textId="77777777" w:rsidR="002B777E" w:rsidRPr="002B777E" w:rsidRDefault="002B777E" w:rsidP="002B777E">
            <w:pPr>
              <w:jc w:val="both"/>
              <w:rPr>
                <w:rFonts w:ascii="Century Gothic" w:hAnsi="Century Gothic"/>
                <w:i/>
                <w:lang w:val="es-ES"/>
              </w:rPr>
            </w:pPr>
          </w:p>
          <w:p w14:paraId="52B9275E" w14:textId="77777777" w:rsidR="002B777E" w:rsidRPr="002B777E" w:rsidRDefault="002B777E" w:rsidP="00C4757C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11" w:hanging="283"/>
              <w:jc w:val="both"/>
              <w:rPr>
                <w:rFonts w:ascii="Century Gothic" w:hAnsi="Century Gothic"/>
                <w:i/>
              </w:rPr>
            </w:pPr>
            <w:r w:rsidRPr="002B777E">
              <w:rPr>
                <w:rFonts w:ascii="Century Gothic" w:hAnsi="Century Gothic"/>
                <w:i/>
              </w:rPr>
              <w:t>¿Conoces casos similares a nivel familiar, social, cultural o de país?</w:t>
            </w:r>
          </w:p>
          <w:p w14:paraId="24282FE5" w14:textId="77777777" w:rsidR="002B777E" w:rsidRPr="002B777E" w:rsidRDefault="002B777E" w:rsidP="00C4757C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11" w:hanging="283"/>
              <w:jc w:val="both"/>
              <w:rPr>
                <w:rFonts w:ascii="Century Gothic" w:hAnsi="Century Gothic"/>
                <w:i/>
              </w:rPr>
            </w:pPr>
            <w:r w:rsidRPr="002B777E">
              <w:rPr>
                <w:rFonts w:ascii="Century Gothic" w:hAnsi="Century Gothic"/>
                <w:i/>
              </w:rPr>
              <w:t xml:space="preserve">¿Puede una sola persona, llevar a un grupo al fracaso? Opinemos, ¿Por qué? </w:t>
            </w:r>
          </w:p>
          <w:p w14:paraId="31DA83F1" w14:textId="49F5E6C2" w:rsidR="00E17DE0" w:rsidRPr="00C4757C" w:rsidRDefault="002B777E" w:rsidP="00C4757C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11" w:hanging="283"/>
              <w:jc w:val="both"/>
              <w:rPr>
                <w:rFonts w:ascii="Century Gothic" w:hAnsi="Century Gothic"/>
                <w:i/>
              </w:rPr>
            </w:pPr>
            <w:r w:rsidRPr="002B777E">
              <w:rPr>
                <w:rFonts w:ascii="Century Gothic" w:hAnsi="Century Gothic"/>
                <w:i/>
              </w:rPr>
              <w:t xml:space="preserve">¿Puedo yo, colaborar responsablemente para mejorar situaciones adversas presentes en la realidad familiar, social y cultural de mi entorno? </w:t>
            </w:r>
          </w:p>
        </w:tc>
      </w:tr>
    </w:tbl>
    <w:p w14:paraId="4C6FAF3A" w14:textId="77777777" w:rsidR="00E46C16" w:rsidRDefault="00E46C16" w:rsidP="00E17D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A8E54BE" w14:textId="36328D9E" w:rsidR="00E17DE0" w:rsidRDefault="00E17DE0" w:rsidP="00E17DE0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1312" behindDoc="0" locked="0" layoutInCell="1" allowOverlap="1" wp14:anchorId="52C2BB83" wp14:editId="13A06D5B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5CE9F" w14:textId="77777777" w:rsidR="00E17DE0" w:rsidRPr="00117E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101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8221"/>
      </w:tblGrid>
      <w:tr w:rsidR="00E17DE0" w14:paraId="39DF1989" w14:textId="77777777" w:rsidTr="003F1A2C">
        <w:tc>
          <w:tcPr>
            <w:tcW w:w="1977" w:type="dxa"/>
            <w:vAlign w:val="center"/>
          </w:tcPr>
          <w:p w14:paraId="63E47C2E" w14:textId="77777777" w:rsidR="00E17DE0" w:rsidRDefault="00E17DE0" w:rsidP="003F1A2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Indicaciones</w:t>
            </w:r>
          </w:p>
        </w:tc>
        <w:tc>
          <w:tcPr>
            <w:tcW w:w="8221" w:type="dxa"/>
          </w:tcPr>
          <w:p w14:paraId="4F7CE96B" w14:textId="77777777" w:rsidR="00C61868" w:rsidRPr="00A37333" w:rsidRDefault="00C61868" w:rsidP="003F1A2C">
            <w:pPr>
              <w:spacing w:line="259" w:lineRule="auto"/>
              <w:rPr>
                <w:rFonts w:ascii="Arial Black" w:eastAsia="Century Gothic" w:hAnsi="Arial Black" w:cs="Segoe UI"/>
                <w:color w:val="C45911" w:themeColor="accent2" w:themeShade="BF"/>
                <w:sz w:val="24"/>
              </w:rPr>
            </w:pPr>
            <w:r w:rsidRPr="00A37333">
              <w:rPr>
                <w:rFonts w:ascii="Arial Black" w:eastAsia="Century Gothic" w:hAnsi="Arial Black" w:cs="Segoe UI"/>
                <w:color w:val="C45911" w:themeColor="accent2" w:themeShade="BF"/>
                <w:sz w:val="24"/>
              </w:rPr>
              <w:t>Recuerda</w:t>
            </w:r>
            <w:r w:rsidR="003F1A2C" w:rsidRPr="00A37333">
              <w:rPr>
                <w:rFonts w:ascii="Arial Black" w:eastAsia="Century Gothic" w:hAnsi="Arial Black" w:cs="Segoe UI"/>
                <w:color w:val="C45911" w:themeColor="accent2" w:themeShade="BF"/>
                <w:sz w:val="24"/>
              </w:rPr>
              <w:t>:</w:t>
            </w:r>
          </w:p>
          <w:p w14:paraId="06139F9E" w14:textId="24DB8E03" w:rsidR="00E17DE0" w:rsidRPr="00A37333" w:rsidRDefault="002B777E" w:rsidP="00C92A2A">
            <w:pPr>
              <w:spacing w:line="259" w:lineRule="auto"/>
              <w:ind w:left="720"/>
              <w:jc w:val="center"/>
              <w:rPr>
                <w:rFonts w:ascii="Arial Black" w:eastAsia="Century Gothic" w:hAnsi="Arial Black" w:cs="Segoe UI"/>
                <w:color w:val="0070C0"/>
                <w:sz w:val="24"/>
              </w:rPr>
            </w:pPr>
            <w:r>
              <w:rPr>
                <w:rFonts w:ascii="Arial Black" w:eastAsia="Century Gothic" w:hAnsi="Arial Black" w:cs="Segoe UI"/>
                <w:color w:val="0070C0"/>
                <w:sz w:val="24"/>
              </w:rPr>
              <w:t>El compromiso es de todos…</w:t>
            </w:r>
          </w:p>
        </w:tc>
      </w:tr>
      <w:tr w:rsidR="00E17DE0" w14:paraId="1298FF5C" w14:textId="77777777" w:rsidTr="00D3617D">
        <w:tc>
          <w:tcPr>
            <w:tcW w:w="1977" w:type="dxa"/>
          </w:tcPr>
          <w:p w14:paraId="3EE36BE5" w14:textId="77777777" w:rsidR="00E17DE0" w:rsidRPr="00EE4CC9" w:rsidRDefault="00E17DE0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o matrices para auto regularse y evaluarse</w:t>
            </w:r>
          </w:p>
        </w:tc>
        <w:tc>
          <w:tcPr>
            <w:tcW w:w="8221" w:type="dxa"/>
          </w:tcPr>
          <w:p w14:paraId="160CB2FF" w14:textId="7B8E6B08" w:rsidR="00A34A7F" w:rsidRPr="00A34A7F" w:rsidRDefault="00D60402" w:rsidP="00A34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95104" behindDoc="0" locked="0" layoutInCell="1" allowOverlap="1" wp14:anchorId="0C8FEA98" wp14:editId="082774FB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114935</wp:posOffset>
                  </wp:positionV>
                  <wp:extent cx="1478915" cy="1369060"/>
                  <wp:effectExtent l="171450" t="171450" r="197485" b="173990"/>
                  <wp:wrapThrough wrapText="bothSides">
                    <wp:wrapPolygon edited="0">
                      <wp:start x="-2226" y="-2705"/>
                      <wp:lineTo x="-2504" y="24045"/>
                      <wp:lineTo x="23928" y="24045"/>
                      <wp:lineTo x="24206" y="2705"/>
                      <wp:lineTo x="23650" y="-2705"/>
                      <wp:lineTo x="-2226" y="-2705"/>
                    </wp:wrapPolygon>
                  </wp:wrapThrough>
                  <wp:docPr id="29" name="Imagen 29" descr="Ilustración vectorial de la familia Vector Premiu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ustración vectorial de la familia Vector Premium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118"/>
                          <a:stretch/>
                        </pic:blipFill>
                        <pic:spPr bwMode="auto">
                          <a:xfrm>
                            <a:off x="0" y="0"/>
                            <a:ext cx="1478915" cy="13690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4A7F">
              <w:rPr>
                <w:rFonts w:ascii="Century Gothic" w:eastAsia="Century Gothic" w:hAnsi="Century Gothic" w:cs="Century Gothic"/>
                <w:lang w:val="es-ES"/>
              </w:rPr>
              <w:t>Comparto l</w:t>
            </w:r>
            <w:r w:rsidR="002B777E">
              <w:rPr>
                <w:rFonts w:ascii="Century Gothic" w:eastAsia="Century Gothic" w:hAnsi="Century Gothic" w:cs="Century Gothic"/>
                <w:lang w:val="es-ES"/>
              </w:rPr>
              <w:t>o reflexionado de</w:t>
            </w:r>
            <w:r w:rsidR="00636E62">
              <w:rPr>
                <w:rFonts w:ascii="Century Gothic" w:eastAsia="Century Gothic" w:hAnsi="Century Gothic" w:cs="Century Gothic"/>
                <w:lang w:val="es-ES"/>
              </w:rPr>
              <w:t xml:space="preserve"> </w:t>
            </w:r>
            <w:r w:rsidR="002B777E">
              <w:rPr>
                <w:rFonts w:ascii="Century Gothic" w:eastAsia="Century Gothic" w:hAnsi="Century Gothic" w:cs="Century Gothic"/>
                <w:lang w:val="es-ES"/>
              </w:rPr>
              <w:t>l</w:t>
            </w:r>
            <w:r w:rsidR="00636E62">
              <w:rPr>
                <w:rFonts w:ascii="Century Gothic" w:eastAsia="Century Gothic" w:hAnsi="Century Gothic" w:cs="Century Gothic"/>
                <w:lang w:val="es-ES"/>
              </w:rPr>
              <w:t>a</w:t>
            </w:r>
            <w:r w:rsidR="002B777E">
              <w:rPr>
                <w:rFonts w:ascii="Century Gothic" w:eastAsia="Century Gothic" w:hAnsi="Century Gothic" w:cs="Century Gothic"/>
                <w:lang w:val="es-ES"/>
              </w:rPr>
              <w:t xml:space="preserve"> anécdota</w:t>
            </w:r>
            <w:r w:rsidR="000A57A6">
              <w:rPr>
                <w:rFonts w:ascii="Century Gothic" w:eastAsia="Century Gothic" w:hAnsi="Century Gothic" w:cs="Century Gothic"/>
                <w:lang w:val="es-ES"/>
              </w:rPr>
              <w:t xml:space="preserve"> </w:t>
            </w:r>
            <w:r w:rsidR="00A34A7F">
              <w:rPr>
                <w:rFonts w:ascii="Century Gothic" w:eastAsia="Century Gothic" w:hAnsi="Century Gothic" w:cs="Century Gothic"/>
                <w:lang w:val="es-ES"/>
              </w:rPr>
              <w:t>con algún miembro de la familia, a fin de recibir su opinión y si puede</w:t>
            </w:r>
            <w:r>
              <w:rPr>
                <w:rFonts w:ascii="Century Gothic" w:eastAsia="Century Gothic" w:hAnsi="Century Gothic" w:cs="Century Gothic"/>
                <w:lang w:val="es-ES"/>
              </w:rPr>
              <w:t>,</w:t>
            </w:r>
            <w:r w:rsidR="00A34A7F">
              <w:rPr>
                <w:rFonts w:ascii="Century Gothic" w:eastAsia="Century Gothic" w:hAnsi="Century Gothic" w:cs="Century Gothic"/>
                <w:lang w:val="es-ES"/>
              </w:rPr>
              <w:t xml:space="preserve"> apor</w:t>
            </w:r>
            <w:r w:rsidR="003F1A2C">
              <w:rPr>
                <w:rFonts w:ascii="Century Gothic" w:eastAsia="Century Gothic" w:hAnsi="Century Gothic" w:cs="Century Gothic"/>
                <w:lang w:val="es-ES"/>
              </w:rPr>
              <w:t>tar ideas para mejorar la misma</w:t>
            </w:r>
            <w:r w:rsidR="00A34A7F">
              <w:rPr>
                <w:rFonts w:ascii="Century Gothic" w:eastAsia="Century Gothic" w:hAnsi="Century Gothic" w:cs="Century Gothic"/>
                <w:lang w:val="es-ES"/>
              </w:rPr>
              <w:t>.</w:t>
            </w:r>
          </w:p>
          <w:p w14:paraId="003B9FA8" w14:textId="77777777" w:rsidR="00A34A7F" w:rsidRPr="00A34A7F" w:rsidRDefault="00A34A7F" w:rsidP="00A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440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</w:p>
          <w:p w14:paraId="4EDD15C5" w14:textId="5531C2CE" w:rsidR="003F1A2C" w:rsidRPr="00C4757C" w:rsidRDefault="00A34A7F" w:rsidP="00C4757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78" w:firstLine="0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  <w:r>
              <w:rPr>
                <w:rFonts w:ascii="Century Gothic" w:eastAsia="Century Gothic" w:hAnsi="Century Gothic" w:cs="Century Gothic"/>
                <w:lang w:val="es-ES"/>
              </w:rPr>
              <w:t>Siendo que</w:t>
            </w:r>
            <w:r w:rsidR="00D60402">
              <w:rPr>
                <w:rFonts w:ascii="Century Gothic" w:eastAsia="Century Gothic" w:hAnsi="Century Gothic" w:cs="Century Gothic"/>
                <w:lang w:val="es-ES"/>
              </w:rPr>
              <w:t xml:space="preserve"> la familia, es </w:t>
            </w:r>
            <w:r>
              <w:rPr>
                <w:rFonts w:ascii="Century Gothic" w:eastAsia="Century Gothic" w:hAnsi="Century Gothic" w:cs="Century Gothic"/>
                <w:lang w:val="es-ES"/>
              </w:rPr>
              <w:t>el primer grupo de personas</w:t>
            </w:r>
            <w:r w:rsidR="00D60402">
              <w:rPr>
                <w:rFonts w:ascii="Century Gothic" w:eastAsia="Century Gothic" w:hAnsi="Century Gothic" w:cs="Century Gothic"/>
                <w:lang w:val="es-ES"/>
              </w:rPr>
              <w:t xml:space="preserve"> con las que me relaciono.</w:t>
            </w:r>
            <w:r>
              <w:rPr>
                <w:rFonts w:ascii="Century Gothic" w:eastAsia="Century Gothic" w:hAnsi="Century Gothic" w:cs="Century Gothic"/>
                <w:lang w:val="es-ES"/>
              </w:rPr>
              <w:t xml:space="preserve"> A</w:t>
            </w:r>
            <w:r>
              <w:rPr>
                <w:rFonts w:ascii="Century Gothic" w:eastAsia="Century Gothic" w:hAnsi="Century Gothic" w:cs="Century Gothic"/>
              </w:rPr>
              <w:t>hora piens</w:t>
            </w:r>
            <w:r w:rsidR="00D60402">
              <w:rPr>
                <w:rFonts w:ascii="Century Gothic" w:eastAsia="Century Gothic" w:hAnsi="Century Gothic" w:cs="Century Gothic"/>
              </w:rPr>
              <w:t>o</w:t>
            </w:r>
            <w:r>
              <w:rPr>
                <w:rFonts w:ascii="Century Gothic" w:eastAsia="Century Gothic" w:hAnsi="Century Gothic" w:cs="Century Gothic"/>
              </w:rPr>
              <w:t xml:space="preserve"> y contest</w:t>
            </w:r>
            <w:r w:rsidR="00D60402">
              <w:rPr>
                <w:rFonts w:ascii="Century Gothic" w:eastAsia="Century Gothic" w:hAnsi="Century Gothic" w:cs="Century Gothic"/>
              </w:rPr>
              <w:t>o</w:t>
            </w:r>
            <w:r>
              <w:rPr>
                <w:rFonts w:ascii="Century Gothic" w:eastAsia="Century Gothic" w:hAnsi="Century Gothic" w:cs="Century Gothic"/>
              </w:rPr>
              <w:t xml:space="preserve">: </w:t>
            </w:r>
            <w:r w:rsidR="000A57A6" w:rsidRPr="000A57A6">
              <w:rPr>
                <w:rFonts w:ascii="Arial" w:hAnsi="Arial" w:cs="Arial"/>
                <w:bCs/>
                <w:i/>
                <w:sz w:val="24"/>
                <w:szCs w:val="24"/>
              </w:rPr>
              <w:t>¿Cuál de las enseñanzas recibidas quiero poner en práctica en mi vida</w:t>
            </w:r>
            <w:r w:rsidR="000A57A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familiar</w:t>
            </w:r>
            <w:r w:rsidR="000A57A6" w:rsidRPr="000A57A6">
              <w:rPr>
                <w:rFonts w:ascii="Arial" w:hAnsi="Arial" w:cs="Arial"/>
                <w:bCs/>
                <w:i/>
                <w:sz w:val="24"/>
                <w:szCs w:val="24"/>
              </w:rPr>
              <w:t>?</w:t>
            </w:r>
          </w:p>
        </w:tc>
      </w:tr>
    </w:tbl>
    <w:p w14:paraId="03C39C0C" w14:textId="73A23330" w:rsidR="000A57A6" w:rsidRDefault="002F77A7" w:rsidP="002F77A7">
      <w:pPr>
        <w:tabs>
          <w:tab w:val="left" w:pos="2820"/>
        </w:tabs>
        <w:spacing w:line="240" w:lineRule="auto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</w:p>
    <w:p w14:paraId="3092A097" w14:textId="042786EB" w:rsidR="00E46C16" w:rsidRDefault="00E46C16" w:rsidP="002F77A7">
      <w:pPr>
        <w:tabs>
          <w:tab w:val="left" w:pos="2820"/>
        </w:tabs>
        <w:spacing w:line="240" w:lineRule="auto"/>
        <w:jc w:val="both"/>
        <w:rPr>
          <w:rFonts w:ascii="Century Gothic" w:hAnsi="Century Gothic"/>
          <w:i/>
        </w:rPr>
      </w:pPr>
    </w:p>
    <w:p w14:paraId="7B6F927A" w14:textId="02533980" w:rsidR="00E46C16" w:rsidRDefault="00E46C16" w:rsidP="002F77A7">
      <w:pPr>
        <w:tabs>
          <w:tab w:val="left" w:pos="2820"/>
        </w:tabs>
        <w:spacing w:line="240" w:lineRule="auto"/>
        <w:jc w:val="both"/>
        <w:rPr>
          <w:rFonts w:ascii="Century Gothic" w:hAnsi="Century Gothic"/>
          <w:i/>
        </w:rPr>
      </w:pPr>
    </w:p>
    <w:p w14:paraId="4DD19B9F" w14:textId="7D4BFE79" w:rsidR="00E46C16" w:rsidRDefault="00E46C16" w:rsidP="002F77A7">
      <w:pPr>
        <w:tabs>
          <w:tab w:val="left" w:pos="2820"/>
        </w:tabs>
        <w:spacing w:line="240" w:lineRule="auto"/>
        <w:jc w:val="both"/>
        <w:rPr>
          <w:rFonts w:ascii="Century Gothic" w:hAnsi="Century Gothic"/>
          <w:i/>
        </w:rPr>
      </w:pPr>
    </w:p>
    <w:p w14:paraId="676E6563" w14:textId="77777777" w:rsidR="00E46C16" w:rsidRDefault="00E46C16" w:rsidP="002F77A7">
      <w:pPr>
        <w:tabs>
          <w:tab w:val="left" w:pos="2820"/>
        </w:tabs>
        <w:spacing w:line="240" w:lineRule="auto"/>
        <w:jc w:val="both"/>
        <w:rPr>
          <w:rFonts w:ascii="Century Gothic" w:hAnsi="Century Gothic"/>
          <w:i/>
        </w:rPr>
      </w:pPr>
    </w:p>
    <w:p w14:paraId="27FE103E" w14:textId="77777777" w:rsidR="00581605" w:rsidRDefault="006900FD" w:rsidP="00581605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  <w:r>
        <w:rPr>
          <w:rFonts w:ascii="Century Gothic" w:hAnsi="Century Gothic"/>
          <w:b/>
          <w:i/>
          <w:color w:val="0070C0"/>
          <w:sz w:val="28"/>
        </w:rPr>
        <w:lastRenderedPageBreak/>
        <w:t>M</w:t>
      </w:r>
      <w:r w:rsidR="00E17DE0" w:rsidRPr="00581605">
        <w:rPr>
          <w:rFonts w:ascii="Century Gothic" w:hAnsi="Century Gothic"/>
          <w:b/>
          <w:i/>
          <w:color w:val="0070C0"/>
          <w:sz w:val="28"/>
        </w:rPr>
        <w:t>atriz de autorregulación y evaluación</w:t>
      </w:r>
    </w:p>
    <w:p w14:paraId="58C1F004" w14:textId="77777777"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</w:t>
      </w:r>
      <w:r w:rsidRPr="00362325">
        <w:rPr>
          <w:rFonts w:ascii="Century Gothic" w:hAnsi="Century Gothic"/>
          <w:i/>
        </w:rPr>
        <w:t>a</w:t>
      </w:r>
      <w:r w:rsidRPr="00362325">
        <w:rPr>
          <w:rFonts w:ascii="Century Gothic" w:hAnsi="Century Gothic"/>
          <w:b/>
          <w:i/>
        </w:rPr>
        <w:t xml:space="preserve"> </w:t>
      </w:r>
      <w:r w:rsidRPr="00F034DE">
        <w:rPr>
          <w:rFonts w:ascii="Century Gothic" w:hAnsi="Century Gothic"/>
          <w:b/>
          <w:i/>
          <w:color w:val="009999"/>
        </w:rPr>
        <w:t xml:space="preserve">autorregulación </w:t>
      </w:r>
      <w:r>
        <w:rPr>
          <w:rFonts w:ascii="Century Gothic" w:hAnsi="Century Gothic"/>
          <w:i/>
        </w:rPr>
        <w:t>sirve para conocer la capacidad que has tenido con la organización y comprensión en realizar las actividades de esta guía. Puedes contestar estas preguntas:</w:t>
      </w:r>
    </w:p>
    <w:p w14:paraId="2321ACF6" w14:textId="77777777" w:rsidR="00C7078C" w:rsidRDefault="00C7078C" w:rsidP="00C7078C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E17DE0" w:rsidRPr="008D5AC3" w14:paraId="1E3C7DA9" w14:textId="77777777" w:rsidTr="00ED7BF5">
        <w:trPr>
          <w:trHeight w:val="369"/>
        </w:trPr>
        <w:tc>
          <w:tcPr>
            <w:tcW w:w="10060" w:type="dxa"/>
            <w:gridSpan w:val="2"/>
            <w:vAlign w:val="center"/>
          </w:tcPr>
          <w:p w14:paraId="5DF5153C" w14:textId="77777777" w:rsidR="00E17DE0" w:rsidRPr="00ED7BF5" w:rsidRDefault="00E17DE0" w:rsidP="00ED7BF5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ED7BF5">
              <w:rPr>
                <w:rFonts w:ascii="Century Gothic" w:hAnsi="Century Gothic"/>
                <w:i/>
              </w:rPr>
              <w:t xml:space="preserve"> </w:t>
            </w:r>
            <w:r w:rsidRPr="00ED7BF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E17DE0" w:rsidRPr="00DD4208" w14:paraId="187CDAA4" w14:textId="77777777" w:rsidTr="009C0331">
        <w:trPr>
          <w:trHeight w:val="834"/>
        </w:trPr>
        <w:tc>
          <w:tcPr>
            <w:tcW w:w="10060" w:type="dxa"/>
            <w:gridSpan w:val="2"/>
          </w:tcPr>
          <w:p w14:paraId="11AD6E3A" w14:textId="77777777"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456A5287" w14:textId="77777777"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</w:p>
          <w:p w14:paraId="0E34BE80" w14:textId="21DA0BDB" w:rsidR="002B208F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E46C16">
              <w:rPr>
                <w:rFonts w:ascii="Century Gothic" w:hAnsi="Century Gothic"/>
                <w:b/>
              </w:rPr>
              <w:t xml:space="preserve">X </w:t>
            </w:r>
            <w:r w:rsidRPr="00DB67BA">
              <w:rPr>
                <w:rFonts w:ascii="Century Gothic" w:hAnsi="Century Gothic"/>
              </w:rPr>
              <w:t>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E17DE0" w14:paraId="300D881F" w14:textId="77777777" w:rsidTr="009C0331">
        <w:trPr>
          <w:trHeight w:val="581"/>
        </w:trPr>
        <w:tc>
          <w:tcPr>
            <w:tcW w:w="8359" w:type="dxa"/>
          </w:tcPr>
          <w:p w14:paraId="08DC8A84" w14:textId="2A9D0DC0" w:rsidR="00AF7C96" w:rsidRPr="00AF7C96" w:rsidRDefault="00C4757C" w:rsidP="00AF7C96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¿Realicé</w:t>
            </w:r>
            <w:r w:rsidR="00AF7C96">
              <w:rPr>
                <w:rFonts w:ascii="Century Gothic" w:hAnsi="Century Gothic"/>
                <w:i/>
              </w:rPr>
              <w:t xml:space="preserve"> </w:t>
            </w:r>
            <w:r w:rsidR="00AF7C96" w:rsidRPr="00AF7C96">
              <w:rPr>
                <w:rFonts w:ascii="Century Gothic" w:hAnsi="Century Gothic"/>
                <w:i/>
              </w:rPr>
              <w:t>lectura de las indicaciones?</w:t>
            </w:r>
          </w:p>
          <w:p w14:paraId="0FBAA1A1" w14:textId="77777777" w:rsidR="00E17DE0" w:rsidRPr="00835908" w:rsidRDefault="00E17DE0" w:rsidP="00B2077A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05D74F65" w14:textId="77777777" w:rsidR="00E17DE0" w:rsidRPr="00DB67BA" w:rsidRDefault="00A37333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6432" behindDoc="1" locked="0" layoutInCell="1" allowOverlap="1" wp14:anchorId="6CBF77A7" wp14:editId="085E43E6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348615</wp:posOffset>
                  </wp:positionV>
                  <wp:extent cx="342900" cy="30734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5408" behindDoc="1" locked="0" layoutInCell="1" allowOverlap="1" wp14:anchorId="235F7658" wp14:editId="204BD2C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69479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4384" behindDoc="1" locked="0" layoutInCell="1" allowOverlap="1" wp14:anchorId="17E10637" wp14:editId="2EB82620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14:paraId="33A5D0A3" w14:textId="77777777" w:rsidTr="009C0331">
        <w:trPr>
          <w:trHeight w:val="414"/>
        </w:trPr>
        <w:tc>
          <w:tcPr>
            <w:tcW w:w="8359" w:type="dxa"/>
          </w:tcPr>
          <w:p w14:paraId="122BCA1B" w14:textId="7E688228" w:rsidR="00E17DE0" w:rsidRPr="00DB67BA" w:rsidRDefault="00E46C16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C4757C">
              <w:rPr>
                <w:rFonts w:ascii="Century Gothic" w:hAnsi="Century Gothic"/>
                <w:i/>
              </w:rPr>
              <w:t>Solicité</w:t>
            </w:r>
            <w:r w:rsidR="00AF7C96">
              <w:rPr>
                <w:rFonts w:ascii="Century Gothic" w:hAnsi="Century Gothic"/>
                <w:i/>
              </w:rPr>
              <w:t xml:space="preserve"> ayuda en caso de necesitarla</w:t>
            </w:r>
            <w:r>
              <w:rPr>
                <w:rFonts w:ascii="Century Gothic" w:hAnsi="Century Gothic"/>
                <w:i/>
              </w:rPr>
              <w:t>?</w:t>
            </w:r>
          </w:p>
          <w:p w14:paraId="34F5342B" w14:textId="77777777" w:rsidR="00E17DE0" w:rsidRPr="006900FD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14:paraId="3DDF1E9A" w14:textId="77777777" w:rsidR="00E17DE0" w:rsidRPr="00DB67BA" w:rsidRDefault="00A37333" w:rsidP="00B2077A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0528" behindDoc="1" locked="0" layoutInCell="1" allowOverlap="1" wp14:anchorId="699B71AA" wp14:editId="0B647102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22860</wp:posOffset>
                  </wp:positionV>
                  <wp:extent cx="342900" cy="30734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222B9F2C" w14:textId="77777777" w:rsidTr="009C0331">
        <w:trPr>
          <w:trHeight w:val="436"/>
        </w:trPr>
        <w:tc>
          <w:tcPr>
            <w:tcW w:w="8359" w:type="dxa"/>
          </w:tcPr>
          <w:p w14:paraId="7B41DD1F" w14:textId="2D2731B6" w:rsidR="00835908" w:rsidRPr="00835908" w:rsidRDefault="00E46C16" w:rsidP="0083590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835908">
              <w:rPr>
                <w:rFonts w:ascii="Century Gothic" w:hAnsi="Century Gothic"/>
                <w:i/>
              </w:rPr>
              <w:t xml:space="preserve">Busqué el significado de </w:t>
            </w:r>
            <w:r w:rsidR="00F034DE">
              <w:rPr>
                <w:rFonts w:ascii="Century Gothic" w:hAnsi="Century Gothic"/>
                <w:i/>
              </w:rPr>
              <w:t xml:space="preserve">las </w:t>
            </w:r>
            <w:r>
              <w:rPr>
                <w:rFonts w:ascii="Century Gothic" w:hAnsi="Century Gothic"/>
                <w:i/>
              </w:rPr>
              <w:t>palabras que no comprendí?</w:t>
            </w:r>
          </w:p>
          <w:p w14:paraId="28CCDB49" w14:textId="77777777" w:rsidR="00E17DE0" w:rsidRPr="00835908" w:rsidRDefault="00E17DE0" w:rsidP="00B2077A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01" w:type="dxa"/>
          </w:tcPr>
          <w:p w14:paraId="56053E15" w14:textId="77777777" w:rsidR="00E17DE0" w:rsidRPr="00DB67BA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1552" behindDoc="1" locked="0" layoutInCell="1" allowOverlap="1" wp14:anchorId="275022EF" wp14:editId="4858F00F">
                  <wp:simplePos x="0" y="0"/>
                  <wp:positionH relativeFrom="column">
                    <wp:posOffset>521012</wp:posOffset>
                  </wp:positionH>
                  <wp:positionV relativeFrom="paragraph">
                    <wp:posOffset>12700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7456" behindDoc="1" locked="0" layoutInCell="1" allowOverlap="1" wp14:anchorId="16FE42FF" wp14:editId="335CF86B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-32385</wp:posOffset>
                  </wp:positionV>
                  <wp:extent cx="342900" cy="30734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15101D4F" w14:textId="77777777" w:rsidTr="009C0331">
        <w:trPr>
          <w:trHeight w:val="444"/>
        </w:trPr>
        <w:tc>
          <w:tcPr>
            <w:tcW w:w="8359" w:type="dxa"/>
          </w:tcPr>
          <w:p w14:paraId="7E8611E7" w14:textId="77777777"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7869D096" w14:textId="77777777" w:rsidR="00E17DE0" w:rsidRDefault="00E17DE0" w:rsidP="00B2077A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701" w:type="dxa"/>
          </w:tcPr>
          <w:p w14:paraId="0E740C7F" w14:textId="77777777" w:rsidR="00E17DE0" w:rsidRPr="00DD4208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9504" behindDoc="1" locked="0" layoutInCell="1" allowOverlap="1" wp14:anchorId="10B2FB2A" wp14:editId="3D5A2903">
                  <wp:simplePos x="0" y="0"/>
                  <wp:positionH relativeFrom="column">
                    <wp:posOffset>524774</wp:posOffset>
                  </wp:positionH>
                  <wp:positionV relativeFrom="paragraph">
                    <wp:posOffset>19446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8480" behindDoc="1" locked="0" layoutInCell="1" allowOverlap="1" wp14:anchorId="46E43F1E" wp14:editId="3D56325F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208F" w14:paraId="3DD7B0EB" w14:textId="77777777" w:rsidTr="009C0331">
        <w:trPr>
          <w:trHeight w:val="499"/>
        </w:trPr>
        <w:tc>
          <w:tcPr>
            <w:tcW w:w="8359" w:type="dxa"/>
          </w:tcPr>
          <w:p w14:paraId="264129E1" w14:textId="266B432E" w:rsidR="002B208F" w:rsidRDefault="00E46C16" w:rsidP="002B208F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F034DE">
              <w:rPr>
                <w:rFonts w:ascii="Century Gothic" w:hAnsi="Century Gothic"/>
                <w:i/>
              </w:rPr>
              <w:t>Mi</w:t>
            </w:r>
            <w:r w:rsidR="002B208F" w:rsidRPr="002B208F">
              <w:rPr>
                <w:rFonts w:ascii="Century Gothic" w:hAnsi="Century Gothic"/>
                <w:i/>
              </w:rPr>
              <w:t xml:space="preserve"> familia est</w:t>
            </w:r>
            <w:r>
              <w:rPr>
                <w:rFonts w:ascii="Century Gothic" w:hAnsi="Century Gothic"/>
                <w:i/>
              </w:rPr>
              <w:t>uvo incluida en las actividades?</w:t>
            </w:r>
          </w:p>
          <w:p w14:paraId="2CF06FD6" w14:textId="77777777" w:rsidR="002B208F" w:rsidRPr="002B208F" w:rsidRDefault="002B208F" w:rsidP="002B208F">
            <w:pPr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701" w:type="dxa"/>
          </w:tcPr>
          <w:p w14:paraId="1EFF2914" w14:textId="77777777" w:rsidR="002B208F" w:rsidRPr="00DD4208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8960" behindDoc="1" locked="0" layoutInCell="1" allowOverlap="1" wp14:anchorId="2ED74380" wp14:editId="134548F0">
                  <wp:simplePos x="0" y="0"/>
                  <wp:positionH relativeFrom="column">
                    <wp:posOffset>36566</wp:posOffset>
                  </wp:positionH>
                  <wp:positionV relativeFrom="paragraph">
                    <wp:posOffset>6985</wp:posOffset>
                  </wp:positionV>
                  <wp:extent cx="342900" cy="30734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9984" behindDoc="1" locked="0" layoutInCell="1" allowOverlap="1" wp14:anchorId="640BE4F2" wp14:editId="375AF5E0">
                  <wp:simplePos x="0" y="0"/>
                  <wp:positionH relativeFrom="column">
                    <wp:posOffset>522294</wp:posOffset>
                  </wp:positionH>
                  <wp:positionV relativeFrom="paragraph">
                    <wp:posOffset>68448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6AAFA3F" w14:textId="77777777" w:rsidR="00E17DE0" w:rsidRDefault="00E17DE0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84EF251" w14:textId="77777777"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La </w:t>
      </w:r>
      <w:r w:rsidRPr="00F034DE">
        <w:rPr>
          <w:rFonts w:ascii="Century Gothic" w:hAnsi="Century Gothic"/>
          <w:b/>
          <w:i/>
          <w:color w:val="009999"/>
        </w:rPr>
        <w:t>autoevaluación</w:t>
      </w:r>
      <w:r>
        <w:rPr>
          <w:rFonts w:ascii="Century Gothic" w:hAnsi="Century Gothic"/>
          <w:b/>
          <w:i/>
        </w:rPr>
        <w:t xml:space="preserve"> </w:t>
      </w:r>
      <w:r>
        <w:rPr>
          <w:rFonts w:ascii="Century Gothic" w:hAnsi="Century Gothic"/>
          <w:i/>
        </w:rPr>
        <w:t>te permite conocer lo que sabía o no sobre el tema. Contesto las siguientes interrogantes:</w:t>
      </w:r>
    </w:p>
    <w:p w14:paraId="47B2E671" w14:textId="77777777" w:rsidR="002B208F" w:rsidRPr="00F616A7" w:rsidRDefault="002B208F" w:rsidP="002B208F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E17DE0" w:rsidRPr="008D5AC3" w14:paraId="58BEC877" w14:textId="77777777" w:rsidTr="00ED7BF5">
        <w:trPr>
          <w:trHeight w:val="480"/>
        </w:trPr>
        <w:tc>
          <w:tcPr>
            <w:tcW w:w="10060" w:type="dxa"/>
            <w:gridSpan w:val="2"/>
            <w:vAlign w:val="center"/>
          </w:tcPr>
          <w:p w14:paraId="353F4ECC" w14:textId="77777777" w:rsidR="00E17DE0" w:rsidRPr="003E6E12" w:rsidRDefault="00835908" w:rsidP="00ED7BF5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ED7BF5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7696" behindDoc="1" locked="0" layoutInCell="1" allowOverlap="1" wp14:anchorId="379763AC" wp14:editId="45D79A65">
                  <wp:simplePos x="0" y="0"/>
                  <wp:positionH relativeFrom="column">
                    <wp:posOffset>-1199127650</wp:posOffset>
                  </wp:positionH>
                  <wp:positionV relativeFrom="paragraph">
                    <wp:posOffset>-722460191</wp:posOffset>
                  </wp:positionV>
                  <wp:extent cx="342900" cy="30734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ED7BF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E17DE0" w:rsidRPr="00DD4208" w14:paraId="3D4EB3FB" w14:textId="77777777" w:rsidTr="009C0331">
        <w:trPr>
          <w:trHeight w:val="700"/>
        </w:trPr>
        <w:tc>
          <w:tcPr>
            <w:tcW w:w="10060" w:type="dxa"/>
            <w:gridSpan w:val="2"/>
          </w:tcPr>
          <w:p w14:paraId="2A1D6DB3" w14:textId="77777777"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46063828" w14:textId="77777777" w:rsidR="00E17DE0" w:rsidRPr="00F02072" w:rsidRDefault="00E17DE0" w:rsidP="00ED7BF5">
            <w:pPr>
              <w:spacing w:line="180" w:lineRule="exact"/>
              <w:jc w:val="both"/>
              <w:rPr>
                <w:rFonts w:ascii="Century Gothic" w:hAnsi="Century Gothic"/>
              </w:rPr>
            </w:pPr>
          </w:p>
          <w:p w14:paraId="14A29C31" w14:textId="32BE471C" w:rsidR="002B208F" w:rsidRPr="00E46C16" w:rsidRDefault="00E17DE0" w:rsidP="00B2077A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</w:t>
            </w:r>
            <w:r w:rsidRPr="00E46C16">
              <w:rPr>
                <w:rFonts w:ascii="Century Gothic" w:hAnsi="Century Gothic"/>
                <w:b/>
              </w:rPr>
              <w:t xml:space="preserve"> X</w:t>
            </w:r>
            <w:r w:rsidRPr="00F0207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E17DE0" w14:paraId="5A4D7F10" w14:textId="77777777" w:rsidTr="009C0331">
        <w:trPr>
          <w:trHeight w:val="596"/>
        </w:trPr>
        <w:tc>
          <w:tcPr>
            <w:tcW w:w="8359" w:type="dxa"/>
          </w:tcPr>
          <w:p w14:paraId="0F5B7629" w14:textId="77777777" w:rsidR="00E17DE0" w:rsidRPr="00F02072" w:rsidRDefault="00E17DE0" w:rsidP="00835908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</w:t>
            </w:r>
            <w:r w:rsidR="00835908">
              <w:rPr>
                <w:rFonts w:ascii="Century Gothic" w:hAnsi="Century Gothic"/>
              </w:rPr>
              <w:t xml:space="preserve"> a</w:t>
            </w:r>
            <w:r w:rsidRPr="00F02072">
              <w:rPr>
                <w:rFonts w:ascii="Century Gothic" w:hAnsi="Century Gothic"/>
              </w:rPr>
              <w:t xml:space="preserve"> realiza</w:t>
            </w:r>
            <w:r w:rsidR="00835908">
              <w:rPr>
                <w:rFonts w:ascii="Century Gothic" w:hAnsi="Century Gothic"/>
              </w:rPr>
              <w:t>r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701" w:type="dxa"/>
          </w:tcPr>
          <w:p w14:paraId="42D0AB6E" w14:textId="77777777" w:rsidR="00E17DE0" w:rsidRPr="00F02072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3600" behindDoc="1" locked="0" layoutInCell="1" allowOverlap="1" wp14:anchorId="7B4AF785" wp14:editId="06069990">
                  <wp:simplePos x="0" y="0"/>
                  <wp:positionH relativeFrom="column">
                    <wp:posOffset>477149</wp:posOffset>
                  </wp:positionH>
                  <wp:positionV relativeFrom="paragraph">
                    <wp:posOffset>44211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2576" behindDoc="1" locked="0" layoutInCell="1" allowOverlap="1" wp14:anchorId="463DE0AF" wp14:editId="4EE17C5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14:paraId="47C2669D" w14:textId="77777777" w:rsidTr="009C0331">
        <w:trPr>
          <w:trHeight w:val="420"/>
        </w:trPr>
        <w:tc>
          <w:tcPr>
            <w:tcW w:w="8359" w:type="dxa"/>
          </w:tcPr>
          <w:p w14:paraId="6A107C6D" w14:textId="77777777"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¿Revisé mi trabajo para asegurarme si todo lo solicitado </w:t>
            </w:r>
            <w:r w:rsidR="00835908">
              <w:rPr>
                <w:rFonts w:ascii="Century Gothic" w:hAnsi="Century Gothic"/>
              </w:rPr>
              <w:t>estaba bien</w:t>
            </w:r>
            <w:r w:rsidRPr="00F02072">
              <w:rPr>
                <w:rFonts w:ascii="Century Gothic" w:hAnsi="Century Gothic"/>
              </w:rPr>
              <w:t>?</w:t>
            </w:r>
          </w:p>
          <w:p w14:paraId="158245DB" w14:textId="77777777" w:rsidR="00E17DE0" w:rsidRPr="006900FD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14:paraId="41BE9762" w14:textId="77777777"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5648" behindDoc="1" locked="0" layoutInCell="1" allowOverlap="1" wp14:anchorId="3B6B8BCA" wp14:editId="27DEA617">
                  <wp:simplePos x="0" y="0"/>
                  <wp:positionH relativeFrom="column">
                    <wp:posOffset>477783</wp:posOffset>
                  </wp:positionH>
                  <wp:positionV relativeFrom="paragraph">
                    <wp:posOffset>3834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4624" behindDoc="1" locked="0" layoutInCell="1" allowOverlap="1" wp14:anchorId="239694CD" wp14:editId="62D74B2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10398FB1" w14:textId="77777777" w:rsidTr="009C0331">
        <w:trPr>
          <w:trHeight w:val="570"/>
        </w:trPr>
        <w:tc>
          <w:tcPr>
            <w:tcW w:w="8359" w:type="dxa"/>
          </w:tcPr>
          <w:p w14:paraId="07E770FA" w14:textId="77777777"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</w:t>
            </w:r>
            <w:r w:rsidR="00835908">
              <w:rPr>
                <w:rFonts w:ascii="Century Gothic" w:hAnsi="Century Gothic"/>
              </w:rPr>
              <w:t xml:space="preserve"> (a)</w:t>
            </w:r>
            <w:r w:rsidRPr="00F02072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701" w:type="dxa"/>
          </w:tcPr>
          <w:p w14:paraId="54E5D56D" w14:textId="77777777" w:rsidR="00E17DE0" w:rsidRPr="00F02072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92032" behindDoc="1" locked="0" layoutInCell="1" allowOverlap="1" wp14:anchorId="786AC000" wp14:editId="3254BFFB">
                  <wp:simplePos x="0" y="0"/>
                  <wp:positionH relativeFrom="column">
                    <wp:posOffset>523983</wp:posOffset>
                  </wp:positionH>
                  <wp:positionV relativeFrom="paragraph">
                    <wp:posOffset>9525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6672" behindDoc="1" locked="0" layoutInCell="1" allowOverlap="1" wp14:anchorId="7855BCF3" wp14:editId="0C3E9C0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79972736" w14:textId="77777777" w:rsidTr="00E46C16">
        <w:trPr>
          <w:trHeight w:val="1621"/>
        </w:trPr>
        <w:tc>
          <w:tcPr>
            <w:tcW w:w="10060" w:type="dxa"/>
            <w:gridSpan w:val="2"/>
          </w:tcPr>
          <w:p w14:paraId="0B4A2BA8" w14:textId="77777777" w:rsidR="006900FD" w:rsidRPr="006900FD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6900FD">
              <w:rPr>
                <w:rFonts w:ascii="Century Gothic" w:hAnsi="Century Gothic"/>
                <w:b/>
              </w:rPr>
              <w:t xml:space="preserve">Explico </w:t>
            </w:r>
            <w:r w:rsidR="006900FD">
              <w:rPr>
                <w:rFonts w:ascii="Century Gothic" w:hAnsi="Century Gothic"/>
                <w:b/>
              </w:rPr>
              <w:t>la respuesta en el cuaderno:</w:t>
            </w:r>
          </w:p>
          <w:p w14:paraId="377981E8" w14:textId="77777777" w:rsidR="006900FD" w:rsidRPr="00C7078C" w:rsidRDefault="006900FD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4B796BC2" w14:textId="77777777" w:rsidR="006900FD" w:rsidRDefault="006900FD" w:rsidP="00B2077A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</w:t>
            </w:r>
            <w:r w:rsidRPr="00362325">
              <w:rPr>
                <w:rFonts w:ascii="Century Gothic" w:hAnsi="Century Gothic"/>
                <w:i/>
              </w:rPr>
              <w:t>Qué sabía antes de estos temas y qué sé ahora</w:t>
            </w:r>
            <w:r>
              <w:rPr>
                <w:rFonts w:ascii="Century Gothic" w:hAnsi="Century Gothic"/>
                <w:i/>
              </w:rPr>
              <w:t>?</w:t>
            </w:r>
          </w:p>
          <w:p w14:paraId="70DA4FA0" w14:textId="77777777" w:rsidR="00E17DE0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Cuál fue la parte favorit</w:t>
            </w:r>
            <w:r w:rsidR="00835908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 xml:space="preserve"> del trabajo?</w:t>
            </w:r>
          </w:p>
          <w:p w14:paraId="2B9ED570" w14:textId="77777777" w:rsidR="00E17DE0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14:paraId="487CDF81" w14:textId="77777777" w:rsidR="00E1397B" w:rsidRPr="00A37333" w:rsidRDefault="006900FD" w:rsidP="00C92A2A">
            <w:pPr>
              <w:jc w:val="both"/>
              <w:rPr>
                <w:rFonts w:ascii="Century Gothic" w:hAnsi="Century Gothic"/>
                <w:i/>
              </w:rPr>
            </w:pPr>
            <w:r w:rsidRPr="006900FD">
              <w:rPr>
                <w:rFonts w:ascii="Century Gothic" w:hAnsi="Century Gothic"/>
                <w:i/>
              </w:rPr>
              <w:t>¿Cómo le puedo explicar a otra persona lo que aprendí?</w:t>
            </w:r>
          </w:p>
        </w:tc>
      </w:tr>
    </w:tbl>
    <w:p w14:paraId="5B374974" w14:textId="20762497" w:rsidR="000A57A6" w:rsidRDefault="000A57A6" w:rsidP="005613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p w14:paraId="6F667D4F" w14:textId="49E23257" w:rsidR="00E46C16" w:rsidRDefault="00E46C16" w:rsidP="005613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p w14:paraId="05B20A27" w14:textId="77777777" w:rsidR="00E46C16" w:rsidRPr="00F034DE" w:rsidRDefault="00E46C16" w:rsidP="005613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tbl>
      <w:tblPr>
        <w:tblW w:w="9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1"/>
        <w:gridCol w:w="2410"/>
        <w:gridCol w:w="2418"/>
      </w:tblGrid>
      <w:tr w:rsidR="00F034DE" w:rsidRPr="00F034DE" w14:paraId="6E9BB778" w14:textId="77777777" w:rsidTr="00ED7BF5">
        <w:trPr>
          <w:trHeight w:val="373"/>
          <w:jc w:val="center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068EA9" w14:textId="77777777" w:rsidR="00F034DE" w:rsidRPr="00F034DE" w:rsidRDefault="00F034DE" w:rsidP="00ED7BF5">
            <w:pPr>
              <w:spacing w:after="0" w:line="240" w:lineRule="auto"/>
              <w:jc w:val="center"/>
              <w:textAlignment w:val="baseline"/>
              <w:divId w:val="1556315810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i/>
                <w:iCs/>
                <w:lang w:val="es-ES" w:eastAsia="es-CR"/>
              </w:rPr>
              <w:lastRenderedPageBreak/>
              <w:t>Autoevalúo mi nivel de desempeño</w:t>
            </w:r>
          </w:p>
        </w:tc>
      </w:tr>
      <w:tr w:rsidR="00F034DE" w:rsidRPr="00F034DE" w14:paraId="61D93239" w14:textId="77777777" w:rsidTr="00ED7BF5">
        <w:trPr>
          <w:trHeight w:val="406"/>
          <w:jc w:val="center"/>
        </w:trPr>
        <w:tc>
          <w:tcPr>
            <w:tcW w:w="99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DA5AC5" w14:textId="77777777" w:rsidR="00F034DE" w:rsidRPr="00F034DE" w:rsidRDefault="00F034DE" w:rsidP="00ED7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Escribo una equis (</w:t>
            </w:r>
            <w:r w:rsidRPr="009C033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  <w:t>X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) en el nivel que mejor represente mi desempeño alcanzado en cada indicador</w:t>
            </w:r>
          </w:p>
        </w:tc>
      </w:tr>
      <w:tr w:rsidR="00F034DE" w:rsidRPr="00F034DE" w14:paraId="324D0B72" w14:textId="77777777" w:rsidTr="00ED7BF5">
        <w:trPr>
          <w:jc w:val="center"/>
        </w:trPr>
        <w:tc>
          <w:tcPr>
            <w:tcW w:w="269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689BCE" w14:textId="77777777" w:rsidR="00F034DE" w:rsidRPr="00F034DE" w:rsidRDefault="00F034DE" w:rsidP="00ED7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Indicador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2E2BA5" w14:textId="77777777" w:rsidR="00F034DE" w:rsidRPr="00F034DE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Niveles de desempeño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F034DE" w:rsidRPr="00F034DE" w14:paraId="725A8226" w14:textId="77777777" w:rsidTr="009C0331">
        <w:trPr>
          <w:jc w:val="center"/>
        </w:trPr>
        <w:tc>
          <w:tcPr>
            <w:tcW w:w="26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BCD839" w14:textId="77777777" w:rsidR="00F034DE" w:rsidRPr="00F034DE" w:rsidRDefault="00F034DE" w:rsidP="00F0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BFEB4E" w14:textId="77777777" w:rsidR="00F034DE" w:rsidRPr="00F034DE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Inicial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B2FF0F" w14:textId="77777777" w:rsidR="00F034DE" w:rsidRPr="00F034DE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Intermedio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EF8F55" w14:textId="77777777" w:rsidR="00F034DE" w:rsidRPr="00F034DE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Avanzado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F034DE" w:rsidRPr="00F034DE" w14:paraId="262687B0" w14:textId="77777777" w:rsidTr="009C0331">
        <w:trPr>
          <w:trHeight w:val="1554"/>
          <w:jc w:val="center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FBAD2D" w14:textId="2820F459" w:rsidR="000A57A6" w:rsidRPr="000A57A6" w:rsidRDefault="000A57A6" w:rsidP="000A57A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Determin</w:t>
            </w:r>
            <w:r w:rsidR="00AE02FC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o</w:t>
            </w:r>
            <w:r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la </w:t>
            </w:r>
            <w:r w:rsidR="000A2C7C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realidad familiar y social de mi</w:t>
            </w:r>
            <w:r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entorno para conocer las necesidades de transformación que</w:t>
            </w:r>
            <w:r w:rsidR="004A0F09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se</w:t>
            </w:r>
            <w:r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requieren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ante el COVID-19</w:t>
            </w:r>
            <w:r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.</w:t>
            </w:r>
          </w:p>
          <w:p w14:paraId="153FD695" w14:textId="75A23C33" w:rsidR="00700CEE" w:rsidRPr="000A57A6" w:rsidRDefault="00700CEE" w:rsidP="009C0331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419" w:eastAsia="es-C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18E796" w14:textId="33762B4C" w:rsidR="00700CEE" w:rsidRDefault="00AE02FC" w:rsidP="009C033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V</w:t>
            </w:r>
            <w:r w:rsidR="004A0F09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isualiz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o</w:t>
            </w:r>
            <w:r w:rsidR="004A0F09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 xml:space="preserve"> pocas ideas acerca de la </w:t>
            </w:r>
            <w:r w:rsidR="004A0F09"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realidad familiar y social de </w:t>
            </w:r>
            <w:r w:rsidR="000A2C7C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mi</w:t>
            </w:r>
            <w:r w:rsidR="004A0F09"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entorno</w:t>
            </w:r>
            <w:r w:rsidR="000A2C7C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,</w:t>
            </w:r>
            <w:r w:rsidR="004A0F09"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para conocer las necesidades de transformación que</w:t>
            </w:r>
            <w:r w:rsidR="004A0F09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se</w:t>
            </w:r>
            <w:r w:rsidR="004A0F09"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requieren</w:t>
            </w:r>
            <w:r w:rsidR="004A0F09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ante el COVID-19</w:t>
            </w:r>
            <w:r w:rsidR="004A0F09"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.</w:t>
            </w:r>
            <w:r w:rsidR="004A0F09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 xml:space="preserve">  </w:t>
            </w:r>
          </w:p>
          <w:p w14:paraId="0D79378B" w14:textId="77777777" w:rsidR="00700CEE" w:rsidRPr="009C0331" w:rsidRDefault="00700CEE" w:rsidP="009C0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9C033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9902FD" w14:textId="57DDFC96" w:rsidR="00700CEE" w:rsidRDefault="00AE02FC" w:rsidP="009C033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</w:t>
            </w:r>
            <w:r w:rsidR="004A0F09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videnci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o</w:t>
            </w:r>
            <w:r w:rsidR="004A0F09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algunas </w:t>
            </w:r>
            <w:r w:rsidR="004A0F09"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realidad</w:t>
            </w:r>
            <w:r w:rsidR="000A2C7C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es</w:t>
            </w:r>
            <w:r w:rsidR="004A0F09"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familiar</w:t>
            </w:r>
            <w:r w:rsidR="000A2C7C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es</w:t>
            </w:r>
            <w:r w:rsidR="004A0F09"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y social</w:t>
            </w:r>
            <w:r w:rsidR="000A2C7C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es</w:t>
            </w:r>
            <w:r w:rsidR="004A0F09"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de </w:t>
            </w:r>
            <w:r w:rsidR="000A2C7C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mi</w:t>
            </w:r>
            <w:r w:rsidR="004A0F09"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entorno</w:t>
            </w:r>
            <w:r w:rsidR="000A2C7C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,</w:t>
            </w:r>
            <w:r w:rsidR="004A0F09"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para conocer las necesidades de transformación que</w:t>
            </w:r>
            <w:r w:rsidR="004A0F09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se</w:t>
            </w:r>
            <w:r w:rsidR="004A0F09"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requieren</w:t>
            </w:r>
            <w:r w:rsidR="004A0F09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ante el COVID-19</w:t>
            </w:r>
            <w:r w:rsidR="004A0F09"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.</w:t>
            </w:r>
          </w:p>
          <w:p w14:paraId="2B144B40" w14:textId="77777777" w:rsidR="00700CEE" w:rsidRPr="009C0331" w:rsidRDefault="00700CEE" w:rsidP="009C0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9C033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C6A808" w14:textId="0B1FF5AC" w:rsidR="004A0F09" w:rsidRDefault="004A0F09" w:rsidP="009C033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</w:pPr>
            <w:r w:rsidRPr="004A0F09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Resalt</w:t>
            </w:r>
            <w:r w:rsidR="00AE02FC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o </w:t>
            </w:r>
            <w:r w:rsidR="000A2C7C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situaciones de la </w:t>
            </w:r>
            <w:r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realidad familiar y social de </w:t>
            </w:r>
            <w:r w:rsidR="000A2C7C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mi</w:t>
            </w:r>
            <w:r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entorno</w:t>
            </w:r>
            <w:r w:rsidR="000A2C7C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,</w:t>
            </w:r>
            <w:r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para conocer las necesidades de transformación que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se</w:t>
            </w:r>
            <w:r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requieren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ante el COVID-19</w:t>
            </w:r>
            <w:r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.</w:t>
            </w:r>
            <w:r w:rsidRPr="009C033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 xml:space="preserve"> </w:t>
            </w:r>
          </w:p>
          <w:p w14:paraId="069F3E52" w14:textId="74F107D7" w:rsidR="00700CEE" w:rsidRPr="009C0331" w:rsidRDefault="00700CEE" w:rsidP="009C0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9C033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</w:tr>
      <w:tr w:rsidR="00F034DE" w:rsidRPr="00F034DE" w14:paraId="3E3A661A" w14:textId="77777777" w:rsidTr="009C0331">
        <w:trPr>
          <w:trHeight w:val="2162"/>
          <w:jc w:val="center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59E23E" w14:textId="541FE411" w:rsidR="000A57A6" w:rsidRPr="000A57A6" w:rsidRDefault="000A57A6" w:rsidP="000A57A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Estable</w:t>
            </w:r>
            <w:r w:rsidR="00AE02FC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zco</w:t>
            </w:r>
            <w:r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estrategias para el mejoramiento de la realidad familiar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y </w:t>
            </w:r>
            <w:r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social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</w:t>
            </w:r>
            <w:r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del entorno.</w:t>
            </w:r>
          </w:p>
          <w:p w14:paraId="2F3031BF" w14:textId="6BEC7479" w:rsidR="00F034DE" w:rsidRPr="000A57A6" w:rsidRDefault="00F034DE" w:rsidP="009C0331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57E24A" w14:textId="19B2769F" w:rsidR="005613E4" w:rsidRDefault="00AE02FC" w:rsidP="009C033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 w:rsidRPr="00AE02FC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Establezco </w:t>
            </w:r>
            <w:r w:rsidR="004A0F09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muy pocas</w:t>
            </w:r>
            <w:r w:rsidR="005613E4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</w:t>
            </w:r>
            <w:r w:rsidR="005613E4"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estrategias para el mejoramiento de la realidad familiar</w:t>
            </w:r>
            <w:r w:rsidR="005613E4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y </w:t>
            </w:r>
            <w:r w:rsidR="005613E4"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social</w:t>
            </w:r>
            <w:r w:rsidR="005613E4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</w:t>
            </w:r>
            <w:r w:rsidR="005613E4"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del entorno.</w:t>
            </w:r>
          </w:p>
          <w:p w14:paraId="362777FC" w14:textId="526532BA" w:rsidR="00F034DE" w:rsidRDefault="004A0F09" w:rsidP="009C033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</w:t>
            </w:r>
          </w:p>
          <w:p w14:paraId="2332D671" w14:textId="77777777" w:rsidR="00700CEE" w:rsidRPr="009C0331" w:rsidRDefault="00700CEE" w:rsidP="009C0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9C033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B4B344" w14:textId="0E1F1ADF" w:rsidR="005613E4" w:rsidRDefault="00AE02FC" w:rsidP="005613E4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 w:rsidRPr="00AE02FC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Establezco </w:t>
            </w:r>
            <w:r w:rsidR="005613E4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pocas </w:t>
            </w:r>
            <w:r w:rsidR="005613E4"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estrategias para el mejoramiento de la realidad familiar</w:t>
            </w:r>
            <w:r w:rsidR="005613E4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y </w:t>
            </w:r>
            <w:r w:rsidR="005613E4"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social</w:t>
            </w:r>
            <w:r w:rsidR="005613E4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</w:t>
            </w:r>
            <w:r w:rsidR="005613E4"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del entorno.</w:t>
            </w:r>
          </w:p>
          <w:p w14:paraId="0762DE30" w14:textId="77777777" w:rsidR="005613E4" w:rsidRPr="005613E4" w:rsidRDefault="005613E4" w:rsidP="00561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  <w:p w14:paraId="6711A856" w14:textId="5FC3C04A" w:rsidR="00F034DE" w:rsidRPr="009C0331" w:rsidRDefault="00700CEE" w:rsidP="009C0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9C033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AEB8FD" w14:textId="4F03BEF0" w:rsidR="005613E4" w:rsidRDefault="000A2C7C" w:rsidP="009C033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</w:pPr>
            <w:r w:rsidRPr="00AE02FC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Establezco</w:t>
            </w:r>
            <w:r w:rsidRPr="00AE02FC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concretamente</w:t>
            </w:r>
            <w:r w:rsidR="005613E4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 xml:space="preserve"> </w:t>
            </w:r>
            <w:r w:rsidR="005613E4"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estrategias para el mejoramiento de la realidad familiar</w:t>
            </w:r>
            <w:r w:rsidR="005613E4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y </w:t>
            </w:r>
            <w:r w:rsidR="005613E4"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social</w:t>
            </w:r>
            <w:r w:rsidR="005613E4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</w:t>
            </w:r>
            <w:r w:rsidR="005613E4" w:rsidRPr="000A57A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del entorno.</w:t>
            </w:r>
          </w:p>
          <w:p w14:paraId="14849AFC" w14:textId="736AA7A7" w:rsidR="00F034DE" w:rsidRPr="009C0331" w:rsidRDefault="00700CEE" w:rsidP="009C0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9C033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</w:tr>
    </w:tbl>
    <w:p w14:paraId="7F69E4FB" w14:textId="6DFF2FF7" w:rsidR="006900FD" w:rsidRDefault="006900FD" w:rsidP="009C0331">
      <w:pPr>
        <w:spacing w:after="0" w:line="240" w:lineRule="auto"/>
        <w:jc w:val="both"/>
        <w:rPr>
          <w:rFonts w:ascii="Century Gothic" w:hAnsi="Century Gothic" w:cs="MV Boli"/>
          <w:b/>
          <w:color w:val="C00000"/>
          <w:sz w:val="32"/>
        </w:rPr>
      </w:pPr>
    </w:p>
    <w:p w14:paraId="3C94C3E1" w14:textId="77777777" w:rsidR="0063565D" w:rsidRPr="00FA4533" w:rsidRDefault="0063565D" w:rsidP="0063565D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</w:rPr>
      </w:pPr>
      <w:r w:rsidRPr="00FA4533">
        <w:rPr>
          <w:rFonts w:ascii="Century Gothic" w:eastAsia="Century Gothic" w:hAnsi="Century Gothic" w:cs="Century Gothic"/>
          <w:b/>
          <w:i/>
        </w:rPr>
        <w:t>Guía de Trabajo Autónomo.</w:t>
      </w:r>
    </w:p>
    <w:p w14:paraId="322B6A14" w14:textId="2EF8B4EE" w:rsidR="0063565D" w:rsidRDefault="0063565D" w:rsidP="0063565D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Realizada por </w:t>
      </w:r>
      <w:r>
        <w:rPr>
          <w:rFonts w:ascii="Century Gothic" w:eastAsia="Century Gothic" w:hAnsi="Century Gothic" w:cs="Century Gothic"/>
          <w:i/>
        </w:rPr>
        <w:t>el Asesor Luis Enrique Calvo García</w:t>
      </w:r>
    </w:p>
    <w:p w14:paraId="469144DA" w14:textId="29471DA4" w:rsidR="0063565D" w:rsidRDefault="0063565D" w:rsidP="0063565D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>Revisada por la Asesor</w:t>
      </w:r>
      <w:bookmarkStart w:id="0" w:name="_GoBack"/>
      <w:bookmarkEnd w:id="0"/>
      <w:r>
        <w:rPr>
          <w:rFonts w:ascii="Century Gothic" w:eastAsia="Century Gothic" w:hAnsi="Century Gothic" w:cs="Century Gothic"/>
          <w:i/>
        </w:rPr>
        <w:t xml:space="preserve"> Nacional </w:t>
      </w:r>
      <w:r>
        <w:rPr>
          <w:rFonts w:ascii="Century Gothic" w:eastAsia="Century Gothic" w:hAnsi="Century Gothic" w:cs="Century Gothic"/>
          <w:i/>
        </w:rPr>
        <w:t>Marco Antonio Fernández Picado</w:t>
      </w:r>
    </w:p>
    <w:p w14:paraId="4E0B32E4" w14:textId="77777777" w:rsidR="0063565D" w:rsidRPr="00FA4533" w:rsidRDefault="0063565D" w:rsidP="0063565D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Visto Bueno/ </w:t>
      </w:r>
      <w:proofErr w:type="spellStart"/>
      <w:r>
        <w:rPr>
          <w:rFonts w:ascii="Century Gothic" w:eastAsia="Century Gothic" w:hAnsi="Century Gothic" w:cs="Century Gothic"/>
          <w:i/>
        </w:rPr>
        <w:t>Jose</w:t>
      </w:r>
      <w:proofErr w:type="spellEnd"/>
      <w:r>
        <w:rPr>
          <w:rFonts w:ascii="Century Gothic" w:eastAsia="Century Gothic" w:hAnsi="Century Gothic" w:cs="Century Gothic"/>
          <w:i/>
        </w:rPr>
        <w:t xml:space="preserve"> Marvin Salazar Porras</w:t>
      </w:r>
    </w:p>
    <w:p w14:paraId="71E0150F" w14:textId="77777777" w:rsidR="0063565D" w:rsidRPr="009C0331" w:rsidRDefault="0063565D" w:rsidP="009C0331">
      <w:pPr>
        <w:spacing w:after="0" w:line="240" w:lineRule="auto"/>
        <w:jc w:val="both"/>
        <w:rPr>
          <w:rFonts w:ascii="Century Gothic" w:hAnsi="Century Gothic" w:cs="MV Boli"/>
          <w:b/>
          <w:color w:val="C00000"/>
          <w:sz w:val="32"/>
        </w:rPr>
      </w:pPr>
    </w:p>
    <w:sectPr w:rsidR="0063565D" w:rsidRPr="009C0331" w:rsidSect="00ED7BF5">
      <w:headerReference w:type="default" r:id="rId19"/>
      <w:pgSz w:w="12240" w:h="15840"/>
      <w:pgMar w:top="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94EAD" w14:textId="77777777" w:rsidR="00D94773" w:rsidRDefault="00D94773">
      <w:pPr>
        <w:spacing w:after="0" w:line="240" w:lineRule="auto"/>
      </w:pPr>
      <w:r>
        <w:separator/>
      </w:r>
    </w:p>
  </w:endnote>
  <w:endnote w:type="continuationSeparator" w:id="0">
    <w:p w14:paraId="633A775C" w14:textId="77777777" w:rsidR="00D94773" w:rsidRDefault="00D9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BBF2C" w14:textId="77777777" w:rsidR="00D94773" w:rsidRDefault="00D94773">
      <w:pPr>
        <w:spacing w:after="0" w:line="240" w:lineRule="auto"/>
      </w:pPr>
      <w:r>
        <w:separator/>
      </w:r>
    </w:p>
  </w:footnote>
  <w:footnote w:type="continuationSeparator" w:id="0">
    <w:p w14:paraId="274FBDF4" w14:textId="77777777" w:rsidR="00D94773" w:rsidRDefault="00D9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559" w14:textId="77777777" w:rsidR="002F77A7" w:rsidRPr="002F77A7" w:rsidRDefault="002F77A7" w:rsidP="002F77A7">
    <w:pPr>
      <w:keepNext/>
      <w:keepLines/>
      <w:tabs>
        <w:tab w:val="left" w:pos="1260"/>
      </w:tabs>
      <w:spacing w:before="480" w:after="0"/>
      <w:outlineLvl w:val="0"/>
      <w:rPr>
        <w:rFonts w:asciiTheme="majorHAnsi" w:eastAsiaTheme="majorEastAsia" w:hAnsiTheme="majorHAnsi" w:cstheme="majorBidi"/>
        <w:b/>
        <w:bCs/>
        <w:color w:val="2E74B5" w:themeColor="accent1" w:themeShade="BF"/>
        <w:sz w:val="28"/>
        <w:szCs w:val="28"/>
        <w:lang w:eastAsia="es-CR"/>
      </w:rPr>
    </w:pP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1312" behindDoc="0" locked="0" layoutInCell="1" hidden="0" allowOverlap="1" wp14:anchorId="170ED504" wp14:editId="2F0EB8F2">
          <wp:simplePos x="0" y="0"/>
          <wp:positionH relativeFrom="column">
            <wp:posOffset>5600700</wp:posOffset>
          </wp:positionH>
          <wp:positionV relativeFrom="paragraph">
            <wp:posOffset>161290</wp:posOffset>
          </wp:positionV>
          <wp:extent cx="775970" cy="686435"/>
          <wp:effectExtent l="0" t="0" r="5080" b="0"/>
          <wp:wrapSquare wrapText="bothSides" distT="0" distB="0" distL="114300" distR="114300"/>
          <wp:docPr id="31" name="image6.jpg" descr="E:\Users\hvillalobosb\AppData\Local\Microsoft\Windows\INetCache\Content.Outlook\CCF503HL\Trsnformac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:\Users\hvillalobosb\AppData\Local\Microsoft\Windows\INetCache\Content.Outlook\CCF503HL\Trsnformac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0288" behindDoc="0" locked="0" layoutInCell="1" hidden="0" allowOverlap="1" wp14:anchorId="62D9E21F" wp14:editId="5BC4A0AB">
          <wp:simplePos x="0" y="0"/>
          <wp:positionH relativeFrom="margin">
            <wp:posOffset>91440</wp:posOffset>
          </wp:positionH>
          <wp:positionV relativeFrom="paragraph">
            <wp:posOffset>266700</wp:posOffset>
          </wp:positionV>
          <wp:extent cx="762000" cy="533400"/>
          <wp:effectExtent l="0" t="0" r="0" b="0"/>
          <wp:wrapSquare wrapText="bothSides" distT="0" distB="0" distL="114300" distR="114300"/>
          <wp:docPr id="3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59264" behindDoc="0" locked="0" layoutInCell="1" hidden="0" allowOverlap="1" wp14:anchorId="21549F0F" wp14:editId="4666BB3F">
          <wp:simplePos x="0" y="0"/>
          <wp:positionH relativeFrom="page">
            <wp:align>left</wp:align>
          </wp:positionH>
          <wp:positionV relativeFrom="paragraph">
            <wp:posOffset>-439420</wp:posOffset>
          </wp:positionV>
          <wp:extent cx="7753350" cy="756285"/>
          <wp:effectExtent l="0" t="0" r="0" b="5715"/>
          <wp:wrapSquare wrapText="bothSides" distT="0" distB="0" distL="114300" distR="114300"/>
          <wp:docPr id="3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16483590"/>
    <w:lvl w:ilvl="0" w:tplc="3EF8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AC3"/>
    <w:multiLevelType w:val="hybridMultilevel"/>
    <w:tmpl w:val="CB342DFC"/>
    <w:lvl w:ilvl="0" w:tplc="1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1013A6"/>
    <w:multiLevelType w:val="hybridMultilevel"/>
    <w:tmpl w:val="618C96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A22C251E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78000E"/>
    <w:multiLevelType w:val="multilevel"/>
    <w:tmpl w:val="5CDCB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5" w15:restartNumberingAfterBreak="0">
    <w:nsid w:val="23F5152B"/>
    <w:multiLevelType w:val="hybridMultilevel"/>
    <w:tmpl w:val="78385A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2338"/>
    <w:multiLevelType w:val="multilevel"/>
    <w:tmpl w:val="C81E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374AFC"/>
    <w:multiLevelType w:val="hybridMultilevel"/>
    <w:tmpl w:val="A2A64FDA"/>
    <w:lvl w:ilvl="0" w:tplc="E3B062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5729"/>
    <w:multiLevelType w:val="hybridMultilevel"/>
    <w:tmpl w:val="3372F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F7AD6"/>
    <w:multiLevelType w:val="hybridMultilevel"/>
    <w:tmpl w:val="859E9300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8BB2372"/>
    <w:multiLevelType w:val="hybridMultilevel"/>
    <w:tmpl w:val="E99EF738"/>
    <w:lvl w:ilvl="0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97137A"/>
    <w:multiLevelType w:val="hybridMultilevel"/>
    <w:tmpl w:val="A0963E86"/>
    <w:lvl w:ilvl="0" w:tplc="1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89125DB"/>
    <w:multiLevelType w:val="multilevel"/>
    <w:tmpl w:val="1BDC32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14" w15:restartNumberingAfterBreak="0">
    <w:nsid w:val="4E0C5E62"/>
    <w:multiLevelType w:val="hybridMultilevel"/>
    <w:tmpl w:val="1EA29180"/>
    <w:lvl w:ilvl="0" w:tplc="140A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5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A00D6"/>
    <w:multiLevelType w:val="multilevel"/>
    <w:tmpl w:val="A29CD6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7FB4C0E"/>
    <w:multiLevelType w:val="hybridMultilevel"/>
    <w:tmpl w:val="34C014D0"/>
    <w:lvl w:ilvl="0" w:tplc="2F6A540E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226D9"/>
    <w:multiLevelType w:val="hybridMultilevel"/>
    <w:tmpl w:val="9F1C73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A193F"/>
    <w:multiLevelType w:val="multilevel"/>
    <w:tmpl w:val="74D8FFE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ACF2EEA"/>
    <w:multiLevelType w:val="hybridMultilevel"/>
    <w:tmpl w:val="C47E89DC"/>
    <w:lvl w:ilvl="0" w:tplc="4D448F08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FC5AE4"/>
    <w:multiLevelType w:val="hybridMultilevel"/>
    <w:tmpl w:val="CA326450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6"/>
  </w:num>
  <w:num w:numId="7">
    <w:abstractNumId w:val="18"/>
  </w:num>
  <w:num w:numId="8">
    <w:abstractNumId w:val="1"/>
  </w:num>
  <w:num w:numId="9">
    <w:abstractNumId w:val="5"/>
  </w:num>
  <w:num w:numId="10">
    <w:abstractNumId w:val="12"/>
  </w:num>
  <w:num w:numId="11">
    <w:abstractNumId w:val="21"/>
  </w:num>
  <w:num w:numId="12">
    <w:abstractNumId w:val="4"/>
  </w:num>
  <w:num w:numId="13">
    <w:abstractNumId w:val="19"/>
  </w:num>
  <w:num w:numId="14">
    <w:abstractNumId w:val="16"/>
  </w:num>
  <w:num w:numId="15">
    <w:abstractNumId w:val="11"/>
  </w:num>
  <w:num w:numId="16">
    <w:abstractNumId w:val="13"/>
  </w:num>
  <w:num w:numId="17">
    <w:abstractNumId w:val="20"/>
  </w:num>
  <w:num w:numId="18">
    <w:abstractNumId w:val="14"/>
  </w:num>
  <w:num w:numId="19">
    <w:abstractNumId w:val="10"/>
  </w:num>
  <w:num w:numId="20">
    <w:abstractNumId w:val="17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E0"/>
    <w:rsid w:val="0004064E"/>
    <w:rsid w:val="00097C88"/>
    <w:rsid w:val="000A2C7C"/>
    <w:rsid w:val="000A4D39"/>
    <w:rsid w:val="000A57A6"/>
    <w:rsid w:val="000A7685"/>
    <w:rsid w:val="000B4D47"/>
    <w:rsid w:val="000F5FAC"/>
    <w:rsid w:val="00102522"/>
    <w:rsid w:val="001068B7"/>
    <w:rsid w:val="001724B8"/>
    <w:rsid w:val="001A1D78"/>
    <w:rsid w:val="001A699C"/>
    <w:rsid w:val="001D0B8B"/>
    <w:rsid w:val="00232D1F"/>
    <w:rsid w:val="00240ED4"/>
    <w:rsid w:val="00240FB6"/>
    <w:rsid w:val="002B208F"/>
    <w:rsid w:val="002B777E"/>
    <w:rsid w:val="002C6DD1"/>
    <w:rsid w:val="002F035E"/>
    <w:rsid w:val="002F3E0B"/>
    <w:rsid w:val="002F77A7"/>
    <w:rsid w:val="00371768"/>
    <w:rsid w:val="00374CCF"/>
    <w:rsid w:val="003822C3"/>
    <w:rsid w:val="00391F5E"/>
    <w:rsid w:val="0039558D"/>
    <w:rsid w:val="003B444C"/>
    <w:rsid w:val="003C23BC"/>
    <w:rsid w:val="003F1A2C"/>
    <w:rsid w:val="00466D3A"/>
    <w:rsid w:val="00470F96"/>
    <w:rsid w:val="004A0F09"/>
    <w:rsid w:val="004A2331"/>
    <w:rsid w:val="004F5BE6"/>
    <w:rsid w:val="005045C3"/>
    <w:rsid w:val="0050727F"/>
    <w:rsid w:val="00517266"/>
    <w:rsid w:val="0052225A"/>
    <w:rsid w:val="00542FEC"/>
    <w:rsid w:val="005538A3"/>
    <w:rsid w:val="00555A62"/>
    <w:rsid w:val="005613E4"/>
    <w:rsid w:val="00564853"/>
    <w:rsid w:val="00581605"/>
    <w:rsid w:val="005B2628"/>
    <w:rsid w:val="00601C99"/>
    <w:rsid w:val="00627BB7"/>
    <w:rsid w:val="0063565D"/>
    <w:rsid w:val="00636E62"/>
    <w:rsid w:val="00660675"/>
    <w:rsid w:val="006665CF"/>
    <w:rsid w:val="00685B49"/>
    <w:rsid w:val="006900FD"/>
    <w:rsid w:val="00697431"/>
    <w:rsid w:val="006B792F"/>
    <w:rsid w:val="006D3296"/>
    <w:rsid w:val="006D77CE"/>
    <w:rsid w:val="006F18E2"/>
    <w:rsid w:val="00700CEE"/>
    <w:rsid w:val="00717F4F"/>
    <w:rsid w:val="0075253B"/>
    <w:rsid w:val="00794705"/>
    <w:rsid w:val="00794E80"/>
    <w:rsid w:val="007C1602"/>
    <w:rsid w:val="007E0C73"/>
    <w:rsid w:val="00820CB4"/>
    <w:rsid w:val="00831695"/>
    <w:rsid w:val="00835908"/>
    <w:rsid w:val="00844752"/>
    <w:rsid w:val="00855122"/>
    <w:rsid w:val="00861353"/>
    <w:rsid w:val="008927E4"/>
    <w:rsid w:val="008B04A1"/>
    <w:rsid w:val="008E00C7"/>
    <w:rsid w:val="008E1366"/>
    <w:rsid w:val="008E4034"/>
    <w:rsid w:val="008F1CA2"/>
    <w:rsid w:val="0092546C"/>
    <w:rsid w:val="009565E3"/>
    <w:rsid w:val="00966490"/>
    <w:rsid w:val="00995F13"/>
    <w:rsid w:val="009B68B9"/>
    <w:rsid w:val="009B77B7"/>
    <w:rsid w:val="009C0331"/>
    <w:rsid w:val="00A0775D"/>
    <w:rsid w:val="00A1330C"/>
    <w:rsid w:val="00A34A7F"/>
    <w:rsid w:val="00A360A6"/>
    <w:rsid w:val="00A37333"/>
    <w:rsid w:val="00A41C16"/>
    <w:rsid w:val="00A45324"/>
    <w:rsid w:val="00AE02FC"/>
    <w:rsid w:val="00AF7C96"/>
    <w:rsid w:val="00B2127F"/>
    <w:rsid w:val="00B63B79"/>
    <w:rsid w:val="00B702D6"/>
    <w:rsid w:val="00BC04B6"/>
    <w:rsid w:val="00BF6312"/>
    <w:rsid w:val="00C06EA1"/>
    <w:rsid w:val="00C248B9"/>
    <w:rsid w:val="00C44273"/>
    <w:rsid w:val="00C4757C"/>
    <w:rsid w:val="00C61868"/>
    <w:rsid w:val="00C7078C"/>
    <w:rsid w:val="00C92A2A"/>
    <w:rsid w:val="00CB5031"/>
    <w:rsid w:val="00D3617D"/>
    <w:rsid w:val="00D60402"/>
    <w:rsid w:val="00D62938"/>
    <w:rsid w:val="00D77D3D"/>
    <w:rsid w:val="00D94773"/>
    <w:rsid w:val="00DA051A"/>
    <w:rsid w:val="00DC05CC"/>
    <w:rsid w:val="00DF39CB"/>
    <w:rsid w:val="00E1397B"/>
    <w:rsid w:val="00E17DE0"/>
    <w:rsid w:val="00E26F19"/>
    <w:rsid w:val="00E461F8"/>
    <w:rsid w:val="00E46C16"/>
    <w:rsid w:val="00E60D31"/>
    <w:rsid w:val="00E72FA1"/>
    <w:rsid w:val="00E954A2"/>
    <w:rsid w:val="00EB3AA8"/>
    <w:rsid w:val="00ED7BF5"/>
    <w:rsid w:val="00EF2B62"/>
    <w:rsid w:val="00F034DE"/>
    <w:rsid w:val="00F132CC"/>
    <w:rsid w:val="00F616A7"/>
    <w:rsid w:val="00F92BCE"/>
    <w:rsid w:val="00F9465B"/>
    <w:rsid w:val="00F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3BB31"/>
  <w15:chartTrackingRefBased/>
  <w15:docId w15:val="{2BEF8465-FDF5-4299-878B-71D91295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E0"/>
  </w:style>
  <w:style w:type="paragraph" w:styleId="Ttulo1">
    <w:name w:val="heading 1"/>
    <w:basedOn w:val="Normal"/>
    <w:next w:val="Normal"/>
    <w:link w:val="Ttulo1Car"/>
    <w:uiPriority w:val="9"/>
    <w:qFormat/>
    <w:rsid w:val="00E1397B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E17D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39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17D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E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E17DE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E17D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0"/>
  </w:style>
  <w:style w:type="character" w:styleId="Hipervnculo">
    <w:name w:val="Hyperlink"/>
    <w:basedOn w:val="Fuentedeprrafopredeter"/>
    <w:uiPriority w:val="99"/>
    <w:unhideWhenUsed/>
    <w:rsid w:val="00E17D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Default">
    <w:name w:val="Default"/>
    <w:rsid w:val="0079470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adecuadrcula4-nfasis2">
    <w:name w:val="Grid Table 4 Accent 2"/>
    <w:basedOn w:val="Tablanormal"/>
    <w:uiPriority w:val="49"/>
    <w:rsid w:val="00844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C7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78C"/>
  </w:style>
  <w:style w:type="paragraph" w:customStyle="1" w:styleId="paragraph">
    <w:name w:val="paragraph"/>
    <w:basedOn w:val="Normal"/>
    <w:rsid w:val="00F0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F034DE"/>
  </w:style>
  <w:style w:type="character" w:customStyle="1" w:styleId="eop">
    <w:name w:val="eop"/>
    <w:basedOn w:val="Fuentedeprrafopredeter"/>
    <w:rsid w:val="00F0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8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www.ministeriodesalud.go.cr/index.php/centro-de-prensa/noticias/741-noticias-2020/1636-gobierno-anuncia-nuevas-medidas-para-el-funcionamiento-del-pai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BE2C6-5F41-4C88-B870-E6BFD0C1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1209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Magalli</dc:creator>
  <cp:keywords/>
  <dc:description/>
  <cp:lastModifiedBy>Marvin Salazar Porras</cp:lastModifiedBy>
  <cp:revision>8</cp:revision>
  <dcterms:created xsi:type="dcterms:W3CDTF">2020-05-21T20:08:00Z</dcterms:created>
  <dcterms:modified xsi:type="dcterms:W3CDTF">2020-05-25T16:49:00Z</dcterms:modified>
</cp:coreProperties>
</file>