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55738197" w14:textId="798E92BB" w:rsidR="006A3F71" w:rsidRPr="0046550E" w:rsidRDefault="006A3F71" w:rsidP="006A3F71">
            <w:pPr>
              <w:jc w:val="both"/>
              <w:rPr>
                <w:rFonts w:ascii="Century Gothic" w:hAnsi="Century Gothic"/>
              </w:rPr>
            </w:pPr>
            <w:r w:rsidRPr="0046550E">
              <w:rPr>
                <w:rFonts w:ascii="Century Gothic" w:hAnsi="Century Gothic"/>
              </w:rPr>
              <w:t xml:space="preserve">Nivel: </w:t>
            </w:r>
            <w:r w:rsidR="007F3774">
              <w:rPr>
                <w:rFonts w:ascii="Century Gothic" w:hAnsi="Century Gothic"/>
              </w:rPr>
              <w:t>Décim</w:t>
            </w:r>
            <w:r>
              <w:rPr>
                <w:rFonts w:ascii="Century Gothic" w:hAnsi="Century Gothic"/>
              </w:rPr>
              <w:t>o</w:t>
            </w:r>
          </w:p>
          <w:p w14:paraId="10BA62DF" w14:textId="4B3F50BA" w:rsidR="008C65A5" w:rsidRDefault="006A3F71" w:rsidP="006A3F71">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Artes Plásticas</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0259" w14:paraId="316DF8F1" w14:textId="77777777" w:rsidTr="00F004ED">
        <w:tc>
          <w:tcPr>
            <w:tcW w:w="2686" w:type="dxa"/>
          </w:tcPr>
          <w:p w14:paraId="3C6B7AB4" w14:textId="77777777" w:rsidR="00310259" w:rsidRPr="0046550E" w:rsidRDefault="00310259" w:rsidP="00F004ED">
            <w:pPr>
              <w:rPr>
                <w:rFonts w:ascii="Century Gothic" w:hAnsi="Century Gothic"/>
              </w:rPr>
            </w:pPr>
            <w:bookmarkStart w:id="0" w:name="_Hlk38007756"/>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024F25E8" w14:textId="77777777" w:rsidR="00310259" w:rsidRPr="00636118" w:rsidRDefault="00310259" w:rsidP="00F004ED">
            <w:pPr>
              <w:jc w:val="both"/>
              <w:rPr>
                <w:rFonts w:ascii="Century Gothic" w:hAnsi="Century Gothic"/>
                <w:sz w:val="24"/>
              </w:rPr>
            </w:pPr>
            <w:r w:rsidRPr="00636118">
              <w:rPr>
                <w:rFonts w:ascii="Century Gothic" w:hAnsi="Century Gothic"/>
                <w:sz w:val="24"/>
              </w:rPr>
              <w:t>Hojas blancas o recicladas, borrador, lápiz de grafito o lápices de color.</w:t>
            </w:r>
          </w:p>
        </w:tc>
      </w:tr>
      <w:tr w:rsidR="00310259" w14:paraId="66E67B7B" w14:textId="77777777" w:rsidTr="00F004ED">
        <w:tc>
          <w:tcPr>
            <w:tcW w:w="2686" w:type="dxa"/>
          </w:tcPr>
          <w:p w14:paraId="62F41037" w14:textId="77777777" w:rsidR="00310259" w:rsidRPr="0046550E" w:rsidRDefault="00310259" w:rsidP="00F004ED">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481EF695" w14:textId="77777777" w:rsidR="00310259" w:rsidRDefault="00310259" w:rsidP="00F004ED">
            <w:pPr>
              <w:jc w:val="both"/>
              <w:rPr>
                <w:rFonts w:ascii="Century Gothic" w:hAnsi="Century Gothic"/>
                <w:sz w:val="24"/>
              </w:rPr>
            </w:pPr>
            <w:r>
              <w:rPr>
                <w:rFonts w:ascii="Century Gothic" w:hAnsi="Century Gothic"/>
                <w:sz w:val="24"/>
              </w:rPr>
              <w:t>El lugar debe ser iluminado y ventilado, que tenga espacio para la movilización.</w:t>
            </w:r>
          </w:p>
        </w:tc>
      </w:tr>
      <w:tr w:rsidR="00310259" w14:paraId="1DDACAD6" w14:textId="77777777" w:rsidTr="00F004ED">
        <w:tc>
          <w:tcPr>
            <w:tcW w:w="2686" w:type="dxa"/>
          </w:tcPr>
          <w:p w14:paraId="331C1738" w14:textId="77777777" w:rsidR="00310259" w:rsidRPr="0046550E" w:rsidRDefault="00310259" w:rsidP="00F004ED">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57B38AA5" w14:textId="77777777" w:rsidR="00310259" w:rsidRDefault="00310259" w:rsidP="00F004ED">
            <w:pPr>
              <w:jc w:val="both"/>
              <w:rPr>
                <w:rFonts w:ascii="Century Gothic" w:hAnsi="Century Gothic"/>
                <w:sz w:val="24"/>
              </w:rPr>
            </w:pPr>
            <w:r>
              <w:rPr>
                <w:rFonts w:ascii="Century Gothic" w:hAnsi="Century Gothic"/>
                <w:sz w:val="24"/>
              </w:rPr>
              <w:t>120 minutos</w:t>
            </w:r>
          </w:p>
        </w:tc>
      </w:tr>
      <w:bookmarkEnd w:id="0"/>
    </w:tbl>
    <w:p w14:paraId="57F4E33E" w14:textId="73C0FEF4" w:rsidR="008C65A5" w:rsidRDefault="008C65A5" w:rsidP="008C65A5">
      <w:pPr>
        <w:spacing w:after="0" w:line="240" w:lineRule="auto"/>
        <w:jc w:val="both"/>
        <w:rPr>
          <w:rFonts w:ascii="Century Gothic" w:hAnsi="Century Gothic"/>
          <w:i/>
          <w:color w:val="808080" w:themeColor="background1" w:themeShade="80"/>
        </w:rPr>
      </w:pPr>
    </w:p>
    <w:p w14:paraId="4E01BE0B" w14:textId="77777777" w:rsidR="00310259" w:rsidRPr="008C65A5" w:rsidRDefault="00310259"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58"/>
        <w:gridCol w:w="8306"/>
      </w:tblGrid>
      <w:tr w:rsidR="00310259" w14:paraId="4B81057D" w14:textId="77777777" w:rsidTr="00696C1E">
        <w:tc>
          <w:tcPr>
            <w:tcW w:w="2686" w:type="dxa"/>
          </w:tcPr>
          <w:p w14:paraId="3488D26F" w14:textId="77777777" w:rsidR="00310259" w:rsidRPr="0046550E" w:rsidRDefault="00310259" w:rsidP="00310259">
            <w:pPr>
              <w:rPr>
                <w:rFonts w:ascii="Century Gothic" w:hAnsi="Century Gothic"/>
              </w:rPr>
            </w:pPr>
            <w:r w:rsidRPr="0046550E">
              <w:rPr>
                <w:rFonts w:ascii="Century Gothic" w:hAnsi="Century Gothic"/>
              </w:rPr>
              <w:t xml:space="preserve">Indicaciones </w:t>
            </w:r>
          </w:p>
        </w:tc>
        <w:tc>
          <w:tcPr>
            <w:tcW w:w="7378" w:type="dxa"/>
          </w:tcPr>
          <w:p w14:paraId="01113BF4"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Preparo el espacio para el desarrollo de la actividad</w:t>
            </w:r>
          </w:p>
          <w:p w14:paraId="0D35B24C"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Quito objetos que me puedan desviar la atención</w:t>
            </w:r>
          </w:p>
          <w:p w14:paraId="6005B8FE"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Realizo la actividad</w:t>
            </w:r>
          </w:p>
          <w:p w14:paraId="426C302D" w14:textId="5696D422" w:rsidR="00310259" w:rsidRPr="00EE4CC9" w:rsidRDefault="00310259" w:rsidP="00310259">
            <w:pPr>
              <w:pStyle w:val="Prrafodelista"/>
              <w:numPr>
                <w:ilvl w:val="0"/>
                <w:numId w:val="4"/>
              </w:numPr>
              <w:jc w:val="both"/>
              <w:rPr>
                <w:rFonts w:ascii="Century Gothic" w:hAnsi="Century Gothic"/>
                <w:i/>
                <w:color w:val="808080" w:themeColor="background1" w:themeShade="80"/>
              </w:rPr>
            </w:pPr>
            <w:r w:rsidRPr="00636118">
              <w:rPr>
                <w:rFonts w:ascii="Century Gothic" w:hAnsi="Century Gothic"/>
                <w:bCs/>
                <w:i/>
                <w:color w:val="808080" w:themeColor="background1" w:themeShade="80"/>
              </w:rPr>
              <w:t>Realizo la autoevaluación.</w:t>
            </w:r>
            <w:r w:rsidRPr="00636118">
              <w:rPr>
                <w:rFonts w:ascii="Century Gothic" w:hAnsi="Century Gothic"/>
                <w:i/>
                <w:color w:val="808080" w:themeColor="background1" w:themeShade="80"/>
                <w:lang w:val="es-CR"/>
              </w:rPr>
              <w:t xml:space="preserve"> </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6FA020D8" w14:textId="77777777" w:rsidR="000F37AC" w:rsidRDefault="000F37AC" w:rsidP="000F37AC">
            <w:pPr>
              <w:jc w:val="both"/>
              <w:rPr>
                <w:rFonts w:ascii="Century Gothic" w:hAnsi="Century Gothic"/>
                <w:bCs/>
                <w:i/>
                <w:color w:val="808080" w:themeColor="background1" w:themeShade="80"/>
              </w:rPr>
            </w:pPr>
            <w:r>
              <w:rPr>
                <w:rFonts w:ascii="Century Gothic" w:hAnsi="Century Gothic"/>
                <w:bCs/>
                <w:i/>
                <w:color w:val="808080" w:themeColor="background1" w:themeShade="80"/>
              </w:rPr>
              <w:t>Reviso los siguientes enlaces:</w:t>
            </w:r>
          </w:p>
          <w:p w14:paraId="7C62DD81" w14:textId="77777777" w:rsidR="00545950" w:rsidRDefault="00545950" w:rsidP="000F37AC">
            <w:pPr>
              <w:jc w:val="both"/>
              <w:rPr>
                <w:rFonts w:ascii="Century Gothic" w:hAnsi="Century Gothic"/>
                <w:bCs/>
              </w:rPr>
            </w:pPr>
          </w:p>
          <w:p w14:paraId="6D18F53A" w14:textId="77777777" w:rsidR="000F37AC" w:rsidRDefault="000F37AC" w:rsidP="000F37AC">
            <w:pPr>
              <w:jc w:val="both"/>
              <w:rPr>
                <w:rFonts w:ascii="Century Gothic" w:hAnsi="Century Gothic"/>
                <w:bCs/>
              </w:rPr>
            </w:pPr>
            <w:r>
              <w:rPr>
                <w:rFonts w:ascii="Century Gothic" w:hAnsi="Century Gothic"/>
                <w:bCs/>
              </w:rPr>
              <w:t xml:space="preserve">Louvre </w:t>
            </w:r>
            <w:r w:rsidR="001C0B87">
              <w:fldChar w:fldCharType="begin"/>
            </w:r>
            <w:r w:rsidR="001C0B87">
              <w:instrText xml:space="preserve"> HYPERLINK "https://www.louvre.fr/en/visites-en-ligne" \t "_blank" </w:instrText>
            </w:r>
            <w:r w:rsidR="001C0B87">
              <w:fldChar w:fldCharType="separate"/>
            </w:r>
            <w:r>
              <w:rPr>
                <w:rStyle w:val="Hipervnculo"/>
                <w:rFonts w:ascii="Century Gothic" w:hAnsi="Century Gothic"/>
                <w:bCs/>
              </w:rPr>
              <w:t>https://www.louvre.fr/en/visites-en-ligne</w:t>
            </w:r>
            <w:r w:rsidR="001C0B87">
              <w:rPr>
                <w:rStyle w:val="Hipervnculo"/>
                <w:rFonts w:ascii="Century Gothic" w:hAnsi="Century Gothic"/>
                <w:bCs/>
              </w:rPr>
              <w:fldChar w:fldCharType="end"/>
            </w:r>
          </w:p>
          <w:p w14:paraId="7184AE86" w14:textId="77777777" w:rsidR="000F37AC" w:rsidRDefault="000F37AC" w:rsidP="000F37AC">
            <w:pPr>
              <w:jc w:val="both"/>
              <w:rPr>
                <w:rFonts w:ascii="Century Gothic" w:hAnsi="Century Gothic"/>
                <w:bCs/>
              </w:rPr>
            </w:pPr>
            <w:r>
              <w:rPr>
                <w:rFonts w:ascii="Century Gothic" w:hAnsi="Century Gothic"/>
                <w:bCs/>
              </w:rPr>
              <w:t xml:space="preserve">Museo del Prado </w:t>
            </w:r>
            <w:r w:rsidR="001C0B87">
              <w:fldChar w:fldCharType="begin"/>
            </w:r>
            <w:r w:rsidR="001C0B87">
              <w:instrText xml:space="preserve"> HYPERLINK "https://www.museodelprado.es/coleccion/obras-de-arte" \t "_blank" </w:instrText>
            </w:r>
            <w:r w:rsidR="001C0B87">
              <w:fldChar w:fldCharType="separate"/>
            </w:r>
            <w:r>
              <w:rPr>
                <w:rStyle w:val="Hipervnculo"/>
                <w:rFonts w:ascii="Century Gothic" w:hAnsi="Century Gothic"/>
                <w:bCs/>
              </w:rPr>
              <w:t>https://www.museodelprado.es/coleccion/obras-de-arte</w:t>
            </w:r>
            <w:r w:rsidR="001C0B87">
              <w:rPr>
                <w:rStyle w:val="Hipervnculo"/>
                <w:rFonts w:ascii="Century Gothic" w:hAnsi="Century Gothic"/>
                <w:bCs/>
              </w:rPr>
              <w:fldChar w:fldCharType="end"/>
            </w:r>
          </w:p>
          <w:p w14:paraId="0A283FA5" w14:textId="77777777" w:rsidR="000F37AC" w:rsidRDefault="000F37AC" w:rsidP="000F37AC">
            <w:pPr>
              <w:jc w:val="both"/>
              <w:rPr>
                <w:rFonts w:ascii="Century Gothic" w:hAnsi="Century Gothic"/>
                <w:bCs/>
              </w:rPr>
            </w:pPr>
            <w:r>
              <w:rPr>
                <w:rFonts w:ascii="Century Gothic" w:hAnsi="Century Gothic"/>
                <w:bCs/>
              </w:rPr>
              <w:t xml:space="preserve">Museo en Grecia </w:t>
            </w:r>
            <w:r w:rsidR="001C0B87">
              <w:fldChar w:fldCharType="begin"/>
            </w:r>
            <w:r w:rsidR="001C0B87">
              <w:instrText xml:space="preserve"> HYPERLINK "https://www.namuseum.gr/en/collections/" \t "_blank" </w:instrText>
            </w:r>
            <w:r w:rsidR="001C0B87">
              <w:fldChar w:fldCharType="separate"/>
            </w:r>
            <w:r>
              <w:rPr>
                <w:rStyle w:val="Hipervnculo"/>
                <w:rFonts w:ascii="Century Gothic" w:hAnsi="Century Gothic"/>
                <w:bCs/>
              </w:rPr>
              <w:t>https://www.namuseum.gr/en/collections/</w:t>
            </w:r>
            <w:r w:rsidR="001C0B87">
              <w:rPr>
                <w:rStyle w:val="Hipervnculo"/>
                <w:rFonts w:ascii="Century Gothic" w:hAnsi="Century Gothic"/>
                <w:bCs/>
              </w:rPr>
              <w:fldChar w:fldCharType="end"/>
            </w:r>
          </w:p>
          <w:p w14:paraId="451E653F" w14:textId="77777777" w:rsidR="000F37AC" w:rsidRDefault="000F37AC" w:rsidP="000F37AC">
            <w:pPr>
              <w:jc w:val="both"/>
              <w:rPr>
                <w:rFonts w:ascii="Century Gothic" w:hAnsi="Century Gothic"/>
                <w:bCs/>
                <w:lang w:val="es-ES"/>
              </w:rPr>
            </w:pPr>
            <w:r>
              <w:rPr>
                <w:rFonts w:ascii="Century Gothic" w:hAnsi="Century Gothic"/>
                <w:bCs/>
                <w:lang w:val="es-ES"/>
              </w:rPr>
              <w:t xml:space="preserve">Museo Vaticano  </w:t>
            </w:r>
            <w:hyperlink r:id="rId15" w:tgtFrame="_blank" w:history="1">
              <w:r>
                <w:rPr>
                  <w:rStyle w:val="Hipervnculo"/>
                  <w:rFonts w:ascii="Century Gothic" w:hAnsi="Century Gothic"/>
                  <w:bCs/>
                  <w:lang w:val="es-ES"/>
                </w:rPr>
                <w:t>http://www.museivaticani.va/content/museivaticani/es/collezioni/catalogo-online.html</w:t>
              </w:r>
            </w:hyperlink>
          </w:p>
          <w:p w14:paraId="3A1F0697" w14:textId="77777777" w:rsidR="000F37AC" w:rsidRDefault="000F37AC" w:rsidP="000F37AC">
            <w:pPr>
              <w:jc w:val="both"/>
              <w:rPr>
                <w:rFonts w:ascii="Century Gothic" w:hAnsi="Century Gothic"/>
                <w:bCs/>
                <w:i/>
                <w:lang w:val="es-ES"/>
              </w:rPr>
            </w:pPr>
          </w:p>
          <w:p w14:paraId="77D8A09C" w14:textId="77777777" w:rsidR="00545950" w:rsidRDefault="00545950" w:rsidP="000F37AC">
            <w:pPr>
              <w:jc w:val="both"/>
              <w:rPr>
                <w:rFonts w:ascii="Century Gothic" w:hAnsi="Century Gothic"/>
                <w:b/>
                <w:i/>
                <w:color w:val="808080" w:themeColor="background1" w:themeShade="80"/>
                <w:lang w:val="es-ES_tradnl"/>
              </w:rPr>
            </w:pPr>
          </w:p>
          <w:p w14:paraId="4C967F86" w14:textId="77777777" w:rsidR="00545950" w:rsidRDefault="00545950" w:rsidP="000F37AC">
            <w:pPr>
              <w:jc w:val="both"/>
              <w:rPr>
                <w:rFonts w:ascii="Century Gothic" w:hAnsi="Century Gothic"/>
                <w:b/>
                <w:i/>
                <w:color w:val="808080" w:themeColor="background1" w:themeShade="80"/>
                <w:lang w:val="es-ES_tradnl"/>
              </w:rPr>
            </w:pPr>
          </w:p>
          <w:p w14:paraId="44A72573" w14:textId="77777777" w:rsidR="00545950" w:rsidRDefault="00545950" w:rsidP="000F37AC">
            <w:pPr>
              <w:jc w:val="both"/>
              <w:rPr>
                <w:rFonts w:ascii="Century Gothic" w:hAnsi="Century Gothic"/>
                <w:b/>
                <w:i/>
                <w:color w:val="808080" w:themeColor="background1" w:themeShade="80"/>
                <w:lang w:val="es-ES_tradnl"/>
              </w:rPr>
            </w:pPr>
          </w:p>
          <w:p w14:paraId="5B548A96" w14:textId="77777777" w:rsidR="00545950" w:rsidRDefault="00545950" w:rsidP="000F37AC">
            <w:pPr>
              <w:jc w:val="both"/>
              <w:rPr>
                <w:rFonts w:ascii="Century Gothic" w:hAnsi="Century Gothic"/>
                <w:b/>
                <w:i/>
                <w:color w:val="808080" w:themeColor="background1" w:themeShade="80"/>
                <w:lang w:val="es-ES_tradnl"/>
              </w:rPr>
            </w:pPr>
          </w:p>
          <w:p w14:paraId="55558637" w14:textId="77777777" w:rsidR="00545950" w:rsidRDefault="00545950" w:rsidP="000F37AC">
            <w:pPr>
              <w:jc w:val="both"/>
              <w:rPr>
                <w:rFonts w:ascii="Century Gothic" w:hAnsi="Century Gothic"/>
                <w:b/>
                <w:i/>
                <w:color w:val="808080" w:themeColor="background1" w:themeShade="80"/>
                <w:lang w:val="es-ES_tradnl"/>
              </w:rPr>
            </w:pPr>
          </w:p>
          <w:p w14:paraId="534CAD7D" w14:textId="77777777" w:rsidR="000F37AC" w:rsidRPr="00545950" w:rsidRDefault="000F37AC" w:rsidP="000F37AC">
            <w:pPr>
              <w:jc w:val="both"/>
              <w:rPr>
                <w:rFonts w:ascii="Century Gothic" w:hAnsi="Century Gothic"/>
                <w:color w:val="808080" w:themeColor="background1" w:themeShade="80"/>
                <w:lang w:val="es-ES_tradnl"/>
              </w:rPr>
            </w:pPr>
            <w:r w:rsidRPr="00545950">
              <w:rPr>
                <w:rFonts w:ascii="Century Gothic" w:hAnsi="Century Gothic"/>
                <w:color w:val="808080" w:themeColor="background1" w:themeShade="80"/>
                <w:lang w:val="es-ES_tradnl"/>
              </w:rPr>
              <w:t>Primeras civilizaciones: Egipto, Mesopotamia, Grecia, Mayas, Aztecas e Incas.</w:t>
            </w:r>
          </w:p>
          <w:p w14:paraId="3FA87E0F" w14:textId="77777777" w:rsidR="000F37AC" w:rsidRPr="00545950" w:rsidRDefault="000F37AC" w:rsidP="000F37AC">
            <w:pPr>
              <w:jc w:val="both"/>
              <w:rPr>
                <w:rFonts w:ascii="Century Gothic" w:hAnsi="Century Gothic"/>
                <w:color w:val="808080" w:themeColor="background1" w:themeShade="80"/>
                <w:lang w:val="es-ES_tradnl"/>
              </w:rPr>
            </w:pPr>
            <w:r w:rsidRPr="00545950">
              <w:rPr>
                <w:rFonts w:ascii="Century Gothic" w:hAnsi="Century Gothic"/>
                <w:color w:val="808080" w:themeColor="background1" w:themeShade="80"/>
                <w:lang w:val="es-ES_tradnl"/>
              </w:rPr>
              <w:t xml:space="preserve">Comente a través de sus experiencias, el modo en que las historias pueden ser contadas de muchas maneras: a través de imágenes, palabras (oral y escrita), medios de comunicación masiva, la danza, los signos del lenguaje, etc. Identifique historias que ha leído </w:t>
            </w:r>
            <w:proofErr w:type="spellStart"/>
            <w:r w:rsidRPr="00545950">
              <w:rPr>
                <w:rFonts w:ascii="Century Gothic" w:hAnsi="Century Gothic"/>
                <w:color w:val="808080" w:themeColor="background1" w:themeShade="80"/>
                <w:lang w:val="es-ES_tradnl"/>
              </w:rPr>
              <w:t>ó</w:t>
            </w:r>
            <w:proofErr w:type="spellEnd"/>
            <w:r w:rsidRPr="00545950">
              <w:rPr>
                <w:rFonts w:ascii="Century Gothic" w:hAnsi="Century Gothic"/>
                <w:color w:val="808080" w:themeColor="background1" w:themeShade="80"/>
                <w:lang w:val="es-ES_tradnl"/>
              </w:rPr>
              <w:t xml:space="preserve"> que sus padres le han transmitido, las memorias de infancia, lugares como museos, teatros, casa de cultura, etc. que les han producido sensaciones diferentes que recuerdan de manera especial, programas televisivos, videos, sitios web, películas o canciones. </w:t>
            </w:r>
          </w:p>
          <w:p w14:paraId="3DF8E3A2" w14:textId="77777777" w:rsidR="000F37AC" w:rsidRPr="00545950" w:rsidRDefault="000F37AC" w:rsidP="000F37AC">
            <w:pPr>
              <w:jc w:val="both"/>
              <w:rPr>
                <w:rFonts w:ascii="Century Gothic" w:hAnsi="Century Gothic"/>
                <w:color w:val="808080" w:themeColor="background1" w:themeShade="80"/>
                <w:lang w:val="es-ES_tradnl"/>
              </w:rPr>
            </w:pPr>
            <w:r w:rsidRPr="00545950">
              <w:rPr>
                <w:rFonts w:ascii="Century Gothic" w:hAnsi="Century Gothic"/>
                <w:color w:val="808080" w:themeColor="background1" w:themeShade="80"/>
                <w:lang w:val="es-ES_tradnl"/>
              </w:rPr>
              <w:t xml:space="preserve">Explique cómo los artistas en muchas culturas han sido narradores y sus creaciones tienen significados simbólicos, religiosos y mágicos. Sus producciones han pasado por la historia hasta nosotros y que para estas culturas tenía mucha significación. Introduzca aspectos de la gramática visual de estas imágenes haciendo hincapié en formas, colores, texturas y técnicas artísticas como medios de expresión de esas historias, estableciendo paralelismos entre la comunidad en que viven y la pintura de la antigüedad.  Recuerde que el arte es una manifestación de la cultura, una manera de narrar acontecimientos, de mostrar el contexto social y la zona en la que se desarrolla esa cultura. </w:t>
            </w:r>
          </w:p>
          <w:p w14:paraId="1041A40F" w14:textId="77777777" w:rsidR="000F37AC" w:rsidRPr="00545950" w:rsidRDefault="000F37AC" w:rsidP="000F37AC">
            <w:pPr>
              <w:jc w:val="both"/>
              <w:rPr>
                <w:rFonts w:ascii="Century Gothic" w:hAnsi="Century Gothic"/>
                <w:color w:val="808080" w:themeColor="background1" w:themeShade="80"/>
                <w:lang w:val="es-ES_tradnl"/>
              </w:rPr>
            </w:pPr>
          </w:p>
          <w:p w14:paraId="413F7DA2" w14:textId="77777777" w:rsidR="000F37AC" w:rsidRPr="00545950" w:rsidRDefault="000F37AC" w:rsidP="000F37AC">
            <w:pPr>
              <w:jc w:val="both"/>
              <w:rPr>
                <w:rFonts w:ascii="Century Gothic" w:hAnsi="Century Gothic"/>
                <w:color w:val="808080" w:themeColor="background1" w:themeShade="80"/>
                <w:lang w:val="es-ES_tradnl"/>
              </w:rPr>
            </w:pPr>
            <w:r w:rsidRPr="00545950">
              <w:rPr>
                <w:rFonts w:ascii="Century Gothic" w:hAnsi="Century Gothic"/>
                <w:color w:val="808080" w:themeColor="background1" w:themeShade="80"/>
                <w:lang w:val="es-ES_tradnl"/>
              </w:rPr>
              <w:t>Actividad de análisis de imagen:</w:t>
            </w:r>
          </w:p>
          <w:p w14:paraId="3BC393CE" w14:textId="5B2F25C7" w:rsidR="000F37AC" w:rsidRPr="00545950" w:rsidRDefault="000F37AC" w:rsidP="000F37AC">
            <w:pPr>
              <w:jc w:val="both"/>
              <w:rPr>
                <w:rFonts w:ascii="Century Gothic" w:hAnsi="Century Gothic"/>
                <w:color w:val="808080" w:themeColor="background1" w:themeShade="80"/>
                <w:lang w:val="es-ES_tradnl"/>
              </w:rPr>
            </w:pPr>
            <w:r w:rsidRPr="00545950">
              <w:rPr>
                <w:rFonts w:ascii="Century Gothic" w:hAnsi="Century Gothic"/>
                <w:color w:val="808080" w:themeColor="background1" w:themeShade="80"/>
                <w:lang w:val="es-ES_tradnl"/>
              </w:rPr>
              <w:t xml:space="preserve">Se puede realizar un análisis comparativo de la gráfica de las sociedades antiguas como obras de arte: Por ejemplo, estudiar el libro de los muertos de los egipcios, los códices y los murales mayas y aztecas, las inscripciones mesopotámicas, la cerámica griega de figuras negras, en su aspecto conceptual, formal y técnico como formas de narrar ideas bidimensionales y tridimensionales sobre papel, piedra y otros materiales. Reflexiono y analizo: ¿Qué tipo de temas pueden ser historia: una actividad del colegio, vivencias, una anécdota de la clase? ¿Qué son libros sagrados? ¿Existe, en nuestra comunidad, algún texto que puede tener características similares a los libros sagrados? Se le puede considerar, guardando las proporciones de tiempo, espacio y cultura, como un libro sagrado? </w:t>
            </w:r>
          </w:p>
          <w:p w14:paraId="16D8581D" w14:textId="4E31F195" w:rsidR="00930EB1" w:rsidRPr="000F37AC" w:rsidRDefault="00930EB1" w:rsidP="002D57DA">
            <w:pPr>
              <w:pStyle w:val="Prrafodelista"/>
              <w:jc w:val="both"/>
              <w:rPr>
                <w:rFonts w:ascii="Century Gothic" w:hAnsi="Century Gothic"/>
                <w:i/>
                <w:color w:val="808080" w:themeColor="background1" w:themeShade="80"/>
                <w:lang w:val="es-ES_tradnl"/>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914AD" w14:paraId="0928115D" w14:textId="77777777" w:rsidTr="00F004ED">
        <w:tc>
          <w:tcPr>
            <w:tcW w:w="2686" w:type="dxa"/>
          </w:tcPr>
          <w:p w14:paraId="668B6E60" w14:textId="77777777" w:rsidR="007914AD" w:rsidRDefault="007914AD" w:rsidP="00F004ED">
            <w:pPr>
              <w:spacing w:line="276" w:lineRule="auto"/>
              <w:jc w:val="both"/>
              <w:rPr>
                <w:rFonts w:ascii="Century Gothic" w:hAnsi="Century Gothic"/>
                <w:sz w:val="24"/>
              </w:rPr>
            </w:pPr>
            <w:r>
              <w:rPr>
                <w:rFonts w:ascii="Century Gothic" w:hAnsi="Century Gothic"/>
                <w:sz w:val="24"/>
              </w:rPr>
              <w:t xml:space="preserve">Indicaciones </w:t>
            </w:r>
          </w:p>
        </w:tc>
        <w:tc>
          <w:tcPr>
            <w:tcW w:w="7378" w:type="dxa"/>
          </w:tcPr>
          <w:p w14:paraId="0E164B98" w14:textId="77777777" w:rsidR="007914AD" w:rsidRPr="00252CBE" w:rsidRDefault="007914AD" w:rsidP="00F004ED">
            <w:p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Una vez realizada la actividad:</w:t>
            </w:r>
          </w:p>
          <w:p w14:paraId="085EBD38" w14:textId="2342AE95"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Valoro los resultados </w:t>
            </w:r>
            <w:r w:rsidR="00EB64A1">
              <w:rPr>
                <w:rFonts w:ascii="Century Gothic" w:hAnsi="Century Gothic"/>
                <w:i/>
                <w:color w:val="808080" w:themeColor="background1" w:themeShade="80"/>
              </w:rPr>
              <w:t>de apreciar el arte contemporáneo</w:t>
            </w:r>
            <w:r w:rsidRPr="00252CBE">
              <w:rPr>
                <w:rFonts w:ascii="Century Gothic" w:hAnsi="Century Gothic"/>
                <w:i/>
                <w:color w:val="808080" w:themeColor="background1" w:themeShade="80"/>
              </w:rPr>
              <w:t>.</w:t>
            </w:r>
          </w:p>
          <w:p w14:paraId="358DCD42" w14:textId="77777777"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Realizo la autoevaluación</w:t>
            </w:r>
          </w:p>
          <w:p w14:paraId="01D2A59C" w14:textId="404AC389" w:rsidR="007914AD" w:rsidRPr="00252CBE" w:rsidRDefault="007914AD" w:rsidP="00252CBE">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Reflexiono sobre los resultados de la actividad </w:t>
            </w:r>
          </w:p>
        </w:tc>
      </w:tr>
      <w:tr w:rsidR="007914AD" w14:paraId="59EFE965" w14:textId="77777777" w:rsidTr="00F004ED">
        <w:tc>
          <w:tcPr>
            <w:tcW w:w="2686" w:type="dxa"/>
          </w:tcPr>
          <w:p w14:paraId="612EDF66" w14:textId="77777777" w:rsidR="007914AD" w:rsidRPr="00EE4CC9" w:rsidRDefault="007914AD" w:rsidP="00F004ED">
            <w:pPr>
              <w:spacing w:line="276" w:lineRule="auto"/>
              <w:rPr>
                <w:rFonts w:ascii="Century Gothic" w:hAnsi="Century Gothic"/>
              </w:rPr>
            </w:pPr>
            <w:r>
              <w:rPr>
                <w:rFonts w:ascii="Century Gothic" w:hAnsi="Century Gothic"/>
              </w:rPr>
              <w:t>Indicaciones o preguntas para auto regularse y evaluarse</w:t>
            </w:r>
          </w:p>
        </w:tc>
        <w:tc>
          <w:tcPr>
            <w:tcW w:w="7378" w:type="dxa"/>
          </w:tcPr>
          <w:p w14:paraId="5E3D28E1"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Leí las indicaciones de la actividad?</w:t>
            </w:r>
          </w:p>
          <w:p w14:paraId="6B5632AD" w14:textId="1130FA21"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El proceso realizado se realizó de manera </w:t>
            </w:r>
            <w:r w:rsidR="006843ED">
              <w:rPr>
                <w:rFonts w:ascii="Century Gothic" w:hAnsi="Century Gothic"/>
                <w:i/>
                <w:color w:val="808080" w:themeColor="background1" w:themeShade="80"/>
              </w:rPr>
              <w:t>similar</w:t>
            </w:r>
            <w:r w:rsidRPr="00B07BB1">
              <w:rPr>
                <w:rFonts w:ascii="Century Gothic" w:hAnsi="Century Gothic"/>
                <w:i/>
                <w:color w:val="808080" w:themeColor="background1" w:themeShade="80"/>
              </w:rPr>
              <w:t xml:space="preserve"> a la manera en que se realiz</w:t>
            </w:r>
            <w:r w:rsidR="006843ED">
              <w:rPr>
                <w:rFonts w:ascii="Century Gothic" w:hAnsi="Century Gothic"/>
                <w:i/>
                <w:color w:val="808080" w:themeColor="background1" w:themeShade="80"/>
              </w:rPr>
              <w:t>a</w:t>
            </w:r>
            <w:r w:rsidRPr="00B07BB1">
              <w:rPr>
                <w:rFonts w:ascii="Century Gothic" w:hAnsi="Century Gothic"/>
                <w:i/>
                <w:color w:val="808080" w:themeColor="background1" w:themeShade="80"/>
              </w:rPr>
              <w:t xml:space="preserve"> en la clase o, al trabajar de manera autónoma, le introduje cambios?</w:t>
            </w:r>
          </w:p>
          <w:p w14:paraId="64E3091D" w14:textId="330FEDB5"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Disfruto de la actividad de </w:t>
            </w:r>
            <w:r w:rsidR="006843ED">
              <w:rPr>
                <w:rFonts w:ascii="Century Gothic" w:hAnsi="Century Gothic"/>
                <w:i/>
                <w:color w:val="808080" w:themeColor="background1" w:themeShade="80"/>
              </w:rPr>
              <w:t>pensar creativamente</w:t>
            </w:r>
            <w:r w:rsidRPr="00B07BB1">
              <w:rPr>
                <w:rFonts w:ascii="Century Gothic" w:hAnsi="Century Gothic"/>
                <w:i/>
                <w:color w:val="808080" w:themeColor="background1" w:themeShade="80"/>
              </w:rPr>
              <w:t>?</w:t>
            </w:r>
          </w:p>
          <w:p w14:paraId="74E17785"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w:t>
            </w:r>
            <w:r w:rsidRPr="00B07BB1">
              <w:rPr>
                <w:rFonts w:ascii="Century Gothic" w:hAnsi="Century Gothic"/>
                <w:i/>
                <w:color w:val="808080" w:themeColor="background1" w:themeShade="80"/>
              </w:rPr>
              <w:t>Qué resultados obtuve?</w:t>
            </w:r>
          </w:p>
          <w:p w14:paraId="08B32F4B"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Me comunico con compañeros para observar sus resultados </w:t>
            </w:r>
          </w:p>
          <w:p w14:paraId="5D29FB07"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¿Qué sabía antes de estos temas y qué sé ahora?</w:t>
            </w:r>
          </w:p>
          <w:p w14:paraId="2E9030E2"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6CB012CF"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39CE7EB1" w14:textId="77777777" w:rsidR="007914AD" w:rsidRPr="008D5D67" w:rsidRDefault="007914AD" w:rsidP="002010C5">
            <w:pPr>
              <w:pStyle w:val="Prrafodelista"/>
              <w:spacing w:line="276" w:lineRule="auto"/>
              <w:jc w:val="both"/>
              <w:rPr>
                <w:rFonts w:ascii="Century Gothic" w:hAnsi="Century Gothic"/>
                <w:i/>
                <w:color w:val="808080" w:themeColor="background1" w:themeShade="80"/>
              </w:rPr>
            </w:pPr>
          </w:p>
          <w:p w14:paraId="41DF30EE" w14:textId="77777777" w:rsidR="007914AD" w:rsidRPr="00D8663B" w:rsidRDefault="007914AD" w:rsidP="00F004ED">
            <w:pPr>
              <w:jc w:val="both"/>
              <w:rPr>
                <w:rFonts w:ascii="Century Gothic" w:hAnsi="Century Gothic"/>
                <w:b/>
                <w:bCs/>
                <w:i/>
                <w:color w:val="808080" w:themeColor="background1" w:themeShade="80"/>
              </w:rPr>
            </w:pPr>
            <w:r w:rsidRPr="00D8663B">
              <w:rPr>
                <w:rFonts w:ascii="Century Gothic" w:hAnsi="Century Gothic"/>
                <w:b/>
                <w:bCs/>
                <w:i/>
                <w:color w:val="808080" w:themeColor="background1" w:themeShade="80"/>
              </w:rPr>
              <w:t>Portafolio de evidencias</w:t>
            </w:r>
          </w:p>
          <w:p w14:paraId="2A64F221" w14:textId="77777777" w:rsidR="007914AD" w:rsidRDefault="007914AD" w:rsidP="00F004ED">
            <w:pPr>
              <w:jc w:val="both"/>
              <w:rPr>
                <w:rFonts w:ascii="Century Gothic" w:hAnsi="Century Gothic"/>
                <w:i/>
                <w:color w:val="808080" w:themeColor="background1" w:themeShade="80"/>
              </w:rPr>
            </w:pPr>
            <w:r w:rsidRPr="00D8663B">
              <w:rPr>
                <w:rFonts w:ascii="Century Gothic" w:hAnsi="Century Gothic"/>
                <w:i/>
                <w:color w:val="808080" w:themeColor="background1" w:themeShade="80"/>
              </w:rPr>
              <w:t>Con el objetivo de registrar la participación y el avance, se elabora un portafolio de evidencias donde consten los aprendizajes adquiridos que considere registrar, así como su vivencia y sentimientos en torno a su familia, sus docentes, compañeros y compañeras, cambios y experiencias más significativas, en el marco del trabajo autónomo.</w:t>
            </w:r>
          </w:p>
          <w:p w14:paraId="7DA9A364" w14:textId="77777777" w:rsidR="007914AD" w:rsidRPr="0087792E" w:rsidRDefault="007914AD" w:rsidP="00F004ED">
            <w:pPr>
              <w:jc w:val="both"/>
              <w:rPr>
                <w:rFonts w:ascii="Century Gothic" w:hAnsi="Century Gothic"/>
                <w:i/>
                <w:color w:val="808080" w:themeColor="background1" w:themeShade="80"/>
              </w:rPr>
            </w:pPr>
          </w:p>
          <w:p w14:paraId="6FEE378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Utilice su </w:t>
            </w:r>
            <w:r w:rsidRPr="0087792E">
              <w:rPr>
                <w:rFonts w:ascii="Century Gothic" w:hAnsi="Century Gothic"/>
                <w:i/>
                <w:color w:val="808080" w:themeColor="background1" w:themeShade="80"/>
              </w:rPr>
              <w:t xml:space="preserve">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w:t>
            </w:r>
            <w:r>
              <w:rPr>
                <w:rFonts w:ascii="Century Gothic" w:hAnsi="Century Gothic"/>
                <w:i/>
                <w:color w:val="808080" w:themeColor="background1" w:themeShade="80"/>
              </w:rPr>
              <w:t>con</w:t>
            </w:r>
            <w:r w:rsidRPr="0087792E">
              <w:rPr>
                <w:rFonts w:ascii="Century Gothic" w:hAnsi="Century Gothic"/>
                <w:i/>
                <w:color w:val="808080" w:themeColor="background1" w:themeShade="80"/>
              </w:rPr>
              <w:t xml:space="preserve"> materiales y recursos que tenga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20D4133A" w14:textId="77777777" w:rsidR="007914AD" w:rsidRDefault="007914AD" w:rsidP="00F004ED">
            <w:pPr>
              <w:jc w:val="both"/>
              <w:rPr>
                <w:rFonts w:ascii="Century Gothic" w:hAnsi="Century Gothic"/>
                <w:i/>
                <w:color w:val="808080" w:themeColor="background1" w:themeShade="80"/>
              </w:rPr>
            </w:pPr>
          </w:p>
          <w:p w14:paraId="02F256F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Se debe registrar</w:t>
            </w:r>
            <w:r w:rsidRPr="0087792E">
              <w:rPr>
                <w:rFonts w:ascii="Century Gothic" w:hAnsi="Century Gothic"/>
                <w:i/>
                <w:color w:val="808080" w:themeColor="background1" w:themeShade="80"/>
              </w:rPr>
              <w:t>, al menos una vez a la semana, lo siguiente:</w:t>
            </w:r>
          </w:p>
          <w:p w14:paraId="25FDF7E0"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a partir de lo realizado en las Guías de trabajo autónomo.</w:t>
            </w:r>
          </w:p>
          <w:p w14:paraId="1B1B192E"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Pr>
                <w:rFonts w:ascii="Century Gothic" w:hAnsi="Century Gothic"/>
                <w:i/>
                <w:color w:val="808080" w:themeColor="background1" w:themeShade="80"/>
              </w:rPr>
              <w:t>. Llenar las matrices de auto regulación, evaluación y niveles de logro.</w:t>
            </w:r>
          </w:p>
          <w:p w14:paraId="79A1CB28"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4EFBA861" w14:textId="77777777" w:rsidR="007914AD" w:rsidRPr="0087792E" w:rsidRDefault="007914AD" w:rsidP="00F004ED">
            <w:pPr>
              <w:jc w:val="both"/>
              <w:rPr>
                <w:rFonts w:ascii="Century Gothic" w:hAnsi="Century Gothic"/>
                <w:i/>
                <w:color w:val="808080" w:themeColor="background1" w:themeShade="80"/>
              </w:rPr>
            </w:pPr>
          </w:p>
          <w:p w14:paraId="27776BFA" w14:textId="77777777" w:rsidR="007914AD"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P</w:t>
            </w:r>
            <w:r w:rsidRPr="0087792E">
              <w:rPr>
                <w:rFonts w:ascii="Century Gothic" w:hAnsi="Century Gothic"/>
                <w:i/>
                <w:color w:val="808080" w:themeColor="background1" w:themeShade="80"/>
              </w:rPr>
              <w:t>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2B762E63" w14:textId="77777777" w:rsidR="007914AD" w:rsidRDefault="007914AD" w:rsidP="00F004ED">
            <w:pPr>
              <w:jc w:val="both"/>
              <w:rPr>
                <w:rFonts w:ascii="Century Gothic" w:hAnsi="Century Gothic"/>
                <w:i/>
                <w:color w:val="808080" w:themeColor="background1" w:themeShade="80"/>
              </w:rPr>
            </w:pPr>
          </w:p>
          <w:p w14:paraId="6FDE5A43"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4039B56D" w14:textId="77777777" w:rsidR="007914AD" w:rsidRDefault="007914AD" w:rsidP="00F004ED">
            <w:pPr>
              <w:spacing w:line="276" w:lineRule="auto"/>
              <w:jc w:val="both"/>
              <w:rPr>
                <w:rFonts w:ascii="Century Gothic" w:hAnsi="Century Gothic"/>
                <w:sz w:val="24"/>
              </w:rPr>
            </w:pPr>
          </w:p>
          <w:p w14:paraId="00F1DE75" w14:textId="77777777" w:rsidR="007914AD" w:rsidRDefault="007914AD" w:rsidP="00F004ED">
            <w:pPr>
              <w:spacing w:line="276" w:lineRule="auto"/>
              <w:jc w:val="both"/>
              <w:rPr>
                <w:rFonts w:ascii="Century Gothic" w:hAnsi="Century Gothic"/>
                <w:sz w:val="24"/>
              </w:rPr>
            </w:pPr>
          </w:p>
        </w:tc>
      </w:tr>
    </w:tbl>
    <w:p w14:paraId="709AA1FA" w14:textId="67567EF2" w:rsidR="00D60D18" w:rsidRDefault="00D60D18" w:rsidP="003E6E12">
      <w:pPr>
        <w:spacing w:line="240" w:lineRule="auto"/>
        <w:jc w:val="both"/>
        <w:rPr>
          <w:rFonts w:ascii="Century Gothic" w:hAnsi="Century Gothic"/>
          <w:i/>
          <w:color w:val="808080" w:themeColor="background1" w:themeShade="80"/>
        </w:rPr>
      </w:pPr>
    </w:p>
    <w:p w14:paraId="4D0AD122" w14:textId="77777777" w:rsidR="00545950" w:rsidRDefault="00545950" w:rsidP="003E6E12">
      <w:pPr>
        <w:spacing w:line="240" w:lineRule="auto"/>
        <w:jc w:val="both"/>
        <w:rPr>
          <w:rFonts w:ascii="Century Gothic" w:hAnsi="Century Gothic"/>
          <w:i/>
          <w:color w:val="808080" w:themeColor="background1" w:themeShade="80"/>
        </w:rPr>
      </w:pPr>
    </w:p>
    <w:p w14:paraId="3305E76F" w14:textId="77777777" w:rsidR="00545950" w:rsidRDefault="00545950" w:rsidP="003E6E12">
      <w:pPr>
        <w:spacing w:line="240" w:lineRule="auto"/>
        <w:jc w:val="both"/>
        <w:rPr>
          <w:rFonts w:ascii="Century Gothic" w:hAnsi="Century Gothic"/>
          <w:i/>
          <w:color w:val="808080" w:themeColor="background1" w:themeShade="80"/>
        </w:rPr>
      </w:pPr>
    </w:p>
    <w:p w14:paraId="048C5E40" w14:textId="77777777" w:rsidR="00545950" w:rsidRDefault="00545950" w:rsidP="003E6E12">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350CF639" w14:textId="77777777" w:rsidTr="00F004ED">
        <w:tc>
          <w:tcPr>
            <w:tcW w:w="9776" w:type="dxa"/>
            <w:gridSpan w:val="2"/>
          </w:tcPr>
          <w:p w14:paraId="58FB2024"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7914AD" w:rsidRPr="00DD4208" w14:paraId="05CC7D51" w14:textId="77777777" w:rsidTr="00F004ED">
        <w:trPr>
          <w:trHeight w:val="700"/>
        </w:trPr>
        <w:tc>
          <w:tcPr>
            <w:tcW w:w="9776" w:type="dxa"/>
            <w:gridSpan w:val="2"/>
          </w:tcPr>
          <w:p w14:paraId="4D4EA6D2" w14:textId="77777777" w:rsidR="007914AD" w:rsidRPr="00DB67BA" w:rsidRDefault="007914AD" w:rsidP="00F004E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5D62B661" w14:textId="77777777" w:rsidR="007914AD" w:rsidRPr="00DB67BA" w:rsidRDefault="007914AD" w:rsidP="00F004ED">
            <w:pPr>
              <w:jc w:val="both"/>
              <w:rPr>
                <w:rFonts w:ascii="Century Gothic" w:hAnsi="Century Gothic"/>
              </w:rPr>
            </w:pPr>
          </w:p>
          <w:p w14:paraId="2EFB9D40" w14:textId="77777777" w:rsidR="007914AD" w:rsidRPr="00DB67BA" w:rsidRDefault="007914AD" w:rsidP="00F004E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7914AD" w14:paraId="75540EC4" w14:textId="77777777" w:rsidTr="00F004ED">
        <w:trPr>
          <w:trHeight w:val="998"/>
        </w:trPr>
        <w:tc>
          <w:tcPr>
            <w:tcW w:w="8217" w:type="dxa"/>
          </w:tcPr>
          <w:p w14:paraId="10F03078" w14:textId="77777777" w:rsidR="007914AD" w:rsidRPr="00DB67BA" w:rsidRDefault="007914AD" w:rsidP="00F004ED">
            <w:pPr>
              <w:rPr>
                <w:rFonts w:ascii="Century Gothic" w:hAnsi="Century Gothic"/>
              </w:rPr>
            </w:pPr>
            <w:r w:rsidRPr="00DB67BA">
              <w:rPr>
                <w:rFonts w:ascii="Century Gothic" w:hAnsi="Century Gothic"/>
              </w:rPr>
              <w:t>¿Leí las indicaciones con detenimiento?</w:t>
            </w:r>
          </w:p>
        </w:tc>
        <w:tc>
          <w:tcPr>
            <w:tcW w:w="1559" w:type="dxa"/>
          </w:tcPr>
          <w:p w14:paraId="69802D3B" w14:textId="77777777" w:rsidR="007914AD" w:rsidRPr="00DB67BA" w:rsidRDefault="007914AD" w:rsidP="00F004ED">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676672" behindDoc="1" locked="0" layoutInCell="1" allowOverlap="1" wp14:anchorId="05FB0115" wp14:editId="09653549">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675648" behindDoc="1" locked="0" layoutInCell="1" allowOverlap="1" wp14:anchorId="0AB9DCE8" wp14:editId="175C6A4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01229C5" w14:textId="77777777" w:rsidTr="00F004ED">
        <w:trPr>
          <w:trHeight w:val="932"/>
        </w:trPr>
        <w:tc>
          <w:tcPr>
            <w:tcW w:w="8217" w:type="dxa"/>
          </w:tcPr>
          <w:p w14:paraId="34C76958"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Revisé el enlace sugerido</w:t>
            </w:r>
            <w:r w:rsidRPr="00DB67BA">
              <w:rPr>
                <w:rFonts w:ascii="Century Gothic" w:hAnsi="Century Gothic"/>
              </w:rPr>
              <w:t>?</w:t>
            </w:r>
          </w:p>
          <w:p w14:paraId="61211D6C" w14:textId="77777777" w:rsidR="007914AD" w:rsidRPr="00DB67BA" w:rsidRDefault="007914AD" w:rsidP="00F004ED">
            <w:pPr>
              <w:pStyle w:val="Prrafodelista"/>
              <w:ind w:left="360"/>
              <w:jc w:val="both"/>
              <w:rPr>
                <w:rFonts w:ascii="Century Gothic" w:hAnsi="Century Gothic"/>
              </w:rPr>
            </w:pPr>
          </w:p>
        </w:tc>
        <w:tc>
          <w:tcPr>
            <w:tcW w:w="1559" w:type="dxa"/>
          </w:tcPr>
          <w:p w14:paraId="4E72AAE0" w14:textId="77777777" w:rsidR="007914AD" w:rsidRPr="00DB67BA" w:rsidRDefault="007914AD" w:rsidP="00F004ED">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1792" behindDoc="1" locked="0" layoutInCell="1" allowOverlap="1" wp14:anchorId="4F65EFE5" wp14:editId="14B116AF">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7696" behindDoc="1" locked="0" layoutInCell="1" allowOverlap="1" wp14:anchorId="68C00007" wp14:editId="28CDFF2F">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6A79AC6B" w14:textId="77777777" w:rsidTr="00F004ED">
        <w:trPr>
          <w:trHeight w:val="976"/>
        </w:trPr>
        <w:tc>
          <w:tcPr>
            <w:tcW w:w="8217" w:type="dxa"/>
          </w:tcPr>
          <w:p w14:paraId="73D92E99"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Desarrollé la actividad tal como fue propuesta</w:t>
            </w:r>
            <w:r w:rsidRPr="00DB67BA">
              <w:rPr>
                <w:rFonts w:ascii="Century Gothic" w:hAnsi="Century Gothic"/>
              </w:rPr>
              <w:t>?</w:t>
            </w:r>
          </w:p>
        </w:tc>
        <w:tc>
          <w:tcPr>
            <w:tcW w:w="1559" w:type="dxa"/>
          </w:tcPr>
          <w:p w14:paraId="6DDDA116" w14:textId="77777777" w:rsidR="007914AD" w:rsidRPr="00DB67BA" w:rsidRDefault="007914AD" w:rsidP="00F004ED">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2816" behindDoc="1" locked="0" layoutInCell="1" allowOverlap="1" wp14:anchorId="01C38478" wp14:editId="44BDB3A1">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8720" behindDoc="1" locked="0" layoutInCell="1" allowOverlap="1" wp14:anchorId="3CA0FEA2" wp14:editId="075560DA">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EFDF108" w14:textId="77777777" w:rsidTr="00F004ED">
        <w:trPr>
          <w:trHeight w:val="696"/>
        </w:trPr>
        <w:tc>
          <w:tcPr>
            <w:tcW w:w="8217" w:type="dxa"/>
          </w:tcPr>
          <w:p w14:paraId="58D88692" w14:textId="77777777" w:rsidR="007914AD" w:rsidRPr="00DB67BA" w:rsidRDefault="007914AD" w:rsidP="00F004ED">
            <w:pPr>
              <w:jc w:val="both"/>
              <w:rPr>
                <w:rFonts w:ascii="Century Gothic" w:hAnsi="Century Gothic"/>
              </w:rPr>
            </w:pPr>
            <w:r>
              <w:rPr>
                <w:rFonts w:ascii="Century Gothic" w:hAnsi="Century Gothic"/>
              </w:rPr>
              <w:t>¿Me devolví a leer las indicaciones cuando no comprendí qué hacer?</w:t>
            </w:r>
          </w:p>
          <w:p w14:paraId="05AF78FE" w14:textId="77777777" w:rsidR="007914AD" w:rsidRDefault="007914AD" w:rsidP="00F004ED">
            <w:pPr>
              <w:rPr>
                <w:rFonts w:ascii="Century Gothic" w:hAnsi="Century Gothic"/>
                <w:sz w:val="20"/>
                <w:szCs w:val="4"/>
              </w:rPr>
            </w:pPr>
          </w:p>
        </w:tc>
        <w:tc>
          <w:tcPr>
            <w:tcW w:w="1559" w:type="dxa"/>
          </w:tcPr>
          <w:p w14:paraId="37C1559B" w14:textId="77777777" w:rsidR="007914AD" w:rsidRPr="00DD4208" w:rsidRDefault="007914AD" w:rsidP="00F004ED">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680768" behindDoc="1" locked="0" layoutInCell="1" allowOverlap="1" wp14:anchorId="7171300F" wp14:editId="1E4D9761">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679744" behindDoc="1" locked="0" layoutInCell="1" allowOverlap="1" wp14:anchorId="21B51552" wp14:editId="3AFF9D4B">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0D7055BA" w14:textId="77777777" w:rsidR="007914AD" w:rsidRPr="008D5D67" w:rsidRDefault="007914AD" w:rsidP="007914AD">
      <w:pPr>
        <w:spacing w:line="240" w:lineRule="auto"/>
        <w:jc w:val="both"/>
        <w:rPr>
          <w:rFonts w:ascii="Century Gothic" w:hAnsi="Century Gothic"/>
          <w:i/>
          <w:color w:val="808080" w:themeColor="background1" w:themeShade="80"/>
        </w:rPr>
      </w:pPr>
      <w:bookmarkStart w:id="1" w:name="_GoBack"/>
      <w:bookmarkEnd w:id="1"/>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667D776D" w14:textId="77777777" w:rsidTr="00F004ED">
        <w:tc>
          <w:tcPr>
            <w:tcW w:w="9776" w:type="dxa"/>
            <w:gridSpan w:val="2"/>
          </w:tcPr>
          <w:p w14:paraId="29957A31"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7914AD" w:rsidRPr="00DD4208" w14:paraId="3AE0622F" w14:textId="77777777" w:rsidTr="00F004ED">
        <w:trPr>
          <w:trHeight w:val="700"/>
        </w:trPr>
        <w:tc>
          <w:tcPr>
            <w:tcW w:w="9776" w:type="dxa"/>
            <w:gridSpan w:val="2"/>
          </w:tcPr>
          <w:p w14:paraId="765B7154" w14:textId="77777777" w:rsidR="007914AD" w:rsidRPr="00F02072" w:rsidRDefault="007914AD" w:rsidP="00F004ED">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D179076" w14:textId="77777777" w:rsidR="007914AD" w:rsidRPr="00F02072" w:rsidRDefault="007914AD" w:rsidP="00F004ED">
            <w:pPr>
              <w:jc w:val="both"/>
              <w:rPr>
                <w:rFonts w:ascii="Century Gothic" w:hAnsi="Century Gothic"/>
              </w:rPr>
            </w:pPr>
          </w:p>
          <w:p w14:paraId="7C0DDCE6" w14:textId="77777777" w:rsidR="007914AD" w:rsidRPr="00F02072" w:rsidRDefault="007914AD" w:rsidP="00F004ED">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7914AD" w14:paraId="32AEFDEA" w14:textId="77777777" w:rsidTr="00F004ED">
        <w:trPr>
          <w:trHeight w:val="960"/>
        </w:trPr>
        <w:tc>
          <w:tcPr>
            <w:tcW w:w="8217" w:type="dxa"/>
          </w:tcPr>
          <w:p w14:paraId="4D237E03" w14:textId="77777777" w:rsidR="007914AD" w:rsidRPr="00F02072" w:rsidRDefault="007914AD" w:rsidP="00F004ED">
            <w:pPr>
              <w:jc w:val="both"/>
              <w:rPr>
                <w:rFonts w:ascii="Century Gothic" w:hAnsi="Century Gothic"/>
              </w:rPr>
            </w:pPr>
            <w:r w:rsidRPr="00F02072">
              <w:rPr>
                <w:rFonts w:ascii="Century Gothic" w:hAnsi="Century Gothic"/>
              </w:rPr>
              <w:t>¿</w:t>
            </w:r>
            <w:r>
              <w:rPr>
                <w:rFonts w:ascii="Century Gothic" w:hAnsi="Century Gothic"/>
              </w:rPr>
              <w:t>Observé</w:t>
            </w:r>
            <w:r w:rsidRPr="00F02072">
              <w:rPr>
                <w:rFonts w:ascii="Century Gothic" w:hAnsi="Century Gothic"/>
              </w:rPr>
              <w:t xml:space="preserve"> mi trabajo para saber si </w:t>
            </w:r>
            <w:r>
              <w:rPr>
                <w:rFonts w:ascii="Century Gothic" w:hAnsi="Century Gothic"/>
              </w:rPr>
              <w:t xml:space="preserve">lo </w:t>
            </w:r>
            <w:r w:rsidRPr="00F02072">
              <w:rPr>
                <w:rFonts w:ascii="Century Gothic" w:hAnsi="Century Gothic"/>
              </w:rPr>
              <w:t>realizado</w:t>
            </w:r>
            <w:r>
              <w:rPr>
                <w:rFonts w:ascii="Century Gothic" w:hAnsi="Century Gothic"/>
              </w:rPr>
              <w:t xml:space="preserve"> responde a lo planteado en la actividad</w:t>
            </w:r>
            <w:r w:rsidRPr="00F02072">
              <w:rPr>
                <w:rFonts w:ascii="Century Gothic" w:hAnsi="Century Gothic"/>
              </w:rPr>
              <w:t>?</w:t>
            </w:r>
          </w:p>
        </w:tc>
        <w:tc>
          <w:tcPr>
            <w:tcW w:w="1559" w:type="dxa"/>
          </w:tcPr>
          <w:p w14:paraId="65A62A3B"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4864" behindDoc="1" locked="0" layoutInCell="1" allowOverlap="1" wp14:anchorId="7B420A0E" wp14:editId="2F88A3B0">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3840" behindDoc="1" locked="0" layoutInCell="1" allowOverlap="1" wp14:anchorId="27FC604B" wp14:editId="1806F0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E046B1E" w14:textId="77777777" w:rsidTr="00F004ED">
        <w:trPr>
          <w:trHeight w:val="846"/>
        </w:trPr>
        <w:tc>
          <w:tcPr>
            <w:tcW w:w="8217" w:type="dxa"/>
          </w:tcPr>
          <w:p w14:paraId="7E4FC3BC" w14:textId="77777777" w:rsidR="007914AD" w:rsidRPr="00F02072" w:rsidRDefault="007914AD" w:rsidP="00F004ED">
            <w:pPr>
              <w:rPr>
                <w:rFonts w:ascii="Century Gothic" w:hAnsi="Century Gothic"/>
              </w:rPr>
            </w:pPr>
            <w:r w:rsidRPr="00F02072">
              <w:rPr>
                <w:rFonts w:ascii="Century Gothic" w:hAnsi="Century Gothic"/>
              </w:rPr>
              <w:t>¿Revisé mi trabajo para asegurarme si todo lo solicitado fue realizado?</w:t>
            </w:r>
          </w:p>
          <w:p w14:paraId="5514F94F" w14:textId="77777777" w:rsidR="007914AD" w:rsidRPr="00F02072" w:rsidRDefault="007914AD" w:rsidP="00F004ED">
            <w:pPr>
              <w:pStyle w:val="Prrafodelista"/>
              <w:ind w:left="360"/>
              <w:jc w:val="both"/>
              <w:rPr>
                <w:rFonts w:ascii="Century Gothic" w:hAnsi="Century Gothic"/>
              </w:rPr>
            </w:pPr>
          </w:p>
        </w:tc>
        <w:tc>
          <w:tcPr>
            <w:tcW w:w="1559" w:type="dxa"/>
          </w:tcPr>
          <w:p w14:paraId="20AD28D6" w14:textId="77777777" w:rsidR="007914AD" w:rsidRPr="00F02072" w:rsidRDefault="007914AD" w:rsidP="00F004ED">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6912" behindDoc="1" locked="0" layoutInCell="1" allowOverlap="1" wp14:anchorId="5D42042C" wp14:editId="48A6FAE1">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5888" behindDoc="1" locked="0" layoutInCell="1" allowOverlap="1" wp14:anchorId="48F35CFC" wp14:editId="3B4301D2">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1AF7E9A" w14:textId="77777777" w:rsidTr="00F004ED">
        <w:trPr>
          <w:trHeight w:val="830"/>
        </w:trPr>
        <w:tc>
          <w:tcPr>
            <w:tcW w:w="8217" w:type="dxa"/>
          </w:tcPr>
          <w:p w14:paraId="7A8E1B69" w14:textId="77777777" w:rsidR="007914AD" w:rsidRPr="00F02072" w:rsidRDefault="007914AD" w:rsidP="00F004ED">
            <w:pPr>
              <w:jc w:val="both"/>
              <w:rPr>
                <w:rFonts w:ascii="Century Gothic" w:hAnsi="Century Gothic"/>
              </w:rPr>
            </w:pPr>
            <w:r w:rsidRPr="00F02072">
              <w:rPr>
                <w:rFonts w:ascii="Century Gothic" w:hAnsi="Century Gothic"/>
              </w:rPr>
              <w:t>¿Me siento satisfecho con el trabajo que realicé?</w:t>
            </w:r>
          </w:p>
        </w:tc>
        <w:tc>
          <w:tcPr>
            <w:tcW w:w="1559" w:type="dxa"/>
          </w:tcPr>
          <w:p w14:paraId="38BE9038"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8960" behindDoc="1" locked="0" layoutInCell="1" allowOverlap="1" wp14:anchorId="14A999B4" wp14:editId="497A3BA6">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7936" behindDoc="1" locked="0" layoutInCell="1" allowOverlap="1" wp14:anchorId="714F1E0D" wp14:editId="0340D542">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26946F16" w14:textId="77777777" w:rsidTr="00F004ED">
        <w:trPr>
          <w:trHeight w:val="841"/>
        </w:trPr>
        <w:tc>
          <w:tcPr>
            <w:tcW w:w="9776" w:type="dxa"/>
            <w:gridSpan w:val="2"/>
          </w:tcPr>
          <w:p w14:paraId="44988DA5" w14:textId="77777777" w:rsidR="007914AD" w:rsidRDefault="007914AD" w:rsidP="00F004ED">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2B7ED986" w14:textId="77777777" w:rsidR="007914AD" w:rsidRDefault="007914AD" w:rsidP="00F004ED">
            <w:pPr>
              <w:jc w:val="both"/>
              <w:rPr>
                <w:rFonts w:ascii="Century Gothic" w:hAnsi="Century Gothic"/>
              </w:rPr>
            </w:pPr>
          </w:p>
          <w:p w14:paraId="3C6BA759" w14:textId="77777777" w:rsidR="007914AD" w:rsidRDefault="007914AD" w:rsidP="00F004ED">
            <w:pPr>
              <w:jc w:val="both"/>
              <w:rPr>
                <w:rFonts w:ascii="Century Gothic" w:hAnsi="Century Gothic"/>
              </w:rPr>
            </w:pPr>
          </w:p>
          <w:p w14:paraId="08FFC79E" w14:textId="77777777" w:rsidR="007914AD" w:rsidRDefault="007914AD" w:rsidP="00F004ED">
            <w:pPr>
              <w:jc w:val="both"/>
              <w:rPr>
                <w:rFonts w:ascii="Century Gothic" w:hAnsi="Century Gothic"/>
              </w:rPr>
            </w:pPr>
          </w:p>
          <w:p w14:paraId="5799BA69" w14:textId="77777777" w:rsidR="007914AD" w:rsidRDefault="007914AD" w:rsidP="00F004ED">
            <w:pPr>
              <w:jc w:val="both"/>
              <w:rPr>
                <w:rFonts w:ascii="Century Gothic" w:hAnsi="Century Gothic"/>
              </w:rPr>
            </w:pPr>
          </w:p>
          <w:p w14:paraId="3F9128F5" w14:textId="77777777" w:rsidR="007914AD" w:rsidRDefault="007914AD" w:rsidP="00F004ED">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3EDD1E8A" w14:textId="77777777" w:rsidR="007914AD" w:rsidRDefault="007914AD" w:rsidP="00F004ED">
            <w:pPr>
              <w:jc w:val="both"/>
              <w:rPr>
                <w:rFonts w:ascii="Century Gothic" w:hAnsi="Century Gothic"/>
              </w:rPr>
            </w:pPr>
          </w:p>
          <w:p w14:paraId="43E95E50" w14:textId="77777777" w:rsidR="007914AD" w:rsidRDefault="007914AD" w:rsidP="00F004ED">
            <w:pPr>
              <w:jc w:val="both"/>
              <w:rPr>
                <w:rFonts w:ascii="Century Gothic" w:hAnsi="Century Gothic"/>
              </w:rPr>
            </w:pPr>
          </w:p>
          <w:p w14:paraId="6097473A" w14:textId="77777777" w:rsidR="007914AD" w:rsidRPr="00F02072" w:rsidRDefault="007914AD" w:rsidP="00F004ED">
            <w:pPr>
              <w:jc w:val="both"/>
              <w:rPr>
                <w:rFonts w:ascii="Century Gothic" w:hAnsi="Century Gothic"/>
                <w:noProof/>
                <w:lang w:eastAsia="es-CR"/>
              </w:rPr>
            </w:pPr>
          </w:p>
        </w:tc>
      </w:tr>
    </w:tbl>
    <w:p w14:paraId="7C50EAA5" w14:textId="77777777" w:rsidR="007914AD" w:rsidRDefault="007914AD" w:rsidP="00252CBE">
      <w:pPr>
        <w:spacing w:line="240" w:lineRule="auto"/>
        <w:jc w:val="both"/>
        <w:rPr>
          <w:rFonts w:ascii="Century Gothic" w:hAnsi="Century Gothic"/>
          <w:i/>
          <w:color w:val="808080" w:themeColor="background1" w:themeShade="80"/>
        </w:rPr>
      </w:pPr>
    </w:p>
    <w:sectPr w:rsidR="007914AD" w:rsidSect="00C962AE">
      <w:headerReference w:type="default" r:id="rId22"/>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ADAB" w14:textId="77777777" w:rsidR="001C0B87" w:rsidRDefault="001C0B87" w:rsidP="00696C1E">
      <w:pPr>
        <w:spacing w:after="0" w:line="240" w:lineRule="auto"/>
      </w:pPr>
      <w:r>
        <w:separator/>
      </w:r>
    </w:p>
  </w:endnote>
  <w:endnote w:type="continuationSeparator" w:id="0">
    <w:p w14:paraId="7540F97F" w14:textId="77777777" w:rsidR="001C0B87" w:rsidRDefault="001C0B87"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3800" w14:textId="77777777" w:rsidR="001C0B87" w:rsidRDefault="001C0B87" w:rsidP="00696C1E">
      <w:pPr>
        <w:spacing w:after="0" w:line="240" w:lineRule="auto"/>
      </w:pPr>
      <w:r>
        <w:separator/>
      </w:r>
    </w:p>
  </w:footnote>
  <w:footnote w:type="continuationSeparator" w:id="0">
    <w:p w14:paraId="410F979C" w14:textId="77777777" w:rsidR="001C0B87" w:rsidRDefault="001C0B87"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2844"/>
    <w:rsid w:val="0007382A"/>
    <w:rsid w:val="000F37AC"/>
    <w:rsid w:val="001140E4"/>
    <w:rsid w:val="00114B8D"/>
    <w:rsid w:val="00117EE0"/>
    <w:rsid w:val="00154296"/>
    <w:rsid w:val="0016569B"/>
    <w:rsid w:val="00186792"/>
    <w:rsid w:val="001B77F5"/>
    <w:rsid w:val="001C0B87"/>
    <w:rsid w:val="002010C5"/>
    <w:rsid w:val="00252CBE"/>
    <w:rsid w:val="002D57DA"/>
    <w:rsid w:val="00310259"/>
    <w:rsid w:val="003170DE"/>
    <w:rsid w:val="0034519F"/>
    <w:rsid w:val="00354307"/>
    <w:rsid w:val="00355EB8"/>
    <w:rsid w:val="003E59D8"/>
    <w:rsid w:val="003E6E12"/>
    <w:rsid w:val="00414065"/>
    <w:rsid w:val="00426F19"/>
    <w:rsid w:val="00430233"/>
    <w:rsid w:val="0046550E"/>
    <w:rsid w:val="004A5322"/>
    <w:rsid w:val="004A63B9"/>
    <w:rsid w:val="004C649F"/>
    <w:rsid w:val="00545950"/>
    <w:rsid w:val="005722D9"/>
    <w:rsid w:val="005B1B90"/>
    <w:rsid w:val="005B713E"/>
    <w:rsid w:val="006732E2"/>
    <w:rsid w:val="006843ED"/>
    <w:rsid w:val="00696C1E"/>
    <w:rsid w:val="006A33CC"/>
    <w:rsid w:val="006A3F71"/>
    <w:rsid w:val="006F2510"/>
    <w:rsid w:val="006F49F3"/>
    <w:rsid w:val="00707FE7"/>
    <w:rsid w:val="007202E8"/>
    <w:rsid w:val="00757897"/>
    <w:rsid w:val="007914AD"/>
    <w:rsid w:val="007C083D"/>
    <w:rsid w:val="007D6BD3"/>
    <w:rsid w:val="007F3774"/>
    <w:rsid w:val="00814B6A"/>
    <w:rsid w:val="0087792E"/>
    <w:rsid w:val="008C65A5"/>
    <w:rsid w:val="008D5D67"/>
    <w:rsid w:val="008F6A8E"/>
    <w:rsid w:val="00930EB1"/>
    <w:rsid w:val="009B2E29"/>
    <w:rsid w:val="00AB6B54"/>
    <w:rsid w:val="00AC49B2"/>
    <w:rsid w:val="00B652F4"/>
    <w:rsid w:val="00B73143"/>
    <w:rsid w:val="00B76488"/>
    <w:rsid w:val="00B86D54"/>
    <w:rsid w:val="00BC6BB0"/>
    <w:rsid w:val="00BD4808"/>
    <w:rsid w:val="00C250F1"/>
    <w:rsid w:val="00C469C5"/>
    <w:rsid w:val="00C962AE"/>
    <w:rsid w:val="00CA4C73"/>
    <w:rsid w:val="00CB1367"/>
    <w:rsid w:val="00CE45DA"/>
    <w:rsid w:val="00D02912"/>
    <w:rsid w:val="00D449E2"/>
    <w:rsid w:val="00D60D18"/>
    <w:rsid w:val="00D95CFB"/>
    <w:rsid w:val="00DB3DB0"/>
    <w:rsid w:val="00DB67BA"/>
    <w:rsid w:val="00DC337A"/>
    <w:rsid w:val="00DE7E0C"/>
    <w:rsid w:val="00E3105D"/>
    <w:rsid w:val="00EB64A1"/>
    <w:rsid w:val="00EE4CC9"/>
    <w:rsid w:val="00EF2C1F"/>
    <w:rsid w:val="00EF73BD"/>
    <w:rsid w:val="00F02072"/>
    <w:rsid w:val="00F16C2B"/>
    <w:rsid w:val="00F439AA"/>
    <w:rsid w:val="00F61C46"/>
    <w:rsid w:val="00F716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UnresolvedMention">
    <w:name w:val="Unresolved Mention"/>
    <w:basedOn w:val="Fuentedeprrafopredeter"/>
    <w:uiPriority w:val="99"/>
    <w:semiHidden/>
    <w:unhideWhenUsed/>
    <w:rsid w:val="00EB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3131">
      <w:bodyDiv w:val="1"/>
      <w:marLeft w:val="0"/>
      <w:marRight w:val="0"/>
      <w:marTop w:val="0"/>
      <w:marBottom w:val="0"/>
      <w:divBdr>
        <w:top w:val="none" w:sz="0" w:space="0" w:color="auto"/>
        <w:left w:val="none" w:sz="0" w:space="0" w:color="auto"/>
        <w:bottom w:val="none" w:sz="0" w:space="0" w:color="auto"/>
        <w:right w:val="none" w:sz="0" w:space="0" w:color="auto"/>
      </w:divBdr>
    </w:div>
    <w:div w:id="1980963376">
      <w:bodyDiv w:val="1"/>
      <w:marLeft w:val="0"/>
      <w:marRight w:val="0"/>
      <w:marTop w:val="0"/>
      <w:marBottom w:val="0"/>
      <w:divBdr>
        <w:top w:val="none" w:sz="0" w:space="0" w:color="auto"/>
        <w:left w:val="none" w:sz="0" w:space="0" w:color="auto"/>
        <w:bottom w:val="none" w:sz="0" w:space="0" w:color="auto"/>
        <w:right w:val="none" w:sz="0" w:space="0" w:color="auto"/>
      </w:divBdr>
    </w:div>
    <w:div w:id="2034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svg"/><Relationship Id="rId21" Type="http://schemas.openxmlformats.org/officeDocument/2006/relationships/image" Target="media/image6.pn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hyperlink" Target="http://www.museivaticani.va/content/museivaticani/es/collezioni/catalogo-online.html" TargetMode="External"/><Relationship Id="rId16"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1B33-ED04-1B41-B320-6D3014F2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5673</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2020-04-27T16:54:00Z</dcterms:created>
  <dcterms:modified xsi:type="dcterms:W3CDTF">2020-04-27T16:54:00Z</dcterms:modified>
</cp:coreProperties>
</file>