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4826" w:rsidRPr="008C65A5" w:rsidRDefault="00970A54" w:rsidP="008C65A5">
      <w:pPr>
        <w:jc w:val="center"/>
        <w:rPr>
          <w:rFonts w:ascii="Century Gothic" w:hAnsi="Century Gothic"/>
          <w:b/>
          <w:sz w:val="28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5E13B8A4" wp14:editId="359F5800">
            <wp:simplePos x="0" y="0"/>
            <wp:positionH relativeFrom="column">
              <wp:posOffset>5419725</wp:posOffset>
            </wp:positionH>
            <wp:positionV relativeFrom="paragraph">
              <wp:posOffset>-346710</wp:posOffset>
            </wp:positionV>
            <wp:extent cx="1350010" cy="894715"/>
            <wp:effectExtent l="0" t="0" r="2540" b="63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58" t="27651" r="62179" b="51254"/>
                    <a:stretch/>
                  </pic:blipFill>
                  <pic:spPr bwMode="auto">
                    <a:xfrm>
                      <a:off x="0" y="0"/>
                      <a:ext cx="1350010" cy="894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732E2" w:rsidRPr="006732E2">
        <w:rPr>
          <w:rFonts w:ascii="Century Gothic" w:hAnsi="Century Gothic"/>
          <w:b/>
          <w:noProof/>
          <w:sz w:val="24"/>
          <w:lang w:val="en-US"/>
        </w:rPr>
        <w:drawing>
          <wp:anchor distT="0" distB="0" distL="114300" distR="114300" simplePos="0" relativeHeight="251633664" behindDoc="0" locked="0" layoutInCell="1" allowOverlap="1" wp14:anchorId="28F6A181" wp14:editId="189E921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20177" cy="459586"/>
            <wp:effectExtent l="0" t="0" r="3810" b="0"/>
            <wp:wrapSquare wrapText="bothSides"/>
            <wp:docPr id="7" name="Gráfico 6">
              <a:extLst xmlns:a="http://schemas.openxmlformats.org/drawingml/2006/main">
                <a:ext uri="{FF2B5EF4-FFF2-40B4-BE49-F238E27FC236}">
                  <a16:creationId xmlns:a16="http://schemas.microsoft.com/office/drawing/2014/main" id="{649DF6C7-0064-4D37-98D0-FD43DA01DA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áfico 6">
                      <a:extLst>
                        <a:ext uri="{FF2B5EF4-FFF2-40B4-BE49-F238E27FC236}">
                          <a16:creationId xmlns:a16="http://schemas.microsoft.com/office/drawing/2014/main" id="{649DF6C7-0064-4D37-98D0-FD43DA01DA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svg="http://schemas.microsoft.com/office/drawing/2016/SVG/main" xmlns:lc="http://schemas.openxmlformats.org/drawingml/2006/lockedCanvas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177" cy="459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5A5" w:rsidRPr="008C65A5">
        <w:rPr>
          <w:rFonts w:ascii="Century Gothic" w:hAnsi="Century Gothic"/>
          <w:b/>
          <w:sz w:val="28"/>
        </w:rPr>
        <w:t>Guía de trabajo autónomo</w:t>
      </w:r>
      <w:r w:rsidR="008C65A5">
        <w:rPr>
          <w:rFonts w:ascii="Century Gothic" w:hAnsi="Century Gothic"/>
          <w:b/>
          <w:sz w:val="28"/>
        </w:rPr>
        <w:t xml:space="preserve"> (plantilla)</w:t>
      </w:r>
      <w:r w:rsidRPr="00970A54">
        <w:rPr>
          <w:noProof/>
        </w:rPr>
        <w:t xml:space="preserve"> </w:t>
      </w:r>
    </w:p>
    <w:p w:rsidR="008C65A5" w:rsidRPr="00696C1E" w:rsidRDefault="008C65A5" w:rsidP="008C65A5">
      <w:pPr>
        <w:jc w:val="center"/>
        <w:rPr>
          <w:rFonts w:ascii="Century Gothic" w:hAnsi="Century Gothic"/>
          <w:sz w:val="20"/>
        </w:rPr>
      </w:pPr>
      <w:r w:rsidRPr="00696C1E">
        <w:rPr>
          <w:rFonts w:ascii="Century Gothic" w:hAnsi="Century Gothic"/>
          <w:sz w:val="20"/>
        </w:rPr>
        <w:t xml:space="preserve">El </w:t>
      </w:r>
      <w:r w:rsidRPr="00696C1E">
        <w:rPr>
          <w:rFonts w:ascii="Century Gothic" w:hAnsi="Century Gothic"/>
          <w:b/>
          <w:sz w:val="20"/>
        </w:rPr>
        <w:t>trabajo autónomo</w:t>
      </w:r>
      <w:r w:rsidRPr="00696C1E">
        <w:rPr>
          <w:rFonts w:ascii="Century Gothic" w:hAnsi="Century Gothic"/>
          <w:sz w:val="20"/>
        </w:rPr>
        <w:t xml:space="preserve"> es la capacidad de realizar tareas por nosotros mismos, sin </w:t>
      </w:r>
      <w:bookmarkStart w:id="0" w:name="_GoBack"/>
      <w:bookmarkEnd w:id="0"/>
      <w:r w:rsidRPr="00696C1E">
        <w:rPr>
          <w:rFonts w:ascii="Century Gothic" w:hAnsi="Century Gothic"/>
          <w:sz w:val="20"/>
        </w:rPr>
        <w:t xml:space="preserve">necesidad de que nuestros/as docentes estén presentes.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10057"/>
      </w:tblGrid>
      <w:tr w:rsidR="008C65A5" w:rsidTr="008C65A5">
        <w:tc>
          <w:tcPr>
            <w:tcW w:w="10057" w:type="dxa"/>
          </w:tcPr>
          <w:p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Centro Educativo: </w:t>
            </w:r>
          </w:p>
          <w:p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Educador/a: </w:t>
            </w:r>
          </w:p>
          <w:p w:rsidR="008C65A5" w:rsidRPr="0046550E" w:rsidRDefault="00085A03" w:rsidP="008C65A5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Nivel: Séptimo </w:t>
            </w:r>
          </w:p>
          <w:p w:rsidR="008C65A5" w:rsidRDefault="00085A03" w:rsidP="008C65A5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</w:rPr>
              <w:t xml:space="preserve">Asignatura: </w:t>
            </w:r>
            <w:r w:rsidR="004406E6">
              <w:rPr>
                <w:rFonts w:ascii="Century Gothic" w:hAnsi="Century Gothic"/>
                <w:sz w:val="24"/>
              </w:rPr>
              <w:t>Ciencias</w:t>
            </w:r>
            <w:r>
              <w:rPr>
                <w:rFonts w:ascii="Century Gothic" w:hAnsi="Century Gothic"/>
                <w:sz w:val="24"/>
              </w:rPr>
              <w:t xml:space="preserve"> / CONED</w:t>
            </w:r>
          </w:p>
        </w:tc>
      </w:tr>
    </w:tbl>
    <w:p w:rsidR="008C65A5" w:rsidRDefault="006732E2" w:rsidP="008C65A5">
      <w:pPr>
        <w:spacing w:after="0" w:line="240" w:lineRule="auto"/>
        <w:jc w:val="both"/>
        <w:rPr>
          <w:rFonts w:ascii="Century Gothic" w:hAnsi="Century Gothic"/>
          <w:sz w:val="24"/>
        </w:rPr>
      </w:pPr>
      <w:r w:rsidRPr="006732E2">
        <w:rPr>
          <w:rFonts w:ascii="Century Gothic" w:hAnsi="Century Gothic"/>
          <w:b/>
          <w:noProof/>
          <w:sz w:val="24"/>
          <w:lang w:val="en-US"/>
        </w:rPr>
        <w:drawing>
          <wp:anchor distT="0" distB="0" distL="114300" distR="114300" simplePos="0" relativeHeight="251634688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60960</wp:posOffset>
            </wp:positionV>
            <wp:extent cx="247650" cy="290830"/>
            <wp:effectExtent l="0" t="0" r="0" b="0"/>
            <wp:wrapSquare wrapText="bothSides"/>
            <wp:docPr id="89" name="Gráfico 88">
              <a:extLst xmlns:a="http://schemas.openxmlformats.org/drawingml/2006/main">
                <a:ext uri="{FF2B5EF4-FFF2-40B4-BE49-F238E27FC236}">
                  <a16:creationId xmlns:a16="http://schemas.microsoft.com/office/drawing/2014/main" id="{658BB33B-0F81-4348-AD6C-BE7C41CA78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Gráfico 88">
                      <a:extLst>
                        <a:ext uri="{FF2B5EF4-FFF2-40B4-BE49-F238E27FC236}">
                          <a16:creationId xmlns:a16="http://schemas.microsoft.com/office/drawing/2014/main" id="{658BB33B-0F81-4348-AD6C-BE7C41CA78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svg="http://schemas.microsoft.com/office/drawing/2016/SVG/main" xmlns:lc="http://schemas.openxmlformats.org/drawingml/2006/lockedCanvas" r:embed="rId14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50E" w:rsidRDefault="0046550E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Me preparo p</w:t>
      </w:r>
      <w:r w:rsidR="008C65A5" w:rsidRPr="00117EE0">
        <w:rPr>
          <w:rFonts w:ascii="Century Gothic" w:hAnsi="Century Gothic"/>
          <w:b/>
          <w:sz w:val="24"/>
        </w:rPr>
        <w:t xml:space="preserve">ara hacer la guía </w:t>
      </w:r>
    </w:p>
    <w:p w:rsidR="008C65A5" w:rsidRPr="00D60D18" w:rsidRDefault="0046550E" w:rsidP="0046550E">
      <w:pPr>
        <w:spacing w:line="240" w:lineRule="auto"/>
        <w:ind w:left="360"/>
        <w:jc w:val="both"/>
        <w:rPr>
          <w:rFonts w:ascii="Century Gothic" w:hAnsi="Century Gothic"/>
          <w:b/>
          <w:sz w:val="24"/>
        </w:rPr>
      </w:pPr>
      <w:r w:rsidRPr="00D60D18">
        <w:rPr>
          <w:rFonts w:ascii="Century Gothic" w:hAnsi="Century Gothic"/>
        </w:rPr>
        <w:t xml:space="preserve">Pautas que </w:t>
      </w:r>
      <w:r w:rsidR="00F61C46">
        <w:rPr>
          <w:rFonts w:ascii="Century Gothic" w:hAnsi="Century Gothic"/>
        </w:rPr>
        <w:t>debo</w:t>
      </w:r>
      <w:r w:rsidR="001140E4" w:rsidRPr="00D60D18">
        <w:rPr>
          <w:rFonts w:ascii="Century Gothic" w:hAnsi="Century Gothic"/>
        </w:rPr>
        <w:t xml:space="preserve"> </w:t>
      </w:r>
      <w:r w:rsidR="00707FE7" w:rsidRPr="00D60D18">
        <w:rPr>
          <w:rFonts w:ascii="Century Gothic" w:hAnsi="Century Gothic"/>
        </w:rPr>
        <w:t xml:space="preserve">verificar </w:t>
      </w:r>
      <w:r w:rsidRPr="00D60D18">
        <w:rPr>
          <w:rFonts w:ascii="Century Gothic" w:hAnsi="Century Gothic"/>
          <w:b/>
        </w:rPr>
        <w:t>antes de iniciar</w:t>
      </w:r>
      <w:r w:rsidRPr="00D60D18">
        <w:rPr>
          <w:rFonts w:ascii="Century Gothic" w:hAnsi="Century Gothic"/>
        </w:rPr>
        <w:t xml:space="preserve"> </w:t>
      </w:r>
      <w:r w:rsidR="00F61C46">
        <w:rPr>
          <w:rFonts w:ascii="Century Gothic" w:hAnsi="Century Gothic"/>
        </w:rPr>
        <w:t xml:space="preserve">mi </w:t>
      </w:r>
      <w:r w:rsidRPr="00D60D18">
        <w:rPr>
          <w:rFonts w:ascii="Century Gothic" w:hAnsi="Century Gothic"/>
        </w:rPr>
        <w:t>trabajo</w:t>
      </w:r>
      <w:r w:rsidR="00F61C46">
        <w:rPr>
          <w:rFonts w:ascii="Century Gothic" w:hAnsi="Century Gothic"/>
        </w:rPr>
        <w:t>.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8C65A5" w:rsidTr="00696C1E">
        <w:tc>
          <w:tcPr>
            <w:tcW w:w="2686" w:type="dxa"/>
          </w:tcPr>
          <w:p w:rsidR="008C65A5" w:rsidRPr="0046550E" w:rsidRDefault="008C65A5" w:rsidP="0046550E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>Materiales o recursos</w:t>
            </w:r>
            <w:r w:rsidR="00707FE7">
              <w:rPr>
                <w:rFonts w:ascii="Century Gothic" w:hAnsi="Century Gothic"/>
              </w:rPr>
              <w:t xml:space="preserve"> que voy a necesitar</w:t>
            </w:r>
            <w:r w:rsidRP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378" w:type="dxa"/>
          </w:tcPr>
          <w:p w:rsidR="00085A03" w:rsidRDefault="00085A03" w:rsidP="00085A03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Cuaderno, borrador, lápiz o lápices de color, etc.</w:t>
            </w:r>
          </w:p>
          <w:p w:rsidR="00085A03" w:rsidRDefault="00085A03" w:rsidP="00085A03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Hojas blancas o de color.</w:t>
            </w:r>
          </w:p>
          <w:p w:rsidR="00085A03" w:rsidRDefault="00085A03" w:rsidP="00085A03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Fichas, libros o lecturas.</w:t>
            </w:r>
          </w:p>
          <w:p w:rsidR="00085A03" w:rsidRDefault="00085A03" w:rsidP="00085A03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Computadora o teléfono inteligente (si lo tuviese).</w:t>
            </w:r>
          </w:p>
          <w:p w:rsidR="004406E6" w:rsidRPr="00EF2C1F" w:rsidRDefault="00085A03" w:rsidP="00085A03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Conexión a Internet (si lo tuviere).</w:t>
            </w:r>
          </w:p>
        </w:tc>
      </w:tr>
      <w:tr w:rsidR="008C65A5" w:rsidTr="00696C1E">
        <w:tc>
          <w:tcPr>
            <w:tcW w:w="2686" w:type="dxa"/>
          </w:tcPr>
          <w:p w:rsidR="008C65A5" w:rsidRPr="0046550E" w:rsidRDefault="008C65A5" w:rsidP="00F61C46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Condiciones </w:t>
            </w:r>
            <w:r w:rsidR="00F61C46">
              <w:rPr>
                <w:rFonts w:ascii="Century Gothic" w:hAnsi="Century Gothic"/>
              </w:rPr>
              <w:t xml:space="preserve">que debe tener </w:t>
            </w:r>
            <w:r w:rsidR="0046550E">
              <w:rPr>
                <w:rFonts w:ascii="Century Gothic" w:hAnsi="Century Gothic"/>
              </w:rPr>
              <w:t xml:space="preserve">el lugar donde voy a trabajar </w:t>
            </w:r>
          </w:p>
        </w:tc>
        <w:tc>
          <w:tcPr>
            <w:tcW w:w="7378" w:type="dxa"/>
          </w:tcPr>
          <w:p w:rsidR="004406E6" w:rsidRPr="004406E6" w:rsidRDefault="004B6F8B" w:rsidP="004406E6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Elegir el lugar más idóneo y confortable de la casa.</w:t>
            </w:r>
          </w:p>
        </w:tc>
      </w:tr>
      <w:tr w:rsidR="008C65A5" w:rsidTr="00696C1E">
        <w:tc>
          <w:tcPr>
            <w:tcW w:w="2686" w:type="dxa"/>
          </w:tcPr>
          <w:p w:rsidR="008C65A5" w:rsidRPr="0046550E" w:rsidRDefault="0046550E" w:rsidP="0046550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Tiempo en que se espera que realice la guía</w:t>
            </w:r>
            <w:r w:rsidR="008C65A5" w:rsidRP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378" w:type="dxa"/>
          </w:tcPr>
          <w:p w:rsidR="008C65A5" w:rsidRDefault="004B6F8B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9</w:t>
            </w:r>
            <w:r w:rsidR="00E727EB">
              <w:rPr>
                <w:rFonts w:ascii="Century Gothic" w:hAnsi="Century Gothic"/>
                <w:sz w:val="24"/>
              </w:rPr>
              <w:t>0 minutos</w:t>
            </w:r>
          </w:p>
        </w:tc>
      </w:tr>
    </w:tbl>
    <w:p w:rsidR="008C65A5" w:rsidRPr="008C65A5" w:rsidRDefault="008C65A5" w:rsidP="008C65A5">
      <w:pPr>
        <w:spacing w:after="0"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:rsidR="008C65A5" w:rsidRDefault="006732E2" w:rsidP="008C65A5">
      <w:pPr>
        <w:spacing w:line="240" w:lineRule="auto"/>
        <w:jc w:val="both"/>
        <w:rPr>
          <w:rFonts w:ascii="Century Gothic" w:hAnsi="Century Gothic"/>
          <w:sz w:val="24"/>
        </w:rPr>
      </w:pPr>
      <w:r w:rsidRPr="006732E2">
        <w:rPr>
          <w:rFonts w:ascii="Century Gothic" w:hAnsi="Century Gothic"/>
          <w:b/>
          <w:i/>
          <w:noProof/>
          <w:sz w:val="24"/>
          <w:lang w:val="en-US"/>
        </w:rPr>
        <w:drawing>
          <wp:anchor distT="0" distB="0" distL="114300" distR="114300" simplePos="0" relativeHeight="251635712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175260</wp:posOffset>
            </wp:positionV>
            <wp:extent cx="342900" cy="342900"/>
            <wp:effectExtent l="0" t="0" r="0" b="0"/>
            <wp:wrapSquare wrapText="bothSides"/>
            <wp:docPr id="59" name="Gráfico 58">
              <a:extLst xmlns:a="http://schemas.openxmlformats.org/drawingml/2006/main">
                <a:ext uri="{FF2B5EF4-FFF2-40B4-BE49-F238E27FC236}">
                  <a16:creationId xmlns:a16="http://schemas.microsoft.com/office/drawing/2014/main" id="{1DCA2745-1A9B-44EC-B7E4-2D212418E7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áfico 58">
                      <a:extLst>
                        <a:ext uri="{FF2B5EF4-FFF2-40B4-BE49-F238E27FC236}">
                          <a16:creationId xmlns:a16="http://schemas.microsoft.com/office/drawing/2014/main" id="{1DCA2745-1A9B-44EC-B7E4-2D212418E7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svg="http://schemas.microsoft.com/office/drawing/2016/SVG/main" xmlns:lc="http://schemas.openxmlformats.org/drawingml/2006/lockedCanvas" r:embed="rId8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5A5" w:rsidRPr="00117EE0" w:rsidRDefault="0046550E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i/>
          <w:sz w:val="24"/>
        </w:rPr>
      </w:pPr>
      <w:r>
        <w:rPr>
          <w:rFonts w:ascii="Century Gothic" w:hAnsi="Century Gothic"/>
          <w:b/>
          <w:sz w:val="24"/>
        </w:rPr>
        <w:t>Voy a recordar lo aprendido en clase.</w:t>
      </w:r>
      <w:r w:rsidR="008C65A5" w:rsidRPr="00117EE0">
        <w:rPr>
          <w:rFonts w:ascii="Century Gothic" w:hAnsi="Century Gothic"/>
          <w:b/>
          <w:i/>
          <w:sz w:val="24"/>
        </w:rPr>
        <w:t xml:space="preserve">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8C65A5" w:rsidTr="00696C1E">
        <w:tc>
          <w:tcPr>
            <w:tcW w:w="2686" w:type="dxa"/>
          </w:tcPr>
          <w:p w:rsidR="008C65A5" w:rsidRPr="0046550E" w:rsidRDefault="008C65A5" w:rsidP="0046550E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Indicaciones </w:t>
            </w:r>
          </w:p>
        </w:tc>
        <w:tc>
          <w:tcPr>
            <w:tcW w:w="7378" w:type="dxa"/>
          </w:tcPr>
          <w:p w:rsidR="00085A03" w:rsidRDefault="00085A03" w:rsidP="00085A03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Leer y analizar la “La célula” para que retome aspectos básicos de la célula (ver anexo).</w:t>
            </w:r>
          </w:p>
          <w:p w:rsidR="00EF13B1" w:rsidRPr="00AE63B5" w:rsidRDefault="00815953" w:rsidP="00085A03">
            <w:pPr>
              <w:pStyle w:val="Prrafodelista"/>
              <w:ind w:left="78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</w:p>
        </w:tc>
      </w:tr>
      <w:tr w:rsidR="008C65A5" w:rsidTr="00696C1E">
        <w:tc>
          <w:tcPr>
            <w:tcW w:w="2686" w:type="dxa"/>
          </w:tcPr>
          <w:p w:rsidR="0046550E" w:rsidRDefault="0046550E" w:rsidP="0046550E">
            <w:pPr>
              <w:rPr>
                <w:rFonts w:ascii="Century Gothic" w:hAnsi="Century Gothic"/>
              </w:rPr>
            </w:pPr>
          </w:p>
          <w:p w:rsidR="0046550E" w:rsidRDefault="0046550E" w:rsidP="0046550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Actividad </w:t>
            </w:r>
          </w:p>
          <w:p w:rsidR="0046550E" w:rsidRDefault="0046550E" w:rsidP="0046550E">
            <w:pPr>
              <w:rPr>
                <w:rFonts w:ascii="Century Gothic" w:hAnsi="Century Gothic"/>
              </w:rPr>
            </w:pPr>
          </w:p>
          <w:p w:rsidR="008C65A5" w:rsidRPr="0046550E" w:rsidRDefault="008D5D67" w:rsidP="0046550E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>Preguntas para reflexionar y responder</w:t>
            </w:r>
            <w:r w:rsidR="008C65A5" w:rsidRP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378" w:type="dxa"/>
          </w:tcPr>
          <w:p w:rsidR="00085A03" w:rsidRPr="001E4374" w:rsidRDefault="00085A03" w:rsidP="00085A03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1E4374">
              <w:rPr>
                <w:rFonts w:ascii="Century Gothic" w:hAnsi="Century Gothic"/>
                <w:i/>
                <w:color w:val="808080" w:themeColor="background1" w:themeShade="80"/>
              </w:rPr>
              <w:t xml:space="preserve">A partir de la lectura anterior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responda las siguientes p</w:t>
            </w:r>
            <w:r w:rsidRPr="001E4374">
              <w:rPr>
                <w:rFonts w:ascii="Century Gothic" w:hAnsi="Century Gothic"/>
                <w:i/>
                <w:color w:val="808080" w:themeColor="background1" w:themeShade="80"/>
              </w:rPr>
              <w:t>reguntas:</w:t>
            </w:r>
          </w:p>
          <w:p w:rsidR="00085A03" w:rsidRDefault="00085A03" w:rsidP="00085A03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¿Qué es una </w:t>
            </w:r>
            <w:r w:rsidRPr="00422B55">
              <w:rPr>
                <w:rFonts w:ascii="Century Gothic" w:hAnsi="Century Gothic"/>
                <w:i/>
                <w:color w:val="808080" w:themeColor="background1" w:themeShade="80"/>
              </w:rPr>
              <w:t>célula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?</w:t>
            </w:r>
          </w:p>
          <w:p w:rsidR="00085A03" w:rsidRDefault="00085A03" w:rsidP="00085A03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Cite las tres principales partes de una </w:t>
            </w:r>
            <w:r w:rsidRPr="00422B55">
              <w:rPr>
                <w:rFonts w:ascii="Century Gothic" w:hAnsi="Century Gothic"/>
                <w:i/>
                <w:color w:val="808080" w:themeColor="background1" w:themeShade="80"/>
              </w:rPr>
              <w:t>célula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.</w:t>
            </w:r>
          </w:p>
          <w:p w:rsidR="00085A03" w:rsidRDefault="00085A03" w:rsidP="00085A03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Nombre las principales funciones de una </w:t>
            </w:r>
            <w:r w:rsidRPr="00422B55">
              <w:rPr>
                <w:rFonts w:ascii="Century Gothic" w:hAnsi="Century Gothic"/>
                <w:i/>
                <w:color w:val="808080" w:themeColor="background1" w:themeShade="80"/>
              </w:rPr>
              <w:t>célula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.</w:t>
            </w:r>
          </w:p>
          <w:p w:rsidR="00422B55" w:rsidRPr="00422B55" w:rsidRDefault="00085A03" w:rsidP="00085A03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Mencione la importancia de la </w:t>
            </w:r>
            <w:r w:rsidRPr="00422B55">
              <w:rPr>
                <w:rFonts w:ascii="Century Gothic" w:hAnsi="Century Gothic"/>
                <w:i/>
                <w:color w:val="808080" w:themeColor="background1" w:themeShade="80"/>
              </w:rPr>
              <w:t>célula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en el cuerpo de un ser vivo.</w:t>
            </w:r>
          </w:p>
        </w:tc>
      </w:tr>
    </w:tbl>
    <w:p w:rsidR="008D5D67" w:rsidRDefault="00707FE7" w:rsidP="008D5D67">
      <w:pPr>
        <w:spacing w:line="240" w:lineRule="auto"/>
        <w:jc w:val="both"/>
        <w:rPr>
          <w:rFonts w:ascii="Century Gothic" w:hAnsi="Century Gothic"/>
          <w:b/>
          <w:sz w:val="24"/>
        </w:rPr>
      </w:pPr>
      <w:r w:rsidRPr="006732E2">
        <w:rPr>
          <w:rFonts w:ascii="Century Gothic" w:hAnsi="Century Gothic"/>
          <w:b/>
          <w:noProof/>
          <w:sz w:val="24"/>
          <w:lang w:val="en-US"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column">
              <wp:posOffset>384810</wp:posOffset>
            </wp:positionH>
            <wp:positionV relativeFrom="paragraph">
              <wp:posOffset>88900</wp:posOffset>
            </wp:positionV>
            <wp:extent cx="264795" cy="371475"/>
            <wp:effectExtent l="0" t="0" r="1905" b="9525"/>
            <wp:wrapSquare wrapText="bothSides"/>
            <wp:docPr id="97" name="Gráfico 96">
              <a:extLst xmlns:a="http://schemas.openxmlformats.org/drawingml/2006/main">
                <a:ext uri="{FF2B5EF4-FFF2-40B4-BE49-F238E27FC236}">
                  <a16:creationId xmlns:a16="http://schemas.microsoft.com/office/drawing/2014/main" id="{B01A4902-7427-4C30-A7E8-7434C21B25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Gráfico 96">
                      <a:extLst>
                        <a:ext uri="{FF2B5EF4-FFF2-40B4-BE49-F238E27FC236}">
                          <a16:creationId xmlns:a16="http://schemas.microsoft.com/office/drawing/2014/main" id="{B01A4902-7427-4C30-A7E8-7434C21B25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svg="http://schemas.microsoft.com/office/drawing/2016/SVG/main" xmlns:lc="http://schemas.openxmlformats.org/drawingml/2006/lockedCanvas" r:embed="rId15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5D67" w:rsidRPr="00117EE0" w:rsidRDefault="00707FE7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 xml:space="preserve"> Pongo</w:t>
      </w:r>
      <w:r w:rsidR="008D5D67" w:rsidRPr="00117EE0">
        <w:rPr>
          <w:rFonts w:ascii="Century Gothic" w:hAnsi="Century Gothic"/>
          <w:b/>
          <w:sz w:val="24"/>
        </w:rPr>
        <w:t xml:space="preserve"> en práctica lo aprendido en clase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8D5D67" w:rsidTr="00696C1E">
        <w:tc>
          <w:tcPr>
            <w:tcW w:w="2686" w:type="dxa"/>
          </w:tcPr>
          <w:p w:rsidR="008D5D67" w:rsidRDefault="008D5D67" w:rsidP="00F974A6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Indicaciones </w:t>
            </w:r>
          </w:p>
        </w:tc>
        <w:tc>
          <w:tcPr>
            <w:tcW w:w="7378" w:type="dxa"/>
          </w:tcPr>
          <w:p w:rsidR="00085A03" w:rsidRDefault="00085A03" w:rsidP="00085A03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340596">
              <w:rPr>
                <w:rFonts w:ascii="Century Gothic" w:hAnsi="Century Gothic"/>
                <w:i/>
                <w:color w:val="808080" w:themeColor="background1" w:themeShade="80"/>
              </w:rPr>
              <w:t>Mediante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el análisis</w:t>
            </w:r>
            <w:r w:rsidRPr="00340596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d</w:t>
            </w:r>
            <w:r w:rsidRPr="00340596">
              <w:rPr>
                <w:rFonts w:ascii="Century Gothic" w:hAnsi="Century Gothic"/>
                <w:i/>
                <w:color w:val="808080" w:themeColor="background1" w:themeShade="80"/>
              </w:rPr>
              <w:t>el video: “La célula y sus tipos (eucariota y procariota / Animal y vegetal)”</w:t>
            </w:r>
            <w:r>
              <w:t xml:space="preserve"> </w:t>
            </w:r>
            <w:hyperlink r:id="rId160" w:history="1">
              <w:r>
                <w:rPr>
                  <w:rStyle w:val="Hipervnculo"/>
                </w:rPr>
                <w:t>https://www.youtube.com/watch?v=ydCGQY_FaBM</w:t>
              </w:r>
            </w:hyperlink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identifique las características propias de cada una de las células y anótelas en su cuaderno.</w:t>
            </w:r>
          </w:p>
          <w:p w:rsidR="00085A03" w:rsidRDefault="00085A03" w:rsidP="00085A03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Seguidamente inicia con la elaboración de la siguiente actividad.</w:t>
            </w:r>
          </w:p>
          <w:p w:rsidR="0046066E" w:rsidRPr="00085A03" w:rsidRDefault="0046066E" w:rsidP="0046066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  <w:lang w:val="es-ES"/>
              </w:rPr>
            </w:pPr>
          </w:p>
          <w:p w:rsidR="0046066E" w:rsidRDefault="00AE63B5" w:rsidP="00AE63B5">
            <w:pPr>
              <w:spacing w:line="360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E</w:t>
            </w:r>
            <w:r w:rsidRPr="00AE63B5">
              <w:rPr>
                <w:rFonts w:ascii="Century Gothic" w:hAnsi="Century Gothic"/>
                <w:i/>
                <w:color w:val="808080" w:themeColor="background1" w:themeShade="80"/>
              </w:rPr>
              <w:t>laboración de Panfletos o brochure</w:t>
            </w:r>
          </w:p>
          <w:p w:rsidR="0046066E" w:rsidRPr="0046066E" w:rsidRDefault="0046066E" w:rsidP="00085A03">
            <w:pPr>
              <w:pStyle w:val="Prrafodelista"/>
              <w:numPr>
                <w:ilvl w:val="0"/>
                <w:numId w:val="17"/>
              </w:numPr>
              <w:spacing w:line="360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Cada estudiante toma una hoja blanca o de color, según sus gustos.</w:t>
            </w:r>
          </w:p>
          <w:p w:rsidR="00AE63B5" w:rsidRPr="00422B55" w:rsidRDefault="0046066E" w:rsidP="00085A03">
            <w:pPr>
              <w:pStyle w:val="Prrafodelista"/>
              <w:numPr>
                <w:ilvl w:val="0"/>
                <w:numId w:val="17"/>
              </w:numPr>
              <w:spacing w:after="160" w:line="360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Cada </w:t>
            </w:r>
            <w:r w:rsidR="00AE63B5" w:rsidRPr="00422B55">
              <w:rPr>
                <w:rFonts w:ascii="Century Gothic" w:hAnsi="Century Gothic"/>
                <w:i/>
                <w:color w:val="808080" w:themeColor="background1" w:themeShade="80"/>
              </w:rPr>
              <w:t>hoja la coloca en forma horizontal y la doble en tres partes.</w:t>
            </w:r>
          </w:p>
          <w:p w:rsidR="0046066E" w:rsidRDefault="0046066E" w:rsidP="00085A03">
            <w:pPr>
              <w:pStyle w:val="Prrafodelista"/>
              <w:numPr>
                <w:ilvl w:val="0"/>
                <w:numId w:val="17"/>
              </w:numPr>
              <w:spacing w:after="160" w:line="360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A partir de lo observado y analizado en el video anterior el estudiante deberá realizar lo siguiente</w:t>
            </w:r>
          </w:p>
          <w:p w:rsidR="00AE63B5" w:rsidRPr="0046066E" w:rsidRDefault="00AE63B5" w:rsidP="00085A03">
            <w:pPr>
              <w:pStyle w:val="Prrafodelista"/>
              <w:numPr>
                <w:ilvl w:val="0"/>
                <w:numId w:val="17"/>
              </w:numPr>
              <w:spacing w:line="360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46066E">
              <w:rPr>
                <w:rFonts w:ascii="Century Gothic" w:hAnsi="Century Gothic"/>
                <w:i/>
                <w:color w:val="808080" w:themeColor="background1" w:themeShade="80"/>
              </w:rPr>
              <w:t>En la carátula del frente se utiliza como portada, donde escriben el nombre del tema o por medio de la creatividad</w:t>
            </w:r>
            <w:r w:rsidR="0046066E">
              <w:rPr>
                <w:rFonts w:ascii="Century Gothic" w:hAnsi="Century Gothic"/>
                <w:i/>
                <w:color w:val="808080" w:themeColor="background1" w:themeShade="80"/>
              </w:rPr>
              <w:t>,</w:t>
            </w:r>
            <w:r w:rsidRPr="0046066E">
              <w:rPr>
                <w:rFonts w:ascii="Century Gothic" w:hAnsi="Century Gothic"/>
                <w:i/>
                <w:color w:val="808080" w:themeColor="background1" w:themeShade="80"/>
              </w:rPr>
              <w:t xml:space="preserve"> ilustran el tema.</w:t>
            </w:r>
          </w:p>
          <w:p w:rsidR="00AE63B5" w:rsidRPr="0046066E" w:rsidRDefault="0046066E" w:rsidP="00085A03">
            <w:pPr>
              <w:pStyle w:val="Prrafodelista"/>
              <w:numPr>
                <w:ilvl w:val="0"/>
                <w:numId w:val="17"/>
              </w:numPr>
              <w:spacing w:line="360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En las caratulas internas, en la primera</w:t>
            </w:r>
            <w:r w:rsidR="00AE63B5" w:rsidRPr="0046066E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escrib</w:t>
            </w:r>
            <w:r w:rsidR="00AE63B5" w:rsidRPr="0046066E">
              <w:rPr>
                <w:rFonts w:ascii="Century Gothic" w:hAnsi="Century Gothic"/>
                <w:i/>
                <w:color w:val="808080" w:themeColor="background1" w:themeShade="80"/>
              </w:rPr>
              <w:t>ir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las </w:t>
            </w:r>
            <w:r w:rsidR="00AE63B5" w:rsidRPr="0046066E">
              <w:rPr>
                <w:rFonts w:ascii="Century Gothic" w:hAnsi="Century Gothic"/>
                <w:i/>
                <w:color w:val="808080" w:themeColor="background1" w:themeShade="80"/>
              </w:rPr>
              <w:t>característic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as básicas de una célula, en l</w:t>
            </w:r>
            <w:r w:rsidR="00AE63B5" w:rsidRPr="0046066E">
              <w:rPr>
                <w:rFonts w:ascii="Century Gothic" w:hAnsi="Century Gothic"/>
                <w:i/>
                <w:color w:val="808080" w:themeColor="background1" w:themeShade="80"/>
              </w:rPr>
              <w:t>a caratula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del medio</w:t>
            </w:r>
            <w:r w:rsidR="00AE63B5" w:rsidRPr="0046066E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plasma</w:t>
            </w:r>
            <w:r w:rsidR="00340596">
              <w:rPr>
                <w:rFonts w:ascii="Century Gothic" w:hAnsi="Century Gothic"/>
                <w:i/>
                <w:color w:val="808080" w:themeColor="background1" w:themeShade="80"/>
              </w:rPr>
              <w:t xml:space="preserve"> una</w:t>
            </w:r>
            <w:r w:rsidR="00AE63B5" w:rsidRPr="0046066E">
              <w:rPr>
                <w:rFonts w:ascii="Century Gothic" w:hAnsi="Century Gothic"/>
                <w:i/>
                <w:color w:val="808080" w:themeColor="background1" w:themeShade="80"/>
              </w:rPr>
              <w:t xml:space="preserve"> comparación entre una célula procariota y una eucariota </w:t>
            </w:r>
            <w:r w:rsidR="00340596">
              <w:rPr>
                <w:rFonts w:ascii="Century Gothic" w:hAnsi="Century Gothic"/>
                <w:i/>
                <w:color w:val="808080" w:themeColor="background1" w:themeShade="80"/>
              </w:rPr>
              <w:t xml:space="preserve">y </w:t>
            </w:r>
            <w:r w:rsidR="00AE63B5" w:rsidRPr="0046066E">
              <w:rPr>
                <w:rFonts w:ascii="Century Gothic" w:hAnsi="Century Gothic"/>
                <w:i/>
                <w:color w:val="808080" w:themeColor="background1" w:themeShade="80"/>
              </w:rPr>
              <w:t xml:space="preserve">en la siguiente una comparación entre una célula animal y una vegetal; en la cuarta caratula </w:t>
            </w:r>
            <w:r w:rsidR="00340596">
              <w:rPr>
                <w:rFonts w:ascii="Century Gothic" w:hAnsi="Century Gothic"/>
                <w:i/>
                <w:color w:val="808080" w:themeColor="background1" w:themeShade="80"/>
              </w:rPr>
              <w:t xml:space="preserve">(la de atrás) </w:t>
            </w:r>
            <w:r w:rsidR="00AE63B5" w:rsidRPr="0046066E">
              <w:rPr>
                <w:rFonts w:ascii="Century Gothic" w:hAnsi="Century Gothic"/>
                <w:i/>
                <w:color w:val="808080" w:themeColor="background1" w:themeShade="80"/>
              </w:rPr>
              <w:t>dibujar los tipos de células o pegar ilustraciones de las mismas.</w:t>
            </w:r>
          </w:p>
          <w:p w:rsidR="00085A03" w:rsidRDefault="00085A03" w:rsidP="00085A03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422B55">
              <w:rPr>
                <w:rFonts w:ascii="Century Gothic" w:hAnsi="Century Gothic"/>
                <w:i/>
                <w:color w:val="808080" w:themeColor="background1" w:themeShade="80"/>
              </w:rPr>
              <w:t>Al finalizar rea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lice una inspección de lo ejecutado y si puede mejorar efectúe</w:t>
            </w:r>
            <w:r w:rsidRPr="00422B55">
              <w:rPr>
                <w:rFonts w:ascii="Century Gothic" w:hAnsi="Century Gothic"/>
                <w:i/>
                <w:color w:val="808080" w:themeColor="background1" w:themeShade="80"/>
              </w:rPr>
              <w:t xml:space="preserve"> los cambios necesarios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.</w:t>
            </w:r>
          </w:p>
          <w:p w:rsidR="00AE63B5" w:rsidRPr="00085A03" w:rsidRDefault="00AE63B5" w:rsidP="00AE63B5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  <w:lang w:val="es-ES"/>
              </w:rPr>
            </w:pPr>
          </w:p>
          <w:p w:rsidR="00AE63B5" w:rsidRPr="00AE63B5" w:rsidRDefault="00AE63B5" w:rsidP="00AE63B5">
            <w:pPr>
              <w:jc w:val="center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3321A16" wp14:editId="741F9A3A">
                  <wp:extent cx="3895725" cy="1581094"/>
                  <wp:effectExtent l="0" t="0" r="0" b="635"/>
                  <wp:docPr id="3" name="Imagen 3" descr="Resultado de imagen para broch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ultado de imagen para broch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603" cy="1589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0D18" w:rsidRDefault="00D60D18" w:rsidP="00D60D18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707FE7" w:rsidRPr="00D60D18" w:rsidRDefault="00085A03" w:rsidP="00085A03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Al concluir el trabajo deberá pegarlo en su cuaderno de ciencias o confecciona un folder para que lo guarde.</w:t>
            </w:r>
          </w:p>
        </w:tc>
      </w:tr>
      <w:tr w:rsidR="008D5D67" w:rsidTr="00696C1E">
        <w:tc>
          <w:tcPr>
            <w:tcW w:w="2686" w:type="dxa"/>
          </w:tcPr>
          <w:p w:rsidR="008D5D67" w:rsidRPr="00EE4CC9" w:rsidRDefault="00B73143" w:rsidP="00B7314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lastRenderedPageBreak/>
              <w:t>Indicaciones o preguntas para auto regularse</w:t>
            </w:r>
            <w:r w:rsidR="006F2510">
              <w:rPr>
                <w:rFonts w:ascii="Century Gothic" w:hAnsi="Century Gothic"/>
              </w:rPr>
              <w:t xml:space="preserve"> y evaluarse</w:t>
            </w:r>
          </w:p>
        </w:tc>
        <w:tc>
          <w:tcPr>
            <w:tcW w:w="7378" w:type="dxa"/>
          </w:tcPr>
          <w:p w:rsidR="00085A03" w:rsidRPr="00117EE0" w:rsidRDefault="00085A03" w:rsidP="00085A03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En el hogar identifique </w:t>
            </w:r>
            <w:r w:rsidRPr="008D5D67">
              <w:rPr>
                <w:rFonts w:ascii="Century Gothic" w:hAnsi="Century Gothic"/>
                <w:i/>
                <w:color w:val="808080" w:themeColor="background1" w:themeShade="80"/>
              </w:rPr>
              <w:t>con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ayuda de sus</w:t>
            </w:r>
            <w:r w:rsidRPr="008D5D67">
              <w:rPr>
                <w:rFonts w:ascii="Century Gothic" w:hAnsi="Century Gothic"/>
                <w:i/>
                <w:color w:val="808080" w:themeColor="background1" w:themeShade="80"/>
              </w:rPr>
              <w:t xml:space="preserve"> familiares,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seres vivos que están formados por los distintos tipos de </w:t>
            </w:r>
            <w:r w:rsidRPr="00422B55">
              <w:rPr>
                <w:rFonts w:ascii="Century Gothic" w:hAnsi="Century Gothic"/>
                <w:i/>
                <w:color w:val="808080" w:themeColor="background1" w:themeShade="80"/>
              </w:rPr>
              <w:t>célula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s y clasifíquelos según el tipo de </w:t>
            </w:r>
            <w:r w:rsidRPr="00422B55">
              <w:rPr>
                <w:rFonts w:ascii="Century Gothic" w:hAnsi="Century Gothic"/>
                <w:i/>
                <w:color w:val="808080" w:themeColor="background1" w:themeShade="80"/>
              </w:rPr>
              <w:t>célula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, escríbalos en su cuaderno.</w:t>
            </w:r>
          </w:p>
          <w:p w:rsidR="00085A03" w:rsidRPr="008D5D67" w:rsidRDefault="00085A03" w:rsidP="00085A03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A partir de lo desarrollado y mediante estos cuestionamientos</w:t>
            </w:r>
            <w:r>
              <w:rPr>
                <w:rFonts w:ascii="Century Gothic" w:hAnsi="Century Gothic"/>
                <w:i/>
                <w:color w:val="808080" w:themeColor="background1" w:themeShade="80"/>
                <w:lang w:val="es-CR"/>
              </w:rPr>
              <w:t xml:space="preserve">, reflexione lo aprendido: </w:t>
            </w:r>
          </w:p>
          <w:p w:rsidR="008D5D67" w:rsidRPr="008D5D67" w:rsidRDefault="008D5D67" w:rsidP="00B73143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  <w:lang w:val="es-CR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¿</w:t>
            </w:r>
            <w:r w:rsidR="00464663">
              <w:rPr>
                <w:rFonts w:ascii="Century Gothic" w:hAnsi="Century Gothic"/>
                <w:i/>
                <w:color w:val="808080" w:themeColor="background1" w:themeShade="80"/>
              </w:rPr>
              <w:t xml:space="preserve">Conocía la clasificación de las </w:t>
            </w:r>
            <w:r w:rsidR="00464663" w:rsidRPr="00422B55">
              <w:rPr>
                <w:rFonts w:ascii="Century Gothic" w:hAnsi="Century Gothic"/>
                <w:i/>
                <w:color w:val="808080" w:themeColor="background1" w:themeShade="80"/>
              </w:rPr>
              <w:t>célula</w:t>
            </w:r>
            <w:r w:rsidR="00464663">
              <w:rPr>
                <w:rFonts w:ascii="Century Gothic" w:hAnsi="Century Gothic"/>
                <w:i/>
                <w:color w:val="808080" w:themeColor="background1" w:themeShade="80"/>
              </w:rPr>
              <w:t>s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?</w:t>
            </w:r>
          </w:p>
          <w:p w:rsidR="008D5D67" w:rsidRDefault="008D5D67" w:rsidP="00B73143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8D5D67">
              <w:rPr>
                <w:rFonts w:ascii="Century Gothic" w:hAnsi="Century Gothic"/>
                <w:i/>
                <w:color w:val="808080" w:themeColor="background1" w:themeShade="80"/>
              </w:rPr>
              <w:lastRenderedPageBreak/>
              <w:t>¿</w:t>
            </w:r>
            <w:r w:rsidR="00464663">
              <w:rPr>
                <w:rFonts w:ascii="Century Gothic" w:hAnsi="Century Gothic"/>
                <w:i/>
                <w:color w:val="808080" w:themeColor="background1" w:themeShade="80"/>
              </w:rPr>
              <w:t xml:space="preserve">Reconoce la importancia de las </w:t>
            </w:r>
            <w:r w:rsidR="00464663" w:rsidRPr="00422B55">
              <w:rPr>
                <w:rFonts w:ascii="Century Gothic" w:hAnsi="Century Gothic"/>
                <w:i/>
                <w:color w:val="808080" w:themeColor="background1" w:themeShade="80"/>
              </w:rPr>
              <w:t>célula</w:t>
            </w:r>
            <w:r w:rsidR="00464663">
              <w:rPr>
                <w:rFonts w:ascii="Century Gothic" w:hAnsi="Century Gothic"/>
                <w:i/>
                <w:color w:val="808080" w:themeColor="background1" w:themeShade="80"/>
              </w:rPr>
              <w:t>s en un ser vivo</w:t>
            </w:r>
            <w:r w:rsidRPr="008D5D67">
              <w:rPr>
                <w:rFonts w:ascii="Century Gothic" w:hAnsi="Century Gothic"/>
                <w:i/>
                <w:color w:val="808080" w:themeColor="background1" w:themeShade="80"/>
              </w:rPr>
              <w:t>?</w:t>
            </w:r>
          </w:p>
          <w:p w:rsidR="00085A03" w:rsidRDefault="00085A03" w:rsidP="00085A03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¿Puede explicar</w:t>
            </w:r>
            <w:r w:rsidR="00464663">
              <w:rPr>
                <w:rFonts w:ascii="Century Gothic" w:hAnsi="Century Gothic"/>
                <w:i/>
                <w:color w:val="808080" w:themeColor="background1" w:themeShade="80"/>
              </w:rPr>
              <w:t xml:space="preserve"> a sus familiar</w:t>
            </w:r>
            <w:r w:rsidR="000D5DA3">
              <w:rPr>
                <w:rFonts w:ascii="Century Gothic" w:hAnsi="Century Gothic"/>
                <w:i/>
                <w:color w:val="808080" w:themeColor="background1" w:themeShade="80"/>
              </w:rPr>
              <w:t>es</w:t>
            </w:r>
            <w:r w:rsidR="00464663">
              <w:rPr>
                <w:rFonts w:ascii="Century Gothic" w:hAnsi="Century Gothic"/>
                <w:i/>
                <w:color w:val="808080" w:themeColor="background1" w:themeShade="80"/>
              </w:rPr>
              <w:t xml:space="preserve"> los tipos de </w:t>
            </w:r>
            <w:r w:rsidR="00464663" w:rsidRPr="00422B55">
              <w:rPr>
                <w:rFonts w:ascii="Century Gothic" w:hAnsi="Century Gothic"/>
                <w:i/>
                <w:color w:val="808080" w:themeColor="background1" w:themeShade="80"/>
              </w:rPr>
              <w:t>célula</w:t>
            </w:r>
            <w:r w:rsidR="00464663">
              <w:rPr>
                <w:rFonts w:ascii="Century Gothic" w:hAnsi="Century Gothic"/>
                <w:i/>
                <w:color w:val="808080" w:themeColor="background1" w:themeShade="80"/>
              </w:rPr>
              <w:t>s existentes</w:t>
            </w:r>
            <w:r w:rsidR="00117EE0">
              <w:rPr>
                <w:rFonts w:ascii="Century Gothic" w:hAnsi="Century Gothic"/>
                <w:i/>
                <w:color w:val="808080" w:themeColor="background1" w:themeShade="80"/>
              </w:rPr>
              <w:t>?</w:t>
            </w:r>
          </w:p>
          <w:p w:rsidR="00117EE0" w:rsidRPr="00085A03" w:rsidRDefault="00085A03" w:rsidP="00085A03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Clasifica las células según sus diferencias.</w:t>
            </w:r>
          </w:p>
          <w:p w:rsidR="008D5D67" w:rsidRDefault="008D5D67" w:rsidP="00F974A6">
            <w:pPr>
              <w:jc w:val="both"/>
              <w:rPr>
                <w:rFonts w:ascii="Century Gothic" w:hAnsi="Century Gothic"/>
                <w:sz w:val="24"/>
              </w:rPr>
            </w:pPr>
          </w:p>
        </w:tc>
      </w:tr>
    </w:tbl>
    <w:p w:rsidR="00D60D18" w:rsidRDefault="00D60D18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:rsidR="003E6E12" w:rsidRPr="003E6E12" w:rsidRDefault="00114B8D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  <w:r>
        <w:rPr>
          <w:rFonts w:ascii="Century Gothic" w:hAnsi="Century Gothic"/>
          <w:i/>
          <w:color w:val="808080" w:themeColor="background1" w:themeShade="80"/>
        </w:rPr>
        <w:t xml:space="preserve">Ejemplo de matriz de autorregulación y </w:t>
      </w:r>
      <w:r w:rsidR="003E6E12" w:rsidRPr="003E6E12">
        <w:rPr>
          <w:rFonts w:ascii="Century Gothic" w:hAnsi="Century Gothic"/>
          <w:i/>
          <w:color w:val="808080" w:themeColor="background1" w:themeShade="80"/>
        </w:rPr>
        <w:t>evaluación</w:t>
      </w:r>
      <w:r w:rsidR="00D60D18">
        <w:rPr>
          <w:rFonts w:ascii="Century Gothic" w:hAnsi="Century Gothic"/>
          <w:i/>
          <w:color w:val="808080" w:themeColor="background1" w:themeShade="80"/>
        </w:rPr>
        <w:t xml:space="preserve"> que puede incluir en la guía de trabajo autónomo</w:t>
      </w:r>
      <w:r w:rsidR="003E6E12">
        <w:rPr>
          <w:rFonts w:ascii="Century Gothic" w:hAnsi="Century Gothic"/>
          <w:i/>
          <w:color w:val="808080" w:themeColor="background1" w:themeShade="80"/>
        </w:rPr>
        <w:t xml:space="preserve">: </w:t>
      </w: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1559"/>
      </w:tblGrid>
      <w:tr w:rsidR="00DB67BA" w:rsidRPr="008D5AC3" w:rsidTr="00DB67BA">
        <w:tc>
          <w:tcPr>
            <w:tcW w:w="9776" w:type="dxa"/>
            <w:gridSpan w:val="2"/>
          </w:tcPr>
          <w:p w:rsidR="00DB67BA" w:rsidRPr="003E6E12" w:rsidRDefault="00DB67BA" w:rsidP="00DB67BA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  <w:t xml:space="preserve">Con el trabajo autónomo voy a aprender a aprender </w:t>
            </w:r>
          </w:p>
        </w:tc>
      </w:tr>
      <w:tr w:rsidR="00DB67BA" w:rsidRPr="00DD4208" w:rsidTr="00DB67BA">
        <w:trPr>
          <w:trHeight w:val="700"/>
        </w:trPr>
        <w:tc>
          <w:tcPr>
            <w:tcW w:w="9776" w:type="dxa"/>
            <w:gridSpan w:val="2"/>
          </w:tcPr>
          <w:p w:rsidR="00DB67BA" w:rsidRPr="00DB67BA" w:rsidRDefault="006F2510" w:rsidP="00F974A6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Reviso</w:t>
            </w:r>
            <w:r w:rsidR="00DB67BA" w:rsidRPr="00DB67BA">
              <w:rPr>
                <w:rFonts w:ascii="Century Gothic" w:hAnsi="Century Gothic"/>
              </w:rPr>
              <w:t xml:space="preserve"> las acciones realizadas </w:t>
            </w:r>
            <w:r w:rsidR="00DB67BA" w:rsidRPr="00DB67BA">
              <w:rPr>
                <w:rFonts w:ascii="Century Gothic" w:hAnsi="Century Gothic"/>
                <w:b/>
              </w:rPr>
              <w:t>durante</w:t>
            </w:r>
            <w:r w:rsidR="00DB67BA" w:rsidRPr="00DB67BA">
              <w:rPr>
                <w:rFonts w:ascii="Century Gothic" w:hAnsi="Century Gothic"/>
              </w:rPr>
              <w:t xml:space="preserve"> la construcción del trabajo.</w:t>
            </w:r>
          </w:p>
          <w:p w:rsidR="00DB67BA" w:rsidRPr="00DB67BA" w:rsidRDefault="00DB67BA" w:rsidP="00F974A6">
            <w:pPr>
              <w:jc w:val="both"/>
              <w:rPr>
                <w:rFonts w:ascii="Century Gothic" w:hAnsi="Century Gothic"/>
              </w:rPr>
            </w:pPr>
          </w:p>
          <w:p w:rsidR="00DB67BA" w:rsidRPr="00DB67BA" w:rsidRDefault="006F2510" w:rsidP="006F2510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Marco una </w:t>
            </w:r>
            <w:r w:rsidR="00DB67BA" w:rsidRPr="00DB67BA">
              <w:rPr>
                <w:rFonts w:ascii="Century Gothic" w:hAnsi="Century Gothic"/>
              </w:rPr>
              <w:t>X en</w:t>
            </w:r>
            <w:r w:rsidR="00DB67BA">
              <w:rPr>
                <w:rFonts w:ascii="Century Gothic" w:hAnsi="Century Gothic"/>
              </w:rPr>
              <w:t>cima de cada</w:t>
            </w:r>
            <w:r w:rsidR="00DB67BA" w:rsidRPr="00DB67BA">
              <w:rPr>
                <w:rFonts w:ascii="Century Gothic" w:hAnsi="Century Gothic"/>
              </w:rPr>
              <w:t xml:space="preserve"> símbolo</w:t>
            </w:r>
            <w:r>
              <w:rPr>
                <w:rFonts w:ascii="Century Gothic" w:hAnsi="Century Gothic"/>
              </w:rPr>
              <w:t xml:space="preserve"> al responder las siguientes preguntas </w:t>
            </w:r>
          </w:p>
        </w:tc>
      </w:tr>
      <w:tr w:rsidR="00DB67BA" w:rsidTr="00DB67BA">
        <w:trPr>
          <w:trHeight w:val="998"/>
        </w:trPr>
        <w:tc>
          <w:tcPr>
            <w:tcW w:w="8217" w:type="dxa"/>
          </w:tcPr>
          <w:p w:rsidR="00DB67BA" w:rsidRPr="00DB67BA" w:rsidRDefault="00DB67BA" w:rsidP="00DB67BA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¿Leí las indicaciones con detenimiento?</w:t>
            </w:r>
          </w:p>
        </w:tc>
        <w:tc>
          <w:tcPr>
            <w:tcW w:w="1559" w:type="dxa"/>
          </w:tcPr>
          <w:p w:rsidR="00DB67BA" w:rsidRPr="00DB67BA" w:rsidRDefault="00DB67BA" w:rsidP="00DB67BA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noProof/>
                <w:lang w:val="en-US"/>
              </w:rPr>
              <w:drawing>
                <wp:anchor distT="0" distB="0" distL="114300" distR="114300" simplePos="0" relativeHeight="251638784" behindDoc="1" locked="0" layoutInCell="1" allowOverlap="1" wp14:anchorId="25877E44" wp14:editId="5A03AD9D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328930</wp:posOffset>
                  </wp:positionV>
                  <wp:extent cx="342900" cy="307910"/>
                  <wp:effectExtent l="0" t="0" r="0" b="0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noProof/>
                <w:lang w:val="en-US"/>
              </w:rPr>
              <w:drawing>
                <wp:anchor distT="0" distB="0" distL="114300" distR="114300" simplePos="0" relativeHeight="251637760" behindDoc="1" locked="0" layoutInCell="1" allowOverlap="1" wp14:anchorId="5A285675" wp14:editId="5889B6BF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17145</wp:posOffset>
                  </wp:positionV>
                  <wp:extent cx="342900" cy="307910"/>
                  <wp:effectExtent l="0" t="0" r="0" b="0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RPr="00DD4208" w:rsidTr="00DB67BA">
        <w:trPr>
          <w:trHeight w:val="932"/>
        </w:trPr>
        <w:tc>
          <w:tcPr>
            <w:tcW w:w="8217" w:type="dxa"/>
          </w:tcPr>
          <w:p w:rsidR="00DB67BA" w:rsidRPr="00DB67BA" w:rsidRDefault="00DB67BA" w:rsidP="00F974A6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¿Subrayé las palabras que no conocía?</w:t>
            </w:r>
          </w:p>
          <w:p w:rsidR="00DB67BA" w:rsidRPr="00DB67BA" w:rsidRDefault="00DB67BA" w:rsidP="00F974A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:rsidR="00DB67BA" w:rsidRPr="00DB67BA" w:rsidRDefault="00DB67BA" w:rsidP="00F974A6">
            <w:pPr>
              <w:pStyle w:val="Prrafodelista"/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43904" behindDoc="1" locked="0" layoutInCell="1" allowOverlap="1" wp14:anchorId="36349AF9" wp14:editId="1B2A1747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292100</wp:posOffset>
                  </wp:positionV>
                  <wp:extent cx="342900" cy="307910"/>
                  <wp:effectExtent l="0" t="0" r="0" b="0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39808" behindDoc="1" locked="0" layoutInCell="1" allowOverlap="1" wp14:anchorId="38CBC9F2" wp14:editId="7D0F29DE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-55245</wp:posOffset>
                  </wp:positionV>
                  <wp:extent cx="342900" cy="307910"/>
                  <wp:effectExtent l="0" t="0" r="0" b="0"/>
                  <wp:wrapNone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Tr="00DB67BA">
        <w:trPr>
          <w:trHeight w:val="976"/>
        </w:trPr>
        <w:tc>
          <w:tcPr>
            <w:tcW w:w="8217" w:type="dxa"/>
          </w:tcPr>
          <w:p w:rsidR="00DB67BA" w:rsidRPr="00DB67BA" w:rsidRDefault="00DB67BA" w:rsidP="00DB67BA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¿Busqué en el diccionario o consulté con un familiar el significado de las palabras que no conocía?</w:t>
            </w:r>
          </w:p>
        </w:tc>
        <w:tc>
          <w:tcPr>
            <w:tcW w:w="1559" w:type="dxa"/>
          </w:tcPr>
          <w:p w:rsidR="00DB67BA" w:rsidRPr="00DB67BA" w:rsidRDefault="00DB67BA" w:rsidP="00F974A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44928" behindDoc="1" locked="0" layoutInCell="1" allowOverlap="1" wp14:anchorId="05075482" wp14:editId="0541AB37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320040</wp:posOffset>
                  </wp:positionV>
                  <wp:extent cx="342900" cy="307910"/>
                  <wp:effectExtent l="0" t="0" r="0" b="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40832" behindDoc="1" locked="0" layoutInCell="1" allowOverlap="1" wp14:anchorId="49C62B80" wp14:editId="527F9F19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20320</wp:posOffset>
                  </wp:positionV>
                  <wp:extent cx="342900" cy="307910"/>
                  <wp:effectExtent l="0" t="0" r="0" b="0"/>
                  <wp:wrapNone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Tr="00DB67BA">
        <w:trPr>
          <w:trHeight w:val="696"/>
        </w:trPr>
        <w:tc>
          <w:tcPr>
            <w:tcW w:w="8217" w:type="dxa"/>
          </w:tcPr>
          <w:p w:rsidR="00DB67BA" w:rsidRPr="00DB67BA" w:rsidRDefault="00DB67BA" w:rsidP="00DB67BA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¿Me devolví a leer las indicaciones cuando no comprendí qué hacer?</w:t>
            </w:r>
          </w:p>
          <w:p w:rsidR="00DB67BA" w:rsidRDefault="00DB67BA" w:rsidP="00F974A6">
            <w:pPr>
              <w:rPr>
                <w:rFonts w:ascii="Century Gothic" w:hAnsi="Century Gothic"/>
                <w:sz w:val="20"/>
                <w:szCs w:val="4"/>
              </w:rPr>
            </w:pPr>
          </w:p>
          <w:p w:rsidR="00DB67BA" w:rsidRDefault="00DB67BA" w:rsidP="00F974A6">
            <w:pPr>
              <w:rPr>
                <w:rFonts w:ascii="Century Gothic" w:hAnsi="Century Gothic"/>
                <w:sz w:val="20"/>
                <w:szCs w:val="4"/>
              </w:rPr>
            </w:pPr>
          </w:p>
          <w:p w:rsidR="00DB67BA" w:rsidRDefault="00DB67BA" w:rsidP="00F974A6">
            <w:pPr>
              <w:rPr>
                <w:rFonts w:ascii="Century Gothic" w:hAnsi="Century Gothic"/>
                <w:sz w:val="20"/>
                <w:szCs w:val="4"/>
              </w:rPr>
            </w:pPr>
          </w:p>
        </w:tc>
        <w:tc>
          <w:tcPr>
            <w:tcW w:w="1559" w:type="dxa"/>
          </w:tcPr>
          <w:p w:rsidR="00DB67BA" w:rsidRPr="00DD4208" w:rsidRDefault="00DB67BA" w:rsidP="00F974A6">
            <w:pPr>
              <w:pStyle w:val="Prrafodelista"/>
              <w:ind w:left="360"/>
              <w:jc w:val="both"/>
              <w:rPr>
                <w:rFonts w:ascii="Century Gothic" w:hAnsi="Century Gothic"/>
                <w:noProof/>
                <w:sz w:val="20"/>
                <w:szCs w:val="4"/>
                <w:lang w:val="es-CR" w:eastAsia="es-CR"/>
              </w:rPr>
            </w:pPr>
            <w:r w:rsidRPr="00DD4208">
              <w:rPr>
                <w:rFonts w:ascii="Century Gothic" w:hAnsi="Century Gothic"/>
                <w:noProof/>
                <w:sz w:val="20"/>
                <w:szCs w:val="4"/>
                <w:lang w:val="en-US"/>
              </w:rPr>
              <w:drawing>
                <wp:anchor distT="0" distB="0" distL="114300" distR="114300" simplePos="0" relativeHeight="251642880" behindDoc="1" locked="0" layoutInCell="1" allowOverlap="1" wp14:anchorId="435201FF" wp14:editId="3C236323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260985</wp:posOffset>
                  </wp:positionV>
                  <wp:extent cx="342900" cy="307910"/>
                  <wp:effectExtent l="0" t="0" r="0" b="0"/>
                  <wp:wrapNone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D4208">
              <w:rPr>
                <w:rFonts w:ascii="Century Gothic" w:hAnsi="Century Gothic"/>
                <w:noProof/>
                <w:sz w:val="20"/>
                <w:szCs w:val="4"/>
                <w:lang w:val="en-US"/>
              </w:rPr>
              <w:drawing>
                <wp:anchor distT="0" distB="0" distL="114300" distR="114300" simplePos="0" relativeHeight="251641856" behindDoc="1" locked="0" layoutInCell="1" allowOverlap="1" wp14:anchorId="349F04D7" wp14:editId="53897EC0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-24765</wp:posOffset>
                  </wp:positionV>
                  <wp:extent cx="342900" cy="307910"/>
                  <wp:effectExtent l="0" t="0" r="0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117EE0" w:rsidRDefault="00117EE0" w:rsidP="008D5D67">
      <w:pPr>
        <w:spacing w:line="240" w:lineRule="auto"/>
        <w:ind w:right="141"/>
        <w:rPr>
          <w:rFonts w:ascii="Century Gothic" w:hAnsi="Century Gothic" w:cs="Arial"/>
          <w:sz w:val="20"/>
          <w:szCs w:val="20"/>
        </w:rPr>
      </w:pPr>
    </w:p>
    <w:p w:rsidR="008D5D67" w:rsidRPr="008D5D67" w:rsidRDefault="008D5D67" w:rsidP="008D5D67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1559"/>
      </w:tblGrid>
      <w:tr w:rsidR="00DB67BA" w:rsidRPr="008D5AC3" w:rsidTr="00DB67BA">
        <w:tc>
          <w:tcPr>
            <w:tcW w:w="9776" w:type="dxa"/>
            <w:gridSpan w:val="2"/>
          </w:tcPr>
          <w:p w:rsidR="00DB67BA" w:rsidRPr="003E6E12" w:rsidRDefault="00DB67BA" w:rsidP="00DB67BA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  <w:t>Con el trabajo autónomo voy a aprender a aprender</w:t>
            </w:r>
          </w:p>
        </w:tc>
      </w:tr>
      <w:tr w:rsidR="00DB67BA" w:rsidRPr="00DD4208" w:rsidTr="00DB67BA">
        <w:trPr>
          <w:trHeight w:val="700"/>
        </w:trPr>
        <w:tc>
          <w:tcPr>
            <w:tcW w:w="9776" w:type="dxa"/>
            <w:gridSpan w:val="2"/>
          </w:tcPr>
          <w:p w:rsidR="00DB67BA" w:rsidRPr="00F02072" w:rsidRDefault="00DB67BA" w:rsidP="002A7256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 xml:space="preserve">Valoro lo realizado </w:t>
            </w:r>
            <w:r w:rsidRPr="00F02072">
              <w:rPr>
                <w:rFonts w:ascii="Century Gothic" w:hAnsi="Century Gothic"/>
                <w:b/>
              </w:rPr>
              <w:t>al terminar</w:t>
            </w:r>
            <w:r w:rsidRPr="00F02072">
              <w:rPr>
                <w:rFonts w:ascii="Century Gothic" w:hAnsi="Century Gothic"/>
              </w:rPr>
              <w:t xml:space="preserve"> por completo el trabajo.</w:t>
            </w:r>
          </w:p>
          <w:p w:rsidR="00DB67BA" w:rsidRPr="00F02072" w:rsidRDefault="00DB67BA" w:rsidP="002A7256">
            <w:pPr>
              <w:jc w:val="both"/>
              <w:rPr>
                <w:rFonts w:ascii="Century Gothic" w:hAnsi="Century Gothic"/>
              </w:rPr>
            </w:pPr>
          </w:p>
          <w:p w:rsidR="00DB67BA" w:rsidRPr="00F02072" w:rsidRDefault="00DB67BA" w:rsidP="006F2510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Marca</w:t>
            </w:r>
            <w:r w:rsidR="006F2510">
              <w:rPr>
                <w:rFonts w:ascii="Century Gothic" w:hAnsi="Century Gothic"/>
              </w:rPr>
              <w:t xml:space="preserve"> una </w:t>
            </w:r>
            <w:r w:rsidRPr="00F02072">
              <w:rPr>
                <w:rFonts w:ascii="Century Gothic" w:hAnsi="Century Gothic"/>
              </w:rPr>
              <w:t xml:space="preserve">X </w:t>
            </w:r>
            <w:r w:rsidR="006F2510">
              <w:rPr>
                <w:rFonts w:ascii="Century Gothic" w:hAnsi="Century Gothic"/>
              </w:rPr>
              <w:t>encima de cada</w:t>
            </w:r>
            <w:r w:rsidRPr="00F02072">
              <w:rPr>
                <w:rFonts w:ascii="Century Gothic" w:hAnsi="Century Gothic"/>
              </w:rPr>
              <w:t xml:space="preserve"> símbolo</w:t>
            </w:r>
            <w:r w:rsidRPr="00F02072">
              <w:rPr>
                <w:rFonts w:ascii="Century Gothic" w:hAnsi="Century Gothic"/>
                <w:noProof/>
                <w:color w:val="000000"/>
                <w:lang w:eastAsia="es-CR"/>
              </w:rPr>
              <w:t xml:space="preserve"> </w:t>
            </w:r>
            <w:r w:rsidR="006F2510">
              <w:rPr>
                <w:rFonts w:ascii="Century Gothic" w:hAnsi="Century Gothic"/>
                <w:noProof/>
                <w:color w:val="000000"/>
                <w:lang w:eastAsia="es-CR"/>
              </w:rPr>
              <w:t>al responder las siguientes preguntas</w:t>
            </w:r>
          </w:p>
        </w:tc>
      </w:tr>
      <w:tr w:rsidR="00DB67BA" w:rsidTr="00DB67BA">
        <w:trPr>
          <w:trHeight w:val="960"/>
        </w:trPr>
        <w:tc>
          <w:tcPr>
            <w:tcW w:w="8217" w:type="dxa"/>
          </w:tcPr>
          <w:p w:rsidR="00DB67BA" w:rsidRPr="00F02072" w:rsidRDefault="00DB67BA" w:rsidP="002A7256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¿Leí mi trabajo para saber si es comprensible lo escrito o realizado?</w:t>
            </w:r>
          </w:p>
        </w:tc>
        <w:tc>
          <w:tcPr>
            <w:tcW w:w="1559" w:type="dxa"/>
          </w:tcPr>
          <w:p w:rsidR="00DB67BA" w:rsidRPr="00F02072" w:rsidRDefault="00DB67BA" w:rsidP="002A725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46976" behindDoc="1" locked="0" layoutInCell="1" allowOverlap="1" wp14:anchorId="6D9CB1A0" wp14:editId="2F5737AB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285750</wp:posOffset>
                  </wp:positionV>
                  <wp:extent cx="342900" cy="307910"/>
                  <wp:effectExtent l="0" t="0" r="0" b="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45952" behindDoc="1" locked="0" layoutInCell="1" allowOverlap="1" wp14:anchorId="3FFF6E5E" wp14:editId="4539DE6B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-26035</wp:posOffset>
                  </wp:positionV>
                  <wp:extent cx="342900" cy="307910"/>
                  <wp:effectExtent l="0" t="0" r="0" b="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RPr="00DD4208" w:rsidTr="00DB67BA">
        <w:trPr>
          <w:trHeight w:val="846"/>
        </w:trPr>
        <w:tc>
          <w:tcPr>
            <w:tcW w:w="8217" w:type="dxa"/>
          </w:tcPr>
          <w:p w:rsidR="00DB67BA" w:rsidRPr="00F02072" w:rsidRDefault="00DB67BA" w:rsidP="002A7256">
            <w:pPr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¿Revisé mi trabajo para asegurarme si todo lo solicitado fue realizado?</w:t>
            </w:r>
          </w:p>
          <w:p w:rsidR="00DB67BA" w:rsidRPr="00F02072" w:rsidRDefault="00DB67BA" w:rsidP="002A725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:rsidR="00DB67BA" w:rsidRPr="00F02072" w:rsidRDefault="00DB67BA" w:rsidP="002A7256">
            <w:pPr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49024" behindDoc="1" locked="0" layoutInCell="1" allowOverlap="1" wp14:anchorId="777C268B" wp14:editId="70DFA83E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254000</wp:posOffset>
                  </wp:positionV>
                  <wp:extent cx="342900" cy="307910"/>
                  <wp:effectExtent l="0" t="0" r="0" b="0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48000" behindDoc="1" locked="0" layoutInCell="1" allowOverlap="1" wp14:anchorId="4F463534" wp14:editId="5373EE45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-36195</wp:posOffset>
                  </wp:positionV>
                  <wp:extent cx="342900" cy="307910"/>
                  <wp:effectExtent l="0" t="0" r="0" b="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Tr="00DB67BA">
        <w:trPr>
          <w:trHeight w:val="830"/>
        </w:trPr>
        <w:tc>
          <w:tcPr>
            <w:tcW w:w="8217" w:type="dxa"/>
          </w:tcPr>
          <w:p w:rsidR="00DB67BA" w:rsidRPr="00F02072" w:rsidRDefault="00DB67BA" w:rsidP="002A7256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lastRenderedPageBreak/>
              <w:t>¿Me siento satisfecho con el trabajo que realicé?</w:t>
            </w:r>
          </w:p>
        </w:tc>
        <w:tc>
          <w:tcPr>
            <w:tcW w:w="1559" w:type="dxa"/>
          </w:tcPr>
          <w:p w:rsidR="00DB67BA" w:rsidRPr="00F02072" w:rsidRDefault="00DB67BA" w:rsidP="002A725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51072" behindDoc="1" locked="0" layoutInCell="1" allowOverlap="1" wp14:anchorId="1A00C276" wp14:editId="2A30F91E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265430</wp:posOffset>
                  </wp:positionV>
                  <wp:extent cx="342900" cy="307910"/>
                  <wp:effectExtent l="0" t="0" r="0" b="0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50048" behindDoc="1" locked="0" layoutInCell="1" allowOverlap="1" wp14:anchorId="33D1BBFB" wp14:editId="10255BFC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3810</wp:posOffset>
                  </wp:positionV>
                  <wp:extent cx="342900" cy="307910"/>
                  <wp:effectExtent l="0" t="0" r="0" b="0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Tr="00CD603D">
        <w:trPr>
          <w:trHeight w:val="841"/>
        </w:trPr>
        <w:tc>
          <w:tcPr>
            <w:tcW w:w="9776" w:type="dxa"/>
            <w:gridSpan w:val="2"/>
          </w:tcPr>
          <w:p w:rsidR="007202E8" w:rsidRDefault="00DB67BA" w:rsidP="00DB67BA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Explico ¿</w:t>
            </w:r>
            <w:r w:rsidR="00E727EB">
              <w:rPr>
                <w:rFonts w:ascii="Century Gothic" w:hAnsi="Century Gothic"/>
              </w:rPr>
              <w:t>Cuál fue la parte favorita</w:t>
            </w:r>
            <w:r w:rsidR="007202E8">
              <w:rPr>
                <w:rFonts w:ascii="Century Gothic" w:hAnsi="Century Gothic"/>
              </w:rPr>
              <w:t xml:space="preserve"> del trabajo?</w:t>
            </w:r>
          </w:p>
          <w:p w:rsidR="007202E8" w:rsidRDefault="007202E8" w:rsidP="00DB67BA">
            <w:pPr>
              <w:jc w:val="both"/>
              <w:rPr>
                <w:rFonts w:ascii="Century Gothic" w:hAnsi="Century Gothic"/>
              </w:rPr>
            </w:pPr>
          </w:p>
          <w:p w:rsidR="007202E8" w:rsidRDefault="007202E8" w:rsidP="00DB67BA">
            <w:pPr>
              <w:jc w:val="both"/>
              <w:rPr>
                <w:rFonts w:ascii="Century Gothic" w:hAnsi="Century Gothic"/>
              </w:rPr>
            </w:pPr>
          </w:p>
          <w:p w:rsidR="00DB67BA" w:rsidRDefault="007202E8" w:rsidP="00DB67BA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</w:t>
            </w:r>
            <w:r w:rsidR="00DB67BA" w:rsidRPr="00F02072">
              <w:rPr>
                <w:rFonts w:ascii="Century Gothic" w:hAnsi="Century Gothic"/>
              </w:rPr>
              <w:t xml:space="preserve">Qué </w:t>
            </w:r>
            <w:r w:rsidR="00114B8D" w:rsidRPr="00F02072">
              <w:rPr>
                <w:rFonts w:ascii="Century Gothic" w:hAnsi="Century Gothic"/>
              </w:rPr>
              <w:t xml:space="preserve">puedo mejorar, la próxima </w:t>
            </w:r>
            <w:r>
              <w:rPr>
                <w:rFonts w:ascii="Century Gothic" w:hAnsi="Century Gothic"/>
              </w:rPr>
              <w:t xml:space="preserve">vez que realice </w:t>
            </w:r>
            <w:r w:rsidR="00114B8D" w:rsidRPr="00F02072">
              <w:rPr>
                <w:rFonts w:ascii="Century Gothic" w:hAnsi="Century Gothic"/>
              </w:rPr>
              <w:t>la guía de trabajo autónomo</w:t>
            </w:r>
            <w:r w:rsidR="00DB67BA" w:rsidRPr="00F02072">
              <w:rPr>
                <w:rFonts w:ascii="Century Gothic" w:hAnsi="Century Gothic"/>
              </w:rPr>
              <w:t>?</w:t>
            </w:r>
          </w:p>
          <w:p w:rsidR="006F2510" w:rsidRPr="00F02072" w:rsidRDefault="006F2510" w:rsidP="00DB67BA">
            <w:pPr>
              <w:jc w:val="both"/>
              <w:rPr>
                <w:rFonts w:ascii="Century Gothic" w:hAnsi="Century Gothic"/>
                <w:noProof/>
                <w:lang w:eastAsia="es-CR"/>
              </w:rPr>
            </w:pPr>
          </w:p>
        </w:tc>
      </w:tr>
    </w:tbl>
    <w:p w:rsidR="00117EE0" w:rsidRDefault="00117EE0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815953" w:rsidRDefault="00815953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Anexo</w:t>
      </w:r>
    </w:p>
    <w:p w:rsidR="00815953" w:rsidRPr="00D3212E" w:rsidRDefault="00815953" w:rsidP="00815953">
      <w:pPr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val="es-ES_tradnl" w:eastAsia="es-ES"/>
        </w:rPr>
      </w:pPr>
      <w:r w:rsidRPr="00D3212E">
        <w:rPr>
          <w:rFonts w:ascii="Arial" w:eastAsia="Times New Roman" w:hAnsi="Arial" w:cs="Arial"/>
          <w:b/>
          <w:sz w:val="32"/>
          <w:szCs w:val="32"/>
          <w:lang w:val="es-ES_tradnl" w:eastAsia="es-ES"/>
        </w:rPr>
        <w:t>La célula</w:t>
      </w:r>
    </w:p>
    <w:p w:rsidR="00815953" w:rsidRPr="00D3212E" w:rsidRDefault="00815953" w:rsidP="0081595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Es la unidad fundamental, estructural y reproductiva de todo ser vivo, según expuesto en </w:t>
      </w:r>
      <w:smartTag w:uri="urn:schemas-microsoft-com:office:smarttags" w:element="PersonName">
        <w:smartTagPr>
          <w:attr w:name="ProductID" w:val="la Teor￭a"/>
        </w:smartTagPr>
        <w:r w:rsidRPr="00D3212E">
          <w:rPr>
            <w:rFonts w:ascii="Arial" w:eastAsia="Times New Roman" w:hAnsi="Arial" w:cs="Arial"/>
            <w:sz w:val="24"/>
            <w:szCs w:val="24"/>
            <w:lang w:val="es-ES_tradnl" w:eastAsia="es-ES"/>
          </w:rPr>
          <w:t>la Teoría</w:t>
        </w:r>
      </w:smartTag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 celular (Schwann, Schleiden, Virchow).</w:t>
      </w:r>
    </w:p>
    <w:p w:rsidR="00815953" w:rsidRPr="00D3212E" w:rsidRDefault="00815953" w:rsidP="0081595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b/>
          <w:sz w:val="24"/>
          <w:szCs w:val="24"/>
          <w:lang w:val="es-ES_tradnl" w:eastAsia="es-ES"/>
        </w:rPr>
        <w:t>Postulados de la teoría celular:</w:t>
      </w:r>
    </w:p>
    <w:p w:rsidR="00815953" w:rsidRPr="00D3212E" w:rsidRDefault="00815953" w:rsidP="0081595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numPr>
          <w:ilvl w:val="0"/>
          <w:numId w:val="18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La célula es la unidad anatómica. Todos los seres vivos (animales, plantas y bacterias) están formados por una o más células. Por lo que se afirma que la célula es la unidad anatómica.</w:t>
      </w:r>
    </w:p>
    <w:p w:rsidR="00815953" w:rsidRPr="00D3212E" w:rsidRDefault="00815953" w:rsidP="0081595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numPr>
          <w:ilvl w:val="0"/>
          <w:numId w:val="18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La célula es la unidad fisiológica. La célula realiza todas las funciones que caracterizan a los seres vivos, por lo que se dice que es la unidad fisiológica.</w:t>
      </w:r>
    </w:p>
    <w:p w:rsidR="00815953" w:rsidRPr="00D3212E" w:rsidRDefault="00815953" w:rsidP="0081595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numPr>
          <w:ilvl w:val="0"/>
          <w:numId w:val="18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La célula es la unidad reproductiva. Todas las formas de vida nacen de una o más células. Lo que constituye la afirmación de que la célula es la unidad reproductiva, es decir, las células solamente se producen de células preexistentes.</w: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C045A7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2096" behindDoc="1" locked="0" layoutInCell="1" allowOverlap="1" wp14:anchorId="4B74BA72" wp14:editId="582171AB">
            <wp:simplePos x="0" y="0"/>
            <wp:positionH relativeFrom="column">
              <wp:posOffset>3400425</wp:posOffset>
            </wp:positionH>
            <wp:positionV relativeFrom="paragraph">
              <wp:posOffset>8890</wp:posOffset>
            </wp:positionV>
            <wp:extent cx="2819400" cy="2276475"/>
            <wp:effectExtent l="0" t="0" r="0" b="9525"/>
            <wp:wrapNone/>
            <wp:docPr id="104" name="Imagen 104" descr="celu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elu2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5953" w:rsidRPr="00D3212E" w:rsidRDefault="00C045A7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3120" behindDoc="1" locked="0" layoutInCell="1" allowOverlap="1" wp14:anchorId="4DF8C176" wp14:editId="5B22B045">
            <wp:simplePos x="0" y="0"/>
            <wp:positionH relativeFrom="margin">
              <wp:posOffset>76200</wp:posOffset>
            </wp:positionH>
            <wp:positionV relativeFrom="paragraph">
              <wp:posOffset>5080</wp:posOffset>
            </wp:positionV>
            <wp:extent cx="2524125" cy="2000250"/>
            <wp:effectExtent l="0" t="0" r="9525" b="0"/>
            <wp:wrapNone/>
            <wp:docPr id="103" name="Imagen 103" descr="ce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elu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val="es-ES_tradnl" w:eastAsia="es-ES"/>
        </w:rPr>
      </w:pPr>
      <w:r w:rsidRPr="00D3212E">
        <w:rPr>
          <w:rFonts w:ascii="Arial" w:eastAsia="Times New Roman" w:hAnsi="Arial" w:cs="Arial"/>
          <w:b/>
          <w:sz w:val="28"/>
          <w:szCs w:val="28"/>
          <w:lang w:val="es-ES_tradnl" w:eastAsia="es-ES"/>
        </w:rPr>
        <w:t>PARTES DE LA CÉLULA</w:t>
      </w:r>
    </w:p>
    <w:p w:rsidR="00815953" w:rsidRPr="00D3212E" w:rsidRDefault="00815953" w:rsidP="00815953">
      <w:pPr>
        <w:tabs>
          <w:tab w:val="left" w:pos="1000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  <w:smartTag w:uri="urn:schemas-microsoft-com:office:smarttags" w:element="PersonName">
        <w:smartTagPr>
          <w:attr w:name="ProductID" w:val="La Membrana"/>
        </w:smartTagPr>
        <w:r w:rsidRPr="00D3212E">
          <w:rPr>
            <w:rFonts w:ascii="Arial" w:eastAsia="Times New Roman" w:hAnsi="Arial" w:cs="Arial"/>
            <w:b/>
            <w:sz w:val="24"/>
            <w:szCs w:val="24"/>
            <w:lang w:val="es-ES_tradnl" w:eastAsia="es-ES"/>
          </w:rPr>
          <w:t>La Membrana</w:t>
        </w:r>
      </w:smartTag>
      <w:r w:rsidRPr="00D3212E">
        <w:rPr>
          <w:rFonts w:ascii="Arial" w:eastAsia="Times New Roman" w:hAnsi="Arial" w:cs="Arial"/>
          <w:b/>
          <w:sz w:val="24"/>
          <w:szCs w:val="24"/>
          <w:lang w:val="es-ES_tradnl" w:eastAsia="es-ES"/>
        </w:rPr>
        <w:t xml:space="preserve"> plasmática:</w:t>
      </w: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Estructura:</w:t>
      </w: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lastRenderedPageBreak/>
        <w:t>Teoría del Mosaico Fluido. Mosaico de proteínas globulares en una doble capa de fosfolípidos que se encuentran en un estado dinámico y líquido. Se distinguen dos tipos de proteínas las integrales y las periféricas.</w:t>
      </w: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Funciones:</w:t>
      </w: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numPr>
          <w:ilvl w:val="0"/>
          <w:numId w:val="19"/>
        </w:num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Regula el paso de materiales.</w:t>
      </w:r>
    </w:p>
    <w:p w:rsidR="00815953" w:rsidRPr="00D3212E" w:rsidRDefault="00815953" w:rsidP="00815953">
      <w:pPr>
        <w:numPr>
          <w:ilvl w:val="0"/>
          <w:numId w:val="19"/>
        </w:num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Protege a la célula y puede participar en su movimiento y secreción.</w:t>
      </w:r>
    </w:p>
    <w:p w:rsidR="00815953" w:rsidRPr="00D3212E" w:rsidRDefault="00815953" w:rsidP="00815953">
      <w:pPr>
        <w:numPr>
          <w:ilvl w:val="0"/>
          <w:numId w:val="19"/>
        </w:num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A través de ella se transporta sustancias o moléculas.</w:t>
      </w:r>
    </w:p>
    <w:p w:rsidR="00815953" w:rsidRPr="00D3212E" w:rsidRDefault="00815953" w:rsidP="00815953">
      <w:pPr>
        <w:numPr>
          <w:ilvl w:val="0"/>
          <w:numId w:val="19"/>
        </w:num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Separa al citoplasma del líquido extracelular.</w:t>
      </w: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 </w:t>
      </w: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1312" behindDoc="1" locked="0" layoutInCell="1" allowOverlap="1" wp14:anchorId="5612967B" wp14:editId="2223DA3B">
            <wp:simplePos x="0" y="0"/>
            <wp:positionH relativeFrom="column">
              <wp:align>center</wp:align>
            </wp:positionH>
            <wp:positionV relativeFrom="paragraph">
              <wp:posOffset>16510</wp:posOffset>
            </wp:positionV>
            <wp:extent cx="5969000" cy="4695825"/>
            <wp:effectExtent l="0" t="0" r="0" b="9525"/>
            <wp:wrapNone/>
            <wp:docPr id="102" name="Imagen 102" descr="ilustracióin de membr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lustracióin de membrana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Membrana citoplasmática</w:t>
      </w: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b/>
          <w:sz w:val="24"/>
          <w:szCs w:val="24"/>
          <w:lang w:val="es-ES_tradnl" w:eastAsia="es-ES"/>
        </w:rPr>
        <w:t>La Pared celular:</w: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16"/>
          <w:szCs w:val="16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Estructura:</w: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16"/>
          <w:szCs w:val="16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eastAsia="es-ES"/>
        </w:rPr>
        <w:t>Estructura rígida compuesta por polisacárido estructural llamado celulosa en las células vegetales; en tanto que en las bacterias se encuentra constituida por peptidoglicanos. En la mayoría de los hongos de celulosa y quitina.</w: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4144" behindDoc="1" locked="0" layoutInCell="1" allowOverlap="1" wp14:anchorId="5477DDCD" wp14:editId="1584EF8C">
            <wp:simplePos x="0" y="0"/>
            <wp:positionH relativeFrom="column">
              <wp:posOffset>3124200</wp:posOffset>
            </wp:positionH>
            <wp:positionV relativeFrom="paragraph">
              <wp:posOffset>83820</wp:posOffset>
            </wp:positionV>
            <wp:extent cx="2565400" cy="1384300"/>
            <wp:effectExtent l="0" t="0" r="6350" b="6350"/>
            <wp:wrapNone/>
            <wp:docPr id="101" name="Imagen 101" descr="C:\Documents and Settings\Reynner\Escritorio\CÉLULA\No_Membranosos_archivos\paredc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Reynner\Escritorio\CÉLULA\No_Membranosos_archivos\paredcel.jpg"/>
                    <pic:cNvPicPr>
                      <a:picLocks noChangeAspect="1" noChangeArrowheads="1"/>
                    </pic:cNvPicPr>
                  </pic:nvPicPr>
                  <pic:blipFill>
                    <a:blip r:embed="rId166" r:link="rId16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Funciones:</w: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numPr>
          <w:ilvl w:val="0"/>
          <w:numId w:val="20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lastRenderedPageBreak/>
        <w:t>Da forma  y rigidez a la célula.</w:t>
      </w:r>
    </w:p>
    <w:p w:rsidR="00815953" w:rsidRPr="00D3212E" w:rsidRDefault="00815953" w:rsidP="00815953">
      <w:pPr>
        <w:numPr>
          <w:ilvl w:val="0"/>
          <w:numId w:val="20"/>
        </w:num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Impide que la célula se rompa.</w: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b/>
          <w:sz w:val="24"/>
          <w:szCs w:val="24"/>
          <w:lang w:val="es-ES_tradnl" w:eastAsia="es-ES"/>
        </w:rPr>
        <w:t>El Citoplasma:</w: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16"/>
          <w:szCs w:val="16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Estructura:</w: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16"/>
          <w:szCs w:val="16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Es de naturales coloidal, tiene una consistencia semifluida similar a la clara de huevo. Está compuesto principalmente por sustancias orgánicas (carbohidratos, lípidos, proteínas) y por sustancias inorgánicas (sales minerales y el agua). </w: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16"/>
          <w:szCs w:val="16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Funciones:</w: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16"/>
          <w:szCs w:val="16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Determina la forma de la célula (cuando la célula no presenta pared celular).</w: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Movimiento celular y de organelos.</w: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División celular (los microtúbulos y microfilamentos dan origen a los centríolos).</w: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5168" behindDoc="1" locked="0" layoutInCell="1" allowOverlap="1" wp14:anchorId="27E67AD1" wp14:editId="50027D2A">
            <wp:simplePos x="0" y="0"/>
            <wp:positionH relativeFrom="column">
              <wp:posOffset>2971800</wp:posOffset>
            </wp:positionH>
            <wp:positionV relativeFrom="paragraph">
              <wp:posOffset>122555</wp:posOffset>
            </wp:positionV>
            <wp:extent cx="3048000" cy="2575560"/>
            <wp:effectExtent l="0" t="0" r="0" b="0"/>
            <wp:wrapNone/>
            <wp:docPr id="100" name="Imagen 100" descr="nucl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nucleo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b/>
          <w:sz w:val="24"/>
          <w:szCs w:val="24"/>
          <w:lang w:val="es-ES_tradnl" w:eastAsia="es-ES"/>
        </w:rPr>
        <w:t>El Núcleo:</w: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16"/>
          <w:szCs w:val="16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Estructuralmente está constituido por: </w:t>
      </w: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val="es-ES_tradnl" w:eastAsia="es-ES"/>
        </w:rPr>
      </w:pPr>
    </w:p>
    <w:p w:rsidR="00815953" w:rsidRPr="00D3212E" w:rsidRDefault="00815953" w:rsidP="00815953">
      <w:pPr>
        <w:numPr>
          <w:ilvl w:val="0"/>
          <w:numId w:val="22"/>
        </w:num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Membrana nuclear.</w:t>
      </w:r>
    </w:p>
    <w:p w:rsidR="00815953" w:rsidRPr="00D3212E" w:rsidRDefault="00815953" w:rsidP="00815953">
      <w:pPr>
        <w:numPr>
          <w:ilvl w:val="0"/>
          <w:numId w:val="22"/>
        </w:num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El nucleoplasma o cariolinfa.</w:t>
      </w:r>
    </w:p>
    <w:p w:rsidR="00815953" w:rsidRPr="00D3212E" w:rsidRDefault="00815953" w:rsidP="00815953">
      <w:pPr>
        <w:numPr>
          <w:ilvl w:val="0"/>
          <w:numId w:val="22"/>
        </w:num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Cromosomas y cromatina.</w:t>
      </w:r>
    </w:p>
    <w:p w:rsidR="00815953" w:rsidRPr="00D3212E" w:rsidRDefault="00815953" w:rsidP="00815953">
      <w:pPr>
        <w:numPr>
          <w:ilvl w:val="0"/>
          <w:numId w:val="22"/>
        </w:num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Nucleólos.</w:t>
      </w: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Funciones:</w:t>
      </w: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val="es-ES_tradnl" w:eastAsia="es-ES"/>
        </w:rPr>
      </w:pPr>
    </w:p>
    <w:p w:rsidR="00815953" w:rsidRPr="00D3212E" w:rsidRDefault="00815953" w:rsidP="00815953">
      <w:pPr>
        <w:numPr>
          <w:ilvl w:val="0"/>
          <w:numId w:val="21"/>
        </w:num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Duplicación del ADN.</w:t>
      </w:r>
    </w:p>
    <w:p w:rsidR="00815953" w:rsidRPr="00D3212E" w:rsidRDefault="00815953" w:rsidP="00815953">
      <w:pPr>
        <w:numPr>
          <w:ilvl w:val="0"/>
          <w:numId w:val="21"/>
        </w:num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Es un centro de control.</w:t>
      </w:r>
    </w:p>
    <w:p w:rsidR="00815953" w:rsidRPr="00D3212E" w:rsidRDefault="00815953" w:rsidP="00815953">
      <w:pPr>
        <w:numPr>
          <w:ilvl w:val="0"/>
          <w:numId w:val="21"/>
        </w:num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Contiene los factores hereditarios.</w:t>
      </w: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A889AEA" wp14:editId="35ABB0A4">
                <wp:simplePos x="0" y="0"/>
                <wp:positionH relativeFrom="column">
                  <wp:posOffset>1264722</wp:posOffset>
                </wp:positionH>
                <wp:positionV relativeFrom="paragraph">
                  <wp:posOffset>93914</wp:posOffset>
                </wp:positionV>
                <wp:extent cx="2868930" cy="342900"/>
                <wp:effectExtent l="13335" t="8890" r="13335" b="10160"/>
                <wp:wrapNone/>
                <wp:docPr id="98" name="Cuadro de texto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893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953" w:rsidRPr="00647176" w:rsidRDefault="00815953" w:rsidP="0081595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ES_tradnl"/>
                              </w:rPr>
                            </w:pPr>
                            <w:r w:rsidRPr="00647176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ES_tradnl"/>
                              </w:rPr>
                              <w:t>Organelas Citoplasmáticas: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889AEA" id="_x0000_t202" coordsize="21600,21600" o:spt="202" path="m,l,21600r21600,l21600,xe">
                <v:stroke joinstyle="miter"/>
                <v:path gradientshapeok="t" o:connecttype="rect"/>
              </v:shapetype>
              <v:shape id="Cuadro de texto 98" o:spid="_x0000_s1026" type="#_x0000_t202" style="position:absolute;left:0;text-align:left;margin-left:99.6pt;margin-top:7.4pt;width:225.9pt;height:27pt;z-index:-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">
                <v:textbox>
                  <w:txbxContent>
                    <w:p w:rsidR="00815953" w:rsidRPr="00647176" w:rsidRDefault="00815953" w:rsidP="00815953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ES_tradnl"/>
                        </w:rPr>
                      </w:pPr>
                      <w:r w:rsidRPr="00647176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ES_tradnl"/>
                        </w:rPr>
                        <w:t>Organelas Citoplasmáticas:</w:t>
                      </w:r>
                    </w:p>
                  </w:txbxContent>
                </v:textbox>
              </v:shape>
            </w:pict>
          </mc:Fallback>
        </mc:AlternateContent>
      </w:r>
    </w:p>
    <w:p w:rsidR="00815953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0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6A44ECF" wp14:editId="38701CC3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09600" cy="457200"/>
                <wp:effectExtent l="38735" t="5080" r="37465" b="13970"/>
                <wp:wrapNone/>
                <wp:docPr id="99" name="Flecha abajo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5720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A8F43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99" o:spid="_x0000_s1026" type="#_x0000_t67" style="position:absolute;margin-left:0;margin-top:0;width:48pt;height:36pt;z-index:-25157222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"/>
            </w:pict>
          </mc:Fallback>
        </mc:AlternateConten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400C3C35" wp14:editId="306E8F27">
                <wp:simplePos x="0" y="0"/>
                <wp:positionH relativeFrom="margin">
                  <wp:align>left</wp:align>
                </wp:positionH>
                <wp:positionV relativeFrom="paragraph">
                  <wp:posOffset>22225</wp:posOffset>
                </wp:positionV>
                <wp:extent cx="6146800" cy="4114165"/>
                <wp:effectExtent l="0" t="0" r="25400" b="19685"/>
                <wp:wrapNone/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6800" cy="4114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953" w:rsidRPr="007E1B84" w:rsidRDefault="00815953" w:rsidP="0081595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</w:pPr>
                            <w:r w:rsidRPr="007E1B84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MITOCONDRIA</w:t>
                            </w: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 w:rsidRPr="007E1B84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Estructura: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Son estructuras muy pequeñas, de forma redondead o alargada dando la impresión de un bastón o salchicha. Se encuentra constituida por dos membranas una interna y otra externa, la interna se pliega y forma estructuras profundas denominadas </w:t>
                            </w:r>
                            <w:r w:rsidRPr="007E1B84">
                              <w:rPr>
                                <w:rFonts w:ascii="Arial" w:hAnsi="Arial" w:cs="Arial"/>
                                <w:b/>
                                <w:u w:val="single"/>
                                <w:lang w:val="es-ES_tradnl"/>
                              </w:rPr>
                              <w:t>crestas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>.</w:t>
                            </w: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 w:rsidRPr="007E1B84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Función: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Central energética para la célula.</w:t>
                            </w:r>
                          </w:p>
                          <w:p w:rsidR="00815953" w:rsidRPr="005406C1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Respiración celular.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C3C35" id="Cuadro de texto 4" o:spid="_x0000_s1027" type="#_x0000_t202" style="position:absolute;margin-left:0;margin-top:1.75pt;width:484pt;height:323.95pt;z-index:-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">
                <v:textbox>
                  <w:txbxContent>
                    <w:p w:rsidR="00815953" w:rsidRPr="007E1B84" w:rsidRDefault="00815953" w:rsidP="00815953">
                      <w:pPr>
                        <w:jc w:val="center"/>
                        <w:rPr>
                          <w:rFonts w:ascii="Arial" w:hAnsi="Arial" w:cs="Arial"/>
                          <w:b/>
                          <w:lang w:val="es-ES_tradnl"/>
                        </w:rPr>
                      </w:pPr>
                      <w:r w:rsidRPr="007E1B84">
                        <w:rPr>
                          <w:rFonts w:ascii="Arial" w:hAnsi="Arial" w:cs="Arial"/>
                          <w:b/>
                          <w:lang w:val="es-ES_tradnl"/>
                        </w:rPr>
                        <w:t>MITOCONDRIA</w:t>
                      </w: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 w:rsidRPr="007E1B84">
                        <w:rPr>
                          <w:rFonts w:ascii="Arial" w:hAnsi="Arial" w:cs="Arial"/>
                          <w:b/>
                          <w:lang w:val="es-ES_tradnl"/>
                        </w:rPr>
                        <w:t>Estructura:</w:t>
                      </w:r>
                      <w:r>
                        <w:rPr>
                          <w:rFonts w:ascii="Arial" w:hAnsi="Arial" w:cs="Arial"/>
                          <w:lang w:val="es-ES_tradnl"/>
                        </w:rPr>
                        <w:t xml:space="preserve"> Son estructuras muy pequeñas, de forma redondead o alargada dando la impresión de un bastón o salchicha. Se encuentra constituida por dos membranas una interna y otra externa, la interna se pliega y forma estructuras profundas denominadas </w:t>
                      </w:r>
                      <w:r w:rsidRPr="007E1B84">
                        <w:rPr>
                          <w:rFonts w:ascii="Arial" w:hAnsi="Arial" w:cs="Arial"/>
                          <w:b/>
                          <w:u w:val="single"/>
                          <w:lang w:val="es-ES_tradnl"/>
                        </w:rPr>
                        <w:t>crestas</w:t>
                      </w:r>
                      <w:r>
                        <w:rPr>
                          <w:rFonts w:ascii="Arial" w:hAnsi="Arial" w:cs="Arial"/>
                          <w:lang w:val="es-ES_tradnl"/>
                        </w:rPr>
                        <w:t>.</w:t>
                      </w: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 w:rsidRPr="007E1B84">
                        <w:rPr>
                          <w:rFonts w:ascii="Arial" w:hAnsi="Arial" w:cs="Arial"/>
                          <w:b/>
                          <w:lang w:val="es-ES_tradnl"/>
                        </w:rPr>
                        <w:t>Función:</w:t>
                      </w:r>
                      <w:r>
                        <w:rPr>
                          <w:rFonts w:ascii="Arial" w:hAnsi="Arial" w:cs="Arial"/>
                          <w:lang w:val="es-ES_tradnl"/>
                        </w:rPr>
                        <w:t xml:space="preserve"> Central energética para la célula.</w:t>
                      </w:r>
                    </w:p>
                    <w:p w:rsidR="00815953" w:rsidRPr="005406C1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>
                        <w:rPr>
                          <w:rFonts w:ascii="Arial" w:hAnsi="Arial" w:cs="Arial"/>
                          <w:lang w:val="es-ES_tradnl"/>
                        </w:rPr>
                        <w:t xml:space="preserve">Respiración celular.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0288" behindDoc="1" locked="0" layoutInCell="1" allowOverlap="1" wp14:anchorId="1C76931A" wp14:editId="0BF60E50">
            <wp:simplePos x="0" y="0"/>
            <wp:positionH relativeFrom="column">
              <wp:align>center</wp:align>
            </wp:positionH>
            <wp:positionV relativeFrom="paragraph">
              <wp:posOffset>129540</wp:posOffset>
            </wp:positionV>
            <wp:extent cx="5181600" cy="2286000"/>
            <wp:effectExtent l="0" t="0" r="0" b="0"/>
            <wp:wrapNone/>
            <wp:docPr id="96" name="Imagen 96" descr="mitocond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itocondria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 </w: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98FB993" wp14:editId="19CF242E">
                <wp:simplePos x="0" y="0"/>
                <wp:positionH relativeFrom="column">
                  <wp:posOffset>2895600</wp:posOffset>
                </wp:positionH>
                <wp:positionV relativeFrom="paragraph">
                  <wp:posOffset>8255</wp:posOffset>
                </wp:positionV>
                <wp:extent cx="2819400" cy="3314700"/>
                <wp:effectExtent l="13335" t="5080" r="5715" b="13970"/>
                <wp:wrapNone/>
                <wp:docPr id="95" name="Cuadro de texto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331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953" w:rsidRPr="00F137F4" w:rsidRDefault="00815953" w:rsidP="0081595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VACUOLA</w:t>
                            </w: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 w:rsidRPr="00F137F4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Estructura: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Son una especie de sacos llenos de un líquido acuoso. Se clasifican en digestivas y contráctiles dependiendo de lo que almacenen.</w:t>
                            </w: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</w:p>
                          <w:p w:rsidR="00815953" w:rsidRPr="00DE3241" w:rsidRDefault="00815953" w:rsidP="00815953">
                            <w:pPr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</w:pPr>
                            <w:r w:rsidRPr="00F137F4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Función: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Almacenamiento de materiales como aceite, agua, almidón, cristales inorgánicos y sales.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8FB993" id="Cuadro de texto 95" o:spid="_x0000_s1028" type="#_x0000_t202" style="position:absolute;left:0;text-align:left;margin-left:228pt;margin-top:.65pt;width:222pt;height:261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">
                <v:textbox>
                  <w:txbxContent>
                    <w:p w:rsidR="00815953" w:rsidRPr="00F137F4" w:rsidRDefault="00815953" w:rsidP="00815953">
                      <w:pPr>
                        <w:jc w:val="center"/>
                        <w:rPr>
                          <w:rFonts w:ascii="Arial" w:hAnsi="Arial" w:cs="Arial"/>
                          <w:b/>
                          <w:lang w:val="es-ES_tradnl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s-ES_tradnl"/>
                        </w:rPr>
                        <w:t>VACUOLA</w:t>
                      </w: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 w:rsidRPr="00F137F4">
                        <w:rPr>
                          <w:rFonts w:ascii="Arial" w:hAnsi="Arial" w:cs="Arial"/>
                          <w:b/>
                          <w:lang w:val="es-ES_tradnl"/>
                        </w:rPr>
                        <w:t>Estructura:</w:t>
                      </w:r>
                      <w:r>
                        <w:rPr>
                          <w:rFonts w:ascii="Arial" w:hAnsi="Arial" w:cs="Arial"/>
                          <w:lang w:val="es-ES_tradnl"/>
                        </w:rPr>
                        <w:t xml:space="preserve"> Son una especie de sacos llenos de un líquido acuoso. Se clasifican en digestivas y contráctiles dependiendo de lo que almacenen.</w:t>
                      </w: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</w:p>
                    <w:p w:rsidR="00815953" w:rsidRPr="00DE3241" w:rsidRDefault="00815953" w:rsidP="00815953">
                      <w:pPr>
                        <w:rPr>
                          <w:rFonts w:ascii="Arial" w:hAnsi="Arial" w:cs="Arial"/>
                          <w:b/>
                          <w:lang w:val="es-ES_tradnl"/>
                        </w:rPr>
                      </w:pPr>
                      <w:r w:rsidRPr="00F137F4">
                        <w:rPr>
                          <w:rFonts w:ascii="Arial" w:hAnsi="Arial" w:cs="Arial"/>
                          <w:b/>
                          <w:lang w:val="es-ES_tradnl"/>
                        </w:rPr>
                        <w:t>Función:</w:t>
                      </w:r>
                      <w:r>
                        <w:rPr>
                          <w:rFonts w:ascii="Arial" w:hAnsi="Arial" w:cs="Arial"/>
                          <w:lang w:val="es-ES_tradnl"/>
                        </w:rPr>
                        <w:t xml:space="preserve"> Almacenamiento de materiales como aceite, agua, almidón, cristales inorgánicos y sales.</w:t>
                      </w:r>
                    </w:p>
                  </w:txbxContent>
                </v:textbox>
              </v:shape>
            </w:pict>
          </mc:Fallback>
        </mc:AlternateContent>
      </w: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3AABC237" wp14:editId="6A469916">
                <wp:simplePos x="0" y="0"/>
                <wp:positionH relativeFrom="column">
                  <wp:posOffset>-381000</wp:posOffset>
                </wp:positionH>
                <wp:positionV relativeFrom="paragraph">
                  <wp:posOffset>8255</wp:posOffset>
                </wp:positionV>
                <wp:extent cx="3048000" cy="3314700"/>
                <wp:effectExtent l="13335" t="5080" r="5715" b="13970"/>
                <wp:wrapNone/>
                <wp:docPr id="94" name="Cuadro de texto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331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953" w:rsidRPr="00486FE2" w:rsidRDefault="00815953" w:rsidP="0081595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</w:pPr>
                            <w:r w:rsidRPr="00486FE2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LISOSOMA</w:t>
                            </w: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 w:rsidRPr="00486FE2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Estructura: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Son pequeños bolsas rodeadas por una membrana, contienen </w:t>
                            </w:r>
                            <w:r w:rsidRPr="007E1B84">
                              <w:rPr>
                                <w:rFonts w:ascii="Arial" w:hAnsi="Arial" w:cs="Arial"/>
                                <w:u w:val="single"/>
                                <w:lang w:val="es-ES_tradnl"/>
                              </w:rPr>
                              <w:t>enzimas digestivas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>.</w:t>
                            </w: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</w:p>
                          <w:p w:rsidR="00815953" w:rsidRPr="00646FB1" w:rsidRDefault="00815953" w:rsidP="00815953">
                            <w:pPr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</w:pPr>
                            <w:r w:rsidRPr="00486FE2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Función: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Digestión celular y degradación de cuerpos extraños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BC237" id="Cuadro de texto 94" o:spid="_x0000_s1029" type="#_x0000_t202" style="position:absolute;left:0;text-align:left;margin-left:-30pt;margin-top:.65pt;width:240pt;height:261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">
                <v:textbox>
                  <w:txbxContent>
                    <w:p w:rsidR="00815953" w:rsidRPr="00486FE2" w:rsidRDefault="00815953" w:rsidP="00815953">
                      <w:pPr>
                        <w:jc w:val="center"/>
                        <w:rPr>
                          <w:rFonts w:ascii="Arial" w:hAnsi="Arial" w:cs="Arial"/>
                          <w:b/>
                          <w:lang w:val="es-ES_tradnl"/>
                        </w:rPr>
                      </w:pPr>
                      <w:r w:rsidRPr="00486FE2">
                        <w:rPr>
                          <w:rFonts w:ascii="Arial" w:hAnsi="Arial" w:cs="Arial"/>
                          <w:b/>
                          <w:lang w:val="es-ES_tradnl"/>
                        </w:rPr>
                        <w:t>LISOSOMA</w:t>
                      </w: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 w:rsidRPr="00486FE2">
                        <w:rPr>
                          <w:rFonts w:ascii="Arial" w:hAnsi="Arial" w:cs="Arial"/>
                          <w:b/>
                          <w:lang w:val="es-ES_tradnl"/>
                        </w:rPr>
                        <w:t>Estructura:</w:t>
                      </w:r>
                      <w:r>
                        <w:rPr>
                          <w:rFonts w:ascii="Arial" w:hAnsi="Arial" w:cs="Arial"/>
                          <w:lang w:val="es-ES_tradnl"/>
                        </w:rPr>
                        <w:t xml:space="preserve"> Son pequeños bolsas rodeadas por una membrana, contienen </w:t>
                      </w:r>
                      <w:r w:rsidRPr="007E1B84">
                        <w:rPr>
                          <w:rFonts w:ascii="Arial" w:hAnsi="Arial" w:cs="Arial"/>
                          <w:u w:val="single"/>
                          <w:lang w:val="es-ES_tradnl"/>
                        </w:rPr>
                        <w:t>enzimas digestivas</w:t>
                      </w:r>
                      <w:r>
                        <w:rPr>
                          <w:rFonts w:ascii="Arial" w:hAnsi="Arial" w:cs="Arial"/>
                          <w:lang w:val="es-ES_tradnl"/>
                        </w:rPr>
                        <w:t>.</w:t>
                      </w: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</w:p>
                    <w:p w:rsidR="00815953" w:rsidRPr="00646FB1" w:rsidRDefault="00815953" w:rsidP="00815953">
                      <w:pPr>
                        <w:rPr>
                          <w:rFonts w:ascii="Arial" w:hAnsi="Arial" w:cs="Arial"/>
                          <w:b/>
                          <w:lang w:val="es-ES_tradnl"/>
                        </w:rPr>
                      </w:pPr>
                      <w:r w:rsidRPr="00486FE2">
                        <w:rPr>
                          <w:rFonts w:ascii="Arial" w:hAnsi="Arial" w:cs="Arial"/>
                          <w:b/>
                          <w:lang w:val="es-ES_tradnl"/>
                        </w:rPr>
                        <w:t>Función:</w:t>
                      </w:r>
                      <w:r>
                        <w:rPr>
                          <w:rFonts w:ascii="Arial" w:hAnsi="Arial" w:cs="Arial"/>
                          <w:lang w:val="es-ES_tradnl"/>
                        </w:rPr>
                        <w:t xml:space="preserve"> Digestión celular y degradación de cuerpos extraños </w:t>
                      </w:r>
                    </w:p>
                  </w:txbxContent>
                </v:textbox>
              </v:shape>
            </w:pict>
          </mc:Fallback>
        </mc:AlternateConten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63360" behindDoc="1" locked="0" layoutInCell="1" allowOverlap="1" wp14:anchorId="316BCA6B" wp14:editId="0F413427">
            <wp:simplePos x="0" y="0"/>
            <wp:positionH relativeFrom="column">
              <wp:posOffset>3657600</wp:posOffset>
            </wp:positionH>
            <wp:positionV relativeFrom="paragraph">
              <wp:posOffset>137795</wp:posOffset>
            </wp:positionV>
            <wp:extent cx="1701165" cy="915670"/>
            <wp:effectExtent l="0" t="0" r="0" b="0"/>
            <wp:wrapNone/>
            <wp:docPr id="93" name="Imagen 93" descr="va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vacu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91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212E">
        <w:rPr>
          <w:rFonts w:ascii="Arial" w:eastAsia="Times New Roman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1" locked="0" layoutInCell="1" allowOverlap="1" wp14:anchorId="537A885F" wp14:editId="1ECE73F0">
            <wp:simplePos x="0" y="0"/>
            <wp:positionH relativeFrom="column">
              <wp:posOffset>76200</wp:posOffset>
            </wp:positionH>
            <wp:positionV relativeFrom="paragraph">
              <wp:posOffset>23495</wp:posOffset>
            </wp:positionV>
            <wp:extent cx="1631315" cy="1082040"/>
            <wp:effectExtent l="0" t="0" r="6985" b="3810"/>
            <wp:wrapNone/>
            <wp:docPr id="92" name="Imagen 92" descr="lisosoma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lisosomas1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15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1428657" wp14:editId="2028B4BD">
                <wp:simplePos x="0" y="0"/>
                <wp:positionH relativeFrom="column">
                  <wp:posOffset>1524000</wp:posOffset>
                </wp:positionH>
                <wp:positionV relativeFrom="paragraph">
                  <wp:posOffset>-243840</wp:posOffset>
                </wp:positionV>
                <wp:extent cx="2868930" cy="342900"/>
                <wp:effectExtent l="13335" t="8890" r="13335" b="10160"/>
                <wp:wrapNone/>
                <wp:docPr id="91" name="Cuadro de texto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893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953" w:rsidRPr="00647176" w:rsidRDefault="00815953" w:rsidP="0081595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ES_tradnl"/>
                              </w:rPr>
                            </w:pPr>
                            <w:r w:rsidRPr="00647176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ES_tradnl"/>
                              </w:rPr>
                              <w:t>Organelas Citoplasmáticas: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28657" id="Cuadro de texto 91" o:spid="_x0000_s1030" type="#_x0000_t202" style="position:absolute;margin-left:120pt;margin-top:-19.2pt;width:225.9pt;height:27pt;z-index:-251651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">
                <v:textbox>
                  <w:txbxContent>
                    <w:p w:rsidR="00815953" w:rsidRPr="00647176" w:rsidRDefault="00815953" w:rsidP="00815953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ES_tradnl"/>
                        </w:rPr>
                      </w:pPr>
                      <w:r w:rsidRPr="00647176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ES_tradnl"/>
                        </w:rPr>
                        <w:t>Organelas Citoplasmáticas:</w:t>
                      </w:r>
                    </w:p>
                  </w:txbxContent>
                </v:textbox>
              </v:shape>
            </w:pict>
          </mc:Fallback>
        </mc:AlternateConten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b/>
          <w:sz w:val="24"/>
          <w:szCs w:val="24"/>
          <w:lang w:val="es-ES_tradnl" w:eastAsia="es-ES"/>
        </w:rPr>
        <w:t>CLOROPLASTOS:</w: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b/>
          <w:sz w:val="24"/>
          <w:szCs w:val="24"/>
          <w:lang w:val="es-ES_tradnl" w:eastAsia="es-ES"/>
        </w:rPr>
        <w:t>ESTRUCTURA:</w:t>
      </w: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 Están rodeados por una membrana semipermeable y una membrana interna que forma estructuras granulares sin pigmento, las cuales reciben el nombre de </w:t>
      </w:r>
      <w:r w:rsidRPr="00D3212E">
        <w:rPr>
          <w:rFonts w:ascii="Arial" w:eastAsia="Times New Roman" w:hAnsi="Arial" w:cs="Arial"/>
          <w:b/>
          <w:sz w:val="24"/>
          <w:szCs w:val="24"/>
          <w:lang w:val="es-ES_tradnl" w:eastAsia="es-ES"/>
        </w:rPr>
        <w:t>estoma</w:t>
      </w: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 y por </w:t>
      </w: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lastRenderedPageBreak/>
        <w:t>unidades discoi</w:t>
      </w:r>
      <w:r>
        <w:rPr>
          <w:rFonts w:ascii="Arial" w:eastAsia="Times New Roman" w:hAnsi="Arial" w:cs="Arial"/>
          <w:sz w:val="24"/>
          <w:szCs w:val="24"/>
          <w:lang w:val="es-ES_tradnl" w:eastAsia="es-ES"/>
        </w:rPr>
        <w:t>dales una sobre la otra llamada</w:t>
      </w: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 en conjunto con el nombre de </w:t>
      </w:r>
      <w:r w:rsidRPr="00D3212E">
        <w:rPr>
          <w:rFonts w:ascii="Arial" w:eastAsia="Times New Roman" w:hAnsi="Arial" w:cs="Arial"/>
          <w:b/>
          <w:sz w:val="24"/>
          <w:szCs w:val="24"/>
          <w:lang w:val="es-ES_tradnl" w:eastAsia="es-ES"/>
        </w:rPr>
        <w:t>grana</w:t>
      </w: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 o </w:t>
      </w:r>
      <w:r w:rsidRPr="00D3212E">
        <w:rPr>
          <w:rFonts w:ascii="Arial" w:eastAsia="Times New Roman" w:hAnsi="Arial" w:cs="Arial"/>
          <w:b/>
          <w:sz w:val="24"/>
          <w:szCs w:val="24"/>
          <w:lang w:val="es-ES_tradnl" w:eastAsia="es-ES"/>
        </w:rPr>
        <w:t>grano</w:t>
      </w: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. Éstas últimas están constituidas por laminillas de membranas paralelas, conocidas como </w:t>
      </w:r>
      <w:r w:rsidRPr="00D3212E">
        <w:rPr>
          <w:rFonts w:ascii="Arial" w:eastAsia="Times New Roman" w:hAnsi="Arial" w:cs="Arial"/>
          <w:b/>
          <w:sz w:val="24"/>
          <w:szCs w:val="24"/>
          <w:lang w:val="es-ES_tradnl" w:eastAsia="es-ES"/>
        </w:rPr>
        <w:t>tilacoides</w:t>
      </w: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.</w: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b/>
          <w:sz w:val="24"/>
          <w:szCs w:val="24"/>
          <w:lang w:val="es-ES_tradnl" w:eastAsia="es-ES"/>
        </w:rPr>
        <w:t>Función:</w:t>
      </w: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 xml:space="preserve"> Fotosíntesis.</w: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66432" behindDoc="1" locked="0" layoutInCell="1" allowOverlap="1" wp14:anchorId="54AA7753" wp14:editId="2AB07BA1">
            <wp:simplePos x="0" y="0"/>
            <wp:positionH relativeFrom="column">
              <wp:align>center</wp:align>
            </wp:positionH>
            <wp:positionV relativeFrom="paragraph">
              <wp:posOffset>7620</wp:posOffset>
            </wp:positionV>
            <wp:extent cx="5943600" cy="5829300"/>
            <wp:effectExtent l="0" t="0" r="0" b="0"/>
            <wp:wrapNone/>
            <wp:docPr id="90" name="Imagen 90" descr="cloropla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loroplasto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F83861C" wp14:editId="03BCC9FA">
                <wp:simplePos x="0" y="0"/>
                <wp:positionH relativeFrom="column">
                  <wp:posOffset>1371600</wp:posOffset>
                </wp:positionH>
                <wp:positionV relativeFrom="paragraph">
                  <wp:posOffset>-428625</wp:posOffset>
                </wp:positionV>
                <wp:extent cx="2868930" cy="323850"/>
                <wp:effectExtent l="0" t="0" r="27305" b="19050"/>
                <wp:wrapNone/>
                <wp:docPr id="8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86893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953" w:rsidRPr="00647176" w:rsidRDefault="00815953" w:rsidP="0081595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ES_tradnl"/>
                              </w:rPr>
                            </w:pPr>
                            <w:r w:rsidRPr="00647176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ES_tradnl"/>
                              </w:rPr>
                              <w:t>Organelas Citoplasmáticas: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3861C" id="Cuadro de texto 8" o:spid="_x0000_s1031" type="#_x0000_t202" style="position:absolute;margin-left:108pt;margin-top:-33.75pt;width:225.9pt;height:25.5pt;flip:y;z-index:-251649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">
                <v:textbox>
                  <w:txbxContent>
                    <w:p w:rsidR="00815953" w:rsidRPr="00647176" w:rsidRDefault="00815953" w:rsidP="00815953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ES_tradnl"/>
                        </w:rPr>
                      </w:pPr>
                      <w:r w:rsidRPr="00647176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ES_tradnl"/>
                        </w:rPr>
                        <w:t>Organelas Citoplasmáticas:</w:t>
                      </w:r>
                    </w:p>
                  </w:txbxContent>
                </v:textbox>
              </v:shape>
            </w:pict>
          </mc:Fallback>
        </mc:AlternateConten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C9D1B36" wp14:editId="3229EAF1">
                <wp:simplePos x="0" y="0"/>
                <wp:positionH relativeFrom="column">
                  <wp:posOffset>2743200</wp:posOffset>
                </wp:positionH>
                <wp:positionV relativeFrom="paragraph">
                  <wp:posOffset>160020</wp:posOffset>
                </wp:positionV>
                <wp:extent cx="2879725" cy="2743200"/>
                <wp:effectExtent l="13335" t="5080" r="12065" b="13970"/>
                <wp:wrapNone/>
                <wp:docPr id="88" name="Cuadro de texto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953" w:rsidRPr="00CB7939" w:rsidRDefault="00815953" w:rsidP="0081595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</w:pPr>
                            <w:r w:rsidRPr="00CB7939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CENTROSOMA</w:t>
                            </w: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 w:rsidRPr="00CB7939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Estructura: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Es un cuerpo intracelular presente en las células animales y en los vegetales más primitivos.</w:t>
                            </w: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 w:rsidRPr="00CB7939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Función: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Forma los centriolos de la división celular.</w:t>
                            </w:r>
                          </w:p>
                          <w:p w:rsidR="00815953" w:rsidRPr="006B120A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>Sirve de origen y control en la formación de cilios y flagelos.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9D1B36" id="Cuadro de texto 88" o:spid="_x0000_s1032" type="#_x0000_t202" style="position:absolute;margin-left:3in;margin-top:12.6pt;width:226.75pt;height:3in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">
                <v:textbox>
                  <w:txbxContent>
                    <w:p w:rsidR="00815953" w:rsidRPr="00CB7939" w:rsidRDefault="00815953" w:rsidP="00815953">
                      <w:pPr>
                        <w:jc w:val="center"/>
                        <w:rPr>
                          <w:rFonts w:ascii="Arial" w:hAnsi="Arial" w:cs="Arial"/>
                          <w:b/>
                          <w:lang w:val="es-ES_tradnl"/>
                        </w:rPr>
                      </w:pPr>
                      <w:r w:rsidRPr="00CB7939">
                        <w:rPr>
                          <w:rFonts w:ascii="Arial" w:hAnsi="Arial" w:cs="Arial"/>
                          <w:b/>
                          <w:lang w:val="es-ES_tradnl"/>
                        </w:rPr>
                        <w:t>CENTROSOMA</w:t>
                      </w: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 w:rsidRPr="00CB7939">
                        <w:rPr>
                          <w:rFonts w:ascii="Arial" w:hAnsi="Arial" w:cs="Arial"/>
                          <w:b/>
                          <w:lang w:val="es-ES_tradnl"/>
                        </w:rPr>
                        <w:t>Estructura:</w:t>
                      </w:r>
                      <w:r>
                        <w:rPr>
                          <w:rFonts w:ascii="Arial" w:hAnsi="Arial" w:cs="Arial"/>
                          <w:lang w:val="es-ES_tradnl"/>
                        </w:rPr>
                        <w:t xml:space="preserve"> Es un cuerpo intracelular presente en las células animales y en los vegetales más primitivos.</w:t>
                      </w: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 w:rsidRPr="00CB7939">
                        <w:rPr>
                          <w:rFonts w:ascii="Arial" w:hAnsi="Arial" w:cs="Arial"/>
                          <w:b/>
                          <w:lang w:val="es-ES_tradnl"/>
                        </w:rPr>
                        <w:t>Función:</w:t>
                      </w:r>
                      <w:r>
                        <w:rPr>
                          <w:rFonts w:ascii="Arial" w:hAnsi="Arial" w:cs="Arial"/>
                          <w:lang w:val="es-ES_tradnl"/>
                        </w:rPr>
                        <w:t xml:space="preserve"> Forma los centriolos de la división celular.</w:t>
                      </w:r>
                    </w:p>
                    <w:p w:rsidR="00815953" w:rsidRPr="006B120A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>
                        <w:rPr>
                          <w:rFonts w:ascii="Arial" w:hAnsi="Arial" w:cs="Arial"/>
                          <w:lang w:val="es-ES_tradnl"/>
                        </w:rPr>
                        <w:t>Sirve de origen y control en la formación de cilios y flagelos.</w:t>
                      </w:r>
                    </w:p>
                  </w:txbxContent>
                </v:textbox>
              </v:shape>
            </w:pict>
          </mc:Fallback>
        </mc:AlternateContent>
      </w: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0D26F100" wp14:editId="29F8517C">
                <wp:simplePos x="0" y="0"/>
                <wp:positionH relativeFrom="column">
                  <wp:posOffset>-152400</wp:posOffset>
                </wp:positionH>
                <wp:positionV relativeFrom="paragraph">
                  <wp:posOffset>160020</wp:posOffset>
                </wp:positionV>
                <wp:extent cx="2438400" cy="2727960"/>
                <wp:effectExtent l="13335" t="5080" r="5715" b="10160"/>
                <wp:wrapNone/>
                <wp:docPr id="87" name="Cuadro de texto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272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953" w:rsidRPr="00206BD4" w:rsidRDefault="00815953" w:rsidP="0081595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</w:pPr>
                            <w:r w:rsidRPr="00206BD4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RIBOSOMA</w:t>
                            </w: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 w:rsidRPr="00206BD4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Estructura: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Gránulos de ácido ribonucleico y proteínas, libres en el citoplasma o adheridos al retículo endoplasmático.</w:t>
                            </w: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</w:p>
                          <w:p w:rsidR="00815953" w:rsidRPr="00D214B5" w:rsidRDefault="00815953" w:rsidP="00815953">
                            <w:pPr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</w:pPr>
                            <w:r w:rsidRPr="00206BD4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Función: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Síntesis de proteínas.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6F100" id="Cuadro de texto 87" o:spid="_x0000_s1033" type="#_x0000_t202" style="position:absolute;margin-left:-12pt;margin-top:12.6pt;width:192pt;height:214.8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">
                <v:textbox>
                  <w:txbxContent>
                    <w:p w:rsidR="00815953" w:rsidRPr="00206BD4" w:rsidRDefault="00815953" w:rsidP="00815953">
                      <w:pPr>
                        <w:jc w:val="center"/>
                        <w:rPr>
                          <w:rFonts w:ascii="Arial" w:hAnsi="Arial" w:cs="Arial"/>
                          <w:b/>
                          <w:lang w:val="es-ES_tradnl"/>
                        </w:rPr>
                      </w:pPr>
                      <w:r w:rsidRPr="00206BD4">
                        <w:rPr>
                          <w:rFonts w:ascii="Arial" w:hAnsi="Arial" w:cs="Arial"/>
                          <w:b/>
                          <w:lang w:val="es-ES_tradnl"/>
                        </w:rPr>
                        <w:t>RIBOSOMA</w:t>
                      </w: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 w:rsidRPr="00206BD4">
                        <w:rPr>
                          <w:rFonts w:ascii="Arial" w:hAnsi="Arial" w:cs="Arial"/>
                          <w:b/>
                          <w:lang w:val="es-ES_tradnl"/>
                        </w:rPr>
                        <w:t>Estructura:</w:t>
                      </w:r>
                      <w:r>
                        <w:rPr>
                          <w:rFonts w:ascii="Arial" w:hAnsi="Arial" w:cs="Arial"/>
                          <w:lang w:val="es-ES_tradnl"/>
                        </w:rPr>
                        <w:t xml:space="preserve"> Gránulos de ácido ribonucleico y proteínas, libres en el citoplasma o adheridos al retículo endoplasmático.</w:t>
                      </w: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</w:p>
                    <w:p w:rsidR="00815953" w:rsidRPr="00D214B5" w:rsidRDefault="00815953" w:rsidP="00815953">
                      <w:pPr>
                        <w:rPr>
                          <w:rFonts w:ascii="Arial" w:hAnsi="Arial" w:cs="Arial"/>
                          <w:b/>
                          <w:lang w:val="es-ES_tradnl"/>
                        </w:rPr>
                      </w:pPr>
                      <w:r w:rsidRPr="00206BD4">
                        <w:rPr>
                          <w:rFonts w:ascii="Arial" w:hAnsi="Arial" w:cs="Arial"/>
                          <w:b/>
                          <w:lang w:val="es-ES_tradnl"/>
                        </w:rPr>
                        <w:t>Función:</w:t>
                      </w:r>
                      <w:r>
                        <w:rPr>
                          <w:rFonts w:ascii="Arial" w:hAnsi="Arial" w:cs="Arial"/>
                          <w:lang w:val="es-ES_tradnl"/>
                        </w:rPr>
                        <w:t xml:space="preserve"> Síntesis de proteínas.</w:t>
                      </w:r>
                    </w:p>
                  </w:txbxContent>
                </v:textbox>
              </v:shape>
            </w:pict>
          </mc:Fallback>
        </mc:AlternateConten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B56DA0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>
        <w:rPr>
          <w:rFonts w:ascii="Arial" w:eastAsia="Times New Roman" w:hAnsi="Arial" w:cs="Arial"/>
          <w:noProof/>
          <w:sz w:val="24"/>
          <w:szCs w:val="24"/>
          <w:lang w:val="es-ES" w:eastAsia="es-ES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2pt;margin-top:.6pt;width:126pt;height:81pt;z-index:-251634688">
            <v:imagedata r:id="rId173" o:title=""/>
            <w10:wrap side="left"/>
          </v:shape>
          <o:OLEObject Type="Embed" ProgID="MSPhotoEd.3" ShapeID="_x0000_s1026" DrawAspect="Content" ObjectID="_1646636932" r:id="rId174"/>
        </w:objec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0528" behindDoc="1" locked="0" layoutInCell="1" allowOverlap="1" wp14:anchorId="365ADCA3" wp14:editId="56CF23D8">
            <wp:simplePos x="0" y="0"/>
            <wp:positionH relativeFrom="column">
              <wp:posOffset>3048000</wp:posOffset>
            </wp:positionH>
            <wp:positionV relativeFrom="paragraph">
              <wp:posOffset>60960</wp:posOffset>
            </wp:positionV>
            <wp:extent cx="2133600" cy="800100"/>
            <wp:effectExtent l="0" t="0" r="0" b="0"/>
            <wp:wrapNone/>
            <wp:docPr id="86" name="Imagen 86" descr="Centriol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entriolos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39EEC02" wp14:editId="62D1010F">
                <wp:simplePos x="0" y="0"/>
                <wp:positionH relativeFrom="column">
                  <wp:posOffset>-76200</wp:posOffset>
                </wp:positionH>
                <wp:positionV relativeFrom="paragraph">
                  <wp:posOffset>152400</wp:posOffset>
                </wp:positionV>
                <wp:extent cx="2514600" cy="2628900"/>
                <wp:effectExtent l="13335" t="5080" r="5715" b="13970"/>
                <wp:wrapNone/>
                <wp:docPr id="85" name="Cuadro de texto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262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953" w:rsidRPr="001B3F53" w:rsidRDefault="00815953" w:rsidP="0081595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</w:pPr>
                            <w:r w:rsidRPr="001B3F53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RETÍCULO ENDOPLASMÁTICO</w:t>
                            </w: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 w:rsidRPr="001B3F53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Estructura: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Consiste en una serie de conductos o canales que recorren todo el citoplasma, comunican el núcleo con el citoplasma y este con el exterior de la célula.</w:t>
                            </w: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 w:rsidRPr="001B3F53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Función: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Transporte de sustancias.</w:t>
                            </w:r>
                          </w:p>
                          <w:p w:rsidR="00815953" w:rsidRPr="00F22C45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>Puede participar en la síntesis de proteínas al tener ribosomas.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9EEC02" id="Cuadro de texto 85" o:spid="_x0000_s1034" type="#_x0000_t202" style="position:absolute;margin-left:-6pt;margin-top:12pt;width:198pt;height:207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">
                <v:textbox>
                  <w:txbxContent>
                    <w:p w:rsidR="00815953" w:rsidRPr="001B3F53" w:rsidRDefault="00815953" w:rsidP="00815953">
                      <w:pPr>
                        <w:jc w:val="center"/>
                        <w:rPr>
                          <w:rFonts w:ascii="Arial" w:hAnsi="Arial" w:cs="Arial"/>
                          <w:b/>
                          <w:lang w:val="es-ES_tradnl"/>
                        </w:rPr>
                      </w:pPr>
                      <w:r w:rsidRPr="001B3F53">
                        <w:rPr>
                          <w:rFonts w:ascii="Arial" w:hAnsi="Arial" w:cs="Arial"/>
                          <w:b/>
                          <w:lang w:val="es-ES_tradnl"/>
                        </w:rPr>
                        <w:t>RETÍCULO ENDOPLASMÁTICO</w:t>
                      </w: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 w:rsidRPr="001B3F53">
                        <w:rPr>
                          <w:rFonts w:ascii="Arial" w:hAnsi="Arial" w:cs="Arial"/>
                          <w:b/>
                          <w:lang w:val="es-ES_tradnl"/>
                        </w:rPr>
                        <w:t>Estructura:</w:t>
                      </w:r>
                      <w:r>
                        <w:rPr>
                          <w:rFonts w:ascii="Arial" w:hAnsi="Arial" w:cs="Arial"/>
                          <w:lang w:val="es-ES_tradnl"/>
                        </w:rPr>
                        <w:t xml:space="preserve"> Consiste en una serie de conductos o canales que recorren todo el citoplasma, comunican el núcleo con el citoplasma y este con el exterior de la célula.</w:t>
                      </w: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 w:rsidRPr="001B3F53">
                        <w:rPr>
                          <w:rFonts w:ascii="Arial" w:hAnsi="Arial" w:cs="Arial"/>
                          <w:b/>
                          <w:lang w:val="es-ES_tradnl"/>
                        </w:rPr>
                        <w:t>Función:</w:t>
                      </w:r>
                      <w:r>
                        <w:rPr>
                          <w:rFonts w:ascii="Arial" w:hAnsi="Arial" w:cs="Arial"/>
                          <w:lang w:val="es-ES_tradnl"/>
                        </w:rPr>
                        <w:t xml:space="preserve"> Transporte de sustancias.</w:t>
                      </w:r>
                    </w:p>
                    <w:p w:rsidR="00815953" w:rsidRPr="00F22C45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>
                        <w:rPr>
                          <w:rFonts w:ascii="Arial" w:hAnsi="Arial" w:cs="Arial"/>
                          <w:lang w:val="es-ES_tradnl"/>
                        </w:rPr>
                        <w:t>Puede participar en la síntesis de proteínas al tener ribosomas.</w:t>
                      </w:r>
                    </w:p>
                  </w:txbxContent>
                </v:textbox>
              </v:shape>
            </w:pict>
          </mc:Fallback>
        </mc:AlternateConten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072291B7" wp14:editId="543CD738">
                <wp:simplePos x="0" y="0"/>
                <wp:positionH relativeFrom="column">
                  <wp:posOffset>2971800</wp:posOffset>
                </wp:positionH>
                <wp:positionV relativeFrom="paragraph">
                  <wp:posOffset>0</wp:posOffset>
                </wp:positionV>
                <wp:extent cx="2743200" cy="2606040"/>
                <wp:effectExtent l="13335" t="8890" r="5715" b="13970"/>
                <wp:wrapNone/>
                <wp:docPr id="84" name="Cuadro de texto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606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953" w:rsidRPr="001B3F53" w:rsidRDefault="00815953" w:rsidP="0081595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</w:pPr>
                            <w:r w:rsidRPr="001B3F53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COMPLEJO O APARATO DE GOLGI</w:t>
                            </w: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 w:rsidRPr="001B3F53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Estructura: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Pila de sacos membranosos apilados y pequeñas vesículas organizadas en conjunto.</w:t>
                            </w: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 w:rsidRPr="001B3F53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Función: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Almacenamiento temporal para proteínas y otros compuestos sintetizados en el retículo endoplasmático.</w:t>
                            </w: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>Secreción de sustancias.</w:t>
                            </w:r>
                          </w:p>
                          <w:p w:rsidR="00815953" w:rsidRPr="007305F5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>Empaca las proteínas celulares y las envía al exterior de la célula.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291B7" id="Cuadro de texto 84" o:spid="_x0000_s1035" type="#_x0000_t202" style="position:absolute;margin-left:234pt;margin-top:0;width:3in;height:205.2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">
                <v:textbox>
                  <w:txbxContent>
                    <w:p w:rsidR="00815953" w:rsidRPr="001B3F53" w:rsidRDefault="00815953" w:rsidP="00815953">
                      <w:pPr>
                        <w:jc w:val="center"/>
                        <w:rPr>
                          <w:rFonts w:ascii="Arial" w:hAnsi="Arial" w:cs="Arial"/>
                          <w:b/>
                          <w:lang w:val="es-ES_tradnl"/>
                        </w:rPr>
                      </w:pPr>
                      <w:r w:rsidRPr="001B3F53">
                        <w:rPr>
                          <w:rFonts w:ascii="Arial" w:hAnsi="Arial" w:cs="Arial"/>
                          <w:b/>
                          <w:lang w:val="es-ES_tradnl"/>
                        </w:rPr>
                        <w:t>COMPLEJO O APARATO DE GOLGI</w:t>
                      </w: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 w:rsidRPr="001B3F53">
                        <w:rPr>
                          <w:rFonts w:ascii="Arial" w:hAnsi="Arial" w:cs="Arial"/>
                          <w:b/>
                          <w:lang w:val="es-ES_tradnl"/>
                        </w:rPr>
                        <w:t>Estructura:</w:t>
                      </w:r>
                      <w:r>
                        <w:rPr>
                          <w:rFonts w:ascii="Arial" w:hAnsi="Arial" w:cs="Arial"/>
                          <w:lang w:val="es-ES_tradnl"/>
                        </w:rPr>
                        <w:t xml:space="preserve"> Pila de sacos membranosos apilados y pequeñas vesículas organizadas en conjunto.</w:t>
                      </w: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 w:rsidRPr="001B3F53">
                        <w:rPr>
                          <w:rFonts w:ascii="Arial" w:hAnsi="Arial" w:cs="Arial"/>
                          <w:b/>
                          <w:lang w:val="es-ES_tradnl"/>
                        </w:rPr>
                        <w:t>Función:</w:t>
                      </w:r>
                      <w:r>
                        <w:rPr>
                          <w:rFonts w:ascii="Arial" w:hAnsi="Arial" w:cs="Arial"/>
                          <w:lang w:val="es-ES_tradnl"/>
                        </w:rPr>
                        <w:t xml:space="preserve"> Almacenamiento temporal para proteínas y otros compuestos sintetizados en el retículo endoplasmático.</w:t>
                      </w: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>
                        <w:rPr>
                          <w:rFonts w:ascii="Arial" w:hAnsi="Arial" w:cs="Arial"/>
                          <w:lang w:val="es-ES_tradnl"/>
                        </w:rPr>
                        <w:t>Secreción de sustancias.</w:t>
                      </w:r>
                    </w:p>
                    <w:p w:rsidR="00815953" w:rsidRPr="007305F5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>
                        <w:rPr>
                          <w:rFonts w:ascii="Arial" w:hAnsi="Arial" w:cs="Arial"/>
                          <w:lang w:val="es-ES_tradnl"/>
                        </w:rPr>
                        <w:t>Empaca las proteínas celulares y las envía al exterior de la célula.</w:t>
                      </w:r>
                    </w:p>
                  </w:txbxContent>
                </v:textbox>
              </v:shape>
            </w:pict>
          </mc:Fallback>
        </mc:AlternateConten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2576" behindDoc="1" locked="0" layoutInCell="1" allowOverlap="1" wp14:anchorId="3D1972F5" wp14:editId="145C0543">
            <wp:simplePos x="0" y="0"/>
            <wp:positionH relativeFrom="column">
              <wp:posOffset>2981325</wp:posOffset>
            </wp:positionH>
            <wp:positionV relativeFrom="paragraph">
              <wp:posOffset>128270</wp:posOffset>
            </wp:positionV>
            <wp:extent cx="2743200" cy="1945005"/>
            <wp:effectExtent l="19050" t="19050" r="19050" b="17145"/>
            <wp:wrapNone/>
            <wp:docPr id="82" name="Imagen 82" descr="aparato de gol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aparato de golgi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450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4624" behindDoc="1" locked="0" layoutInCell="1" allowOverlap="1" wp14:anchorId="2942902A" wp14:editId="79A17744">
            <wp:simplePos x="0" y="0"/>
            <wp:positionH relativeFrom="column">
              <wp:posOffset>-85725</wp:posOffset>
            </wp:positionH>
            <wp:positionV relativeFrom="paragraph">
              <wp:posOffset>82550</wp:posOffset>
            </wp:positionV>
            <wp:extent cx="2514600" cy="2171700"/>
            <wp:effectExtent l="19050" t="19050" r="19050" b="19050"/>
            <wp:wrapNone/>
            <wp:docPr id="83" name="Imagen 83" descr="retivulo e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retivulo endo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171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Default="00815953" w:rsidP="00815953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val="es-ES_tradnl" w:eastAsia="es-ES"/>
        </w:rPr>
      </w:pPr>
    </w:p>
    <w:p w:rsidR="00815953" w:rsidRDefault="00815953" w:rsidP="00815953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val="es-ES_tradnl" w:eastAsia="es-ES"/>
        </w:rPr>
      </w:pPr>
    </w:p>
    <w:p w:rsidR="00815953" w:rsidRDefault="00815953" w:rsidP="00815953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val="es-ES_tradnl" w:eastAsia="es-ES"/>
        </w:rPr>
      </w:pPr>
    </w:p>
    <w:p w:rsidR="00815953" w:rsidRDefault="00815953" w:rsidP="00815953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val="es-ES_tradnl" w:eastAsia="es-ES"/>
        </w:rPr>
      </w:pPr>
    </w:p>
    <w:p w:rsidR="00815953" w:rsidRDefault="00815953" w:rsidP="00815953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val="es-ES_tradnl" w:eastAsia="es-ES"/>
        </w:rPr>
      </w:pPr>
    </w:p>
    <w:p w:rsidR="00815953" w:rsidRDefault="00815953" w:rsidP="00815953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val="es-ES_tradnl" w:eastAsia="es-ES"/>
        </w:rPr>
      </w:pPr>
    </w:p>
    <w:p w:rsidR="00815953" w:rsidRDefault="00815953" w:rsidP="00815953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val="es-ES_tradnl" w:eastAsia="es-ES"/>
        </w:rPr>
      </w:pPr>
    </w:p>
    <w:p w:rsidR="00815953" w:rsidRDefault="00815953" w:rsidP="00815953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val="es-ES_tradnl" w:eastAsia="es-ES"/>
        </w:rPr>
      </w:pPr>
      <w:r w:rsidRPr="00D3212E">
        <w:rPr>
          <w:rFonts w:ascii="Arial" w:eastAsia="Times New Roman" w:hAnsi="Arial" w:cs="Arial"/>
          <w:b/>
          <w:sz w:val="28"/>
          <w:szCs w:val="28"/>
          <w:lang w:val="es-ES_tradnl" w:eastAsia="es-ES"/>
        </w:rPr>
        <w:t>ESTRUCTURAS DEL NÚCLEO</w: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42696E01" wp14:editId="61ADF168">
                <wp:simplePos x="0" y="0"/>
                <wp:positionH relativeFrom="column">
                  <wp:posOffset>3501390</wp:posOffset>
                </wp:positionH>
                <wp:positionV relativeFrom="paragraph">
                  <wp:posOffset>139700</wp:posOffset>
                </wp:positionV>
                <wp:extent cx="2590800" cy="3124200"/>
                <wp:effectExtent l="0" t="0" r="19050" b="19050"/>
                <wp:wrapNone/>
                <wp:docPr id="81" name="Cuadro de texto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312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953" w:rsidRPr="00D63B6A" w:rsidRDefault="00815953" w:rsidP="00815953">
                            <w:pPr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</w:pPr>
                            <w:r w:rsidRPr="00D63B6A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Cromosomas:</w:t>
                            </w: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 w:rsidRPr="00A13082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Estructura: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Son estructuras dobles, es decir formado por dos cromátidas hermanas, separadas longitudinalmente a casi todo lo largo, excepto en un punto, en el centrómero que las une. En ocasiones se encuentran como largos filamentos delgados y finos llamados cromatina.</w:t>
                            </w:r>
                          </w:p>
                          <w:p w:rsidR="00815953" w:rsidRPr="007D0BC1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 w:rsidRPr="00A13082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Función: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Contienen las unidades hereditarias, los genes. Están constituidos por el ADN que constituye la clave de la vida.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696E01" id="Cuadro de texto 81" o:spid="_x0000_s1036" type="#_x0000_t202" style="position:absolute;margin-left:275.7pt;margin-top:11pt;width:204pt;height:246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">
                <v:textbox>
                  <w:txbxContent>
                    <w:p w:rsidR="00815953" w:rsidRPr="00D63B6A" w:rsidRDefault="00815953" w:rsidP="00815953">
                      <w:pPr>
                        <w:rPr>
                          <w:rFonts w:ascii="Arial" w:hAnsi="Arial" w:cs="Arial"/>
                          <w:b/>
                          <w:lang w:val="es-ES_tradnl"/>
                        </w:rPr>
                      </w:pPr>
                      <w:r w:rsidRPr="00D63B6A">
                        <w:rPr>
                          <w:rFonts w:ascii="Arial" w:hAnsi="Arial" w:cs="Arial"/>
                          <w:b/>
                          <w:lang w:val="es-ES_tradnl"/>
                        </w:rPr>
                        <w:t>Cromosomas:</w:t>
                      </w: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 w:rsidRPr="00A13082">
                        <w:rPr>
                          <w:rFonts w:ascii="Arial" w:hAnsi="Arial" w:cs="Arial"/>
                          <w:b/>
                          <w:lang w:val="es-ES_tradnl"/>
                        </w:rPr>
                        <w:t>Estructura:</w:t>
                      </w:r>
                      <w:r>
                        <w:rPr>
                          <w:rFonts w:ascii="Arial" w:hAnsi="Arial" w:cs="Arial"/>
                          <w:lang w:val="es-ES_tradnl"/>
                        </w:rPr>
                        <w:t xml:space="preserve"> Son estructuras dobles, es decir formado por dos cromátidas hermanas, separadas longitudinalmente a casi todo lo largo, excepto en un punto, en el centrómero que las une. En ocasiones se encuentran como largos filamentos delgados y finos llamados cromatina.</w:t>
                      </w:r>
                    </w:p>
                    <w:p w:rsidR="00815953" w:rsidRPr="007D0BC1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 w:rsidRPr="00A13082">
                        <w:rPr>
                          <w:rFonts w:ascii="Arial" w:hAnsi="Arial" w:cs="Arial"/>
                          <w:b/>
                          <w:lang w:val="es-ES_tradnl"/>
                        </w:rPr>
                        <w:t>Función:</w:t>
                      </w:r>
                      <w:r>
                        <w:rPr>
                          <w:rFonts w:ascii="Arial" w:hAnsi="Arial" w:cs="Arial"/>
                          <w:lang w:val="es-ES_tradnl"/>
                        </w:rPr>
                        <w:t xml:space="preserve"> Contienen las unidades hereditarias, los genes. Están constituidos por el ADN que constituye la clave de la vida. </w:t>
                      </w:r>
                    </w:p>
                  </w:txbxContent>
                </v:textbox>
              </v:shape>
            </w:pict>
          </mc:Fallback>
        </mc:AlternateConten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691302D6" wp14:editId="1960C6B4">
                <wp:simplePos x="0" y="0"/>
                <wp:positionH relativeFrom="column">
                  <wp:posOffset>-381000</wp:posOffset>
                </wp:positionH>
                <wp:positionV relativeFrom="paragraph">
                  <wp:posOffset>77470</wp:posOffset>
                </wp:positionV>
                <wp:extent cx="3184525" cy="1853565"/>
                <wp:effectExtent l="13335" t="5080" r="12065" b="8255"/>
                <wp:wrapNone/>
                <wp:docPr id="80" name="Cuadro de texto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4525" cy="1853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953" w:rsidRPr="00D63B6A" w:rsidRDefault="00815953" w:rsidP="00815953">
                            <w:pPr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</w:pPr>
                            <w:r w:rsidRPr="00D63B6A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Membrana nuclear:</w:t>
                            </w: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 w:rsidRPr="00A13082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Estructura: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Es una membrana doble porosa y permeable que rodea al núcleo. Desaparece en cierta fase de la vida de la célula.</w:t>
                            </w: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</w:p>
                          <w:p w:rsidR="00815953" w:rsidRPr="00325315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 w:rsidRPr="00A13082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 xml:space="preserve">Función: 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>Permite el intercambio de sustancias entre el núcleo y el citoplasma y viceversa.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302D6" id="Cuadro de texto 80" o:spid="_x0000_s1037" type="#_x0000_t202" style="position:absolute;margin-left:-30pt;margin-top:6.1pt;width:250.75pt;height:145.9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">
                <v:textbox style="mso-fit-shape-to-text:t">
                  <w:txbxContent>
                    <w:p w:rsidR="00815953" w:rsidRPr="00D63B6A" w:rsidRDefault="00815953" w:rsidP="00815953">
                      <w:pPr>
                        <w:rPr>
                          <w:rFonts w:ascii="Arial" w:hAnsi="Arial" w:cs="Arial"/>
                          <w:b/>
                          <w:lang w:val="es-ES_tradnl"/>
                        </w:rPr>
                      </w:pPr>
                      <w:r w:rsidRPr="00D63B6A">
                        <w:rPr>
                          <w:rFonts w:ascii="Arial" w:hAnsi="Arial" w:cs="Arial"/>
                          <w:b/>
                          <w:lang w:val="es-ES_tradnl"/>
                        </w:rPr>
                        <w:t>Membrana nuclear:</w:t>
                      </w: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 w:rsidRPr="00A13082">
                        <w:rPr>
                          <w:rFonts w:ascii="Arial" w:hAnsi="Arial" w:cs="Arial"/>
                          <w:b/>
                          <w:lang w:val="es-ES_tradnl"/>
                        </w:rPr>
                        <w:t>Estructura:</w:t>
                      </w:r>
                      <w:r>
                        <w:rPr>
                          <w:rFonts w:ascii="Arial" w:hAnsi="Arial" w:cs="Arial"/>
                          <w:lang w:val="es-ES_tradnl"/>
                        </w:rPr>
                        <w:t xml:space="preserve"> Es una membrana doble porosa y permeable que rodea al núcleo. Desaparece en cierta fase de la vida de la célula.</w:t>
                      </w: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</w:p>
                    <w:p w:rsidR="00815953" w:rsidRPr="00325315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 w:rsidRPr="00A13082">
                        <w:rPr>
                          <w:rFonts w:ascii="Arial" w:hAnsi="Arial" w:cs="Arial"/>
                          <w:b/>
                          <w:lang w:val="es-ES_tradnl"/>
                        </w:rPr>
                        <w:t xml:space="preserve">Función: </w:t>
                      </w:r>
                      <w:r>
                        <w:rPr>
                          <w:rFonts w:ascii="Arial" w:hAnsi="Arial" w:cs="Arial"/>
                          <w:lang w:val="es-ES_tradnl"/>
                        </w:rPr>
                        <w:t>Permite el intercambio de sustancias entre el núcleo y el citoplasma y viceversa.</w:t>
                      </w:r>
                    </w:p>
                  </w:txbxContent>
                </v:textbox>
              </v:shape>
            </w:pict>
          </mc:Fallback>
        </mc:AlternateConten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30B39DA4" wp14:editId="75B36388">
                <wp:simplePos x="0" y="0"/>
                <wp:positionH relativeFrom="column">
                  <wp:posOffset>-384810</wp:posOffset>
                </wp:positionH>
                <wp:positionV relativeFrom="paragraph">
                  <wp:posOffset>208280</wp:posOffset>
                </wp:positionV>
                <wp:extent cx="3200400" cy="1847850"/>
                <wp:effectExtent l="0" t="0" r="19050" b="19050"/>
                <wp:wrapNone/>
                <wp:docPr id="79" name="Cuadro de texto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84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953" w:rsidRPr="00D63B6A" w:rsidRDefault="00815953" w:rsidP="00815953">
                            <w:pPr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</w:pPr>
                            <w:r w:rsidRPr="00D63B6A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Nucleoplasma o Cariolinfa:</w:t>
                            </w: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 w:rsidRPr="00A13082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Estructura: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Es el contenido semilíquido, bastante claro y más o menos gelatinoso del núcleo celular.</w:t>
                            </w: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</w:p>
                          <w:p w:rsidR="00815953" w:rsidRPr="008A67BC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 w:rsidRPr="00A13082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Función: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En él se encuentran suspendidos los cromosomas y uno o más nucleólos.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B39DA4" id="Cuadro de texto 79" o:spid="_x0000_s1038" type="#_x0000_t202" style="position:absolute;margin-left:-30.3pt;margin-top:16.4pt;width:252pt;height:145.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">
                <v:textbox>
                  <w:txbxContent>
                    <w:p w:rsidR="00815953" w:rsidRPr="00D63B6A" w:rsidRDefault="00815953" w:rsidP="00815953">
                      <w:pPr>
                        <w:rPr>
                          <w:rFonts w:ascii="Arial" w:hAnsi="Arial" w:cs="Arial"/>
                          <w:b/>
                          <w:lang w:val="es-ES_tradnl"/>
                        </w:rPr>
                      </w:pPr>
                      <w:r w:rsidRPr="00D63B6A">
                        <w:rPr>
                          <w:rFonts w:ascii="Arial" w:hAnsi="Arial" w:cs="Arial"/>
                          <w:b/>
                          <w:lang w:val="es-ES_tradnl"/>
                        </w:rPr>
                        <w:t>Nucleoplasma o Cariolinfa:</w:t>
                      </w: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 w:rsidRPr="00A13082">
                        <w:rPr>
                          <w:rFonts w:ascii="Arial" w:hAnsi="Arial" w:cs="Arial"/>
                          <w:b/>
                          <w:lang w:val="es-ES_tradnl"/>
                        </w:rPr>
                        <w:t>Estructura:</w:t>
                      </w:r>
                      <w:r>
                        <w:rPr>
                          <w:rFonts w:ascii="Arial" w:hAnsi="Arial" w:cs="Arial"/>
                          <w:lang w:val="es-ES_tradnl"/>
                        </w:rPr>
                        <w:t xml:space="preserve"> Es el contenido semilíquido, bastante claro y más o menos gelatinoso del núcleo celular.</w:t>
                      </w: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</w:p>
                    <w:p w:rsidR="00815953" w:rsidRPr="008A67BC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 w:rsidRPr="00A13082">
                        <w:rPr>
                          <w:rFonts w:ascii="Arial" w:hAnsi="Arial" w:cs="Arial"/>
                          <w:b/>
                          <w:lang w:val="es-ES_tradnl"/>
                        </w:rPr>
                        <w:t>Función:</w:t>
                      </w:r>
                      <w:r>
                        <w:rPr>
                          <w:rFonts w:ascii="Arial" w:hAnsi="Arial" w:cs="Arial"/>
                          <w:lang w:val="es-ES_tradnl"/>
                        </w:rPr>
                        <w:t xml:space="preserve"> En él se encuentran suspendidos los cromosomas y uno o más nucleólos.</w:t>
                      </w:r>
                    </w:p>
                  </w:txbxContent>
                </v:textbox>
              </v:shape>
            </w:pict>
          </mc:Fallback>
        </mc:AlternateContent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8720" behindDoc="1" locked="0" layoutInCell="1" allowOverlap="1" wp14:anchorId="7DFE5921" wp14:editId="21AE4997">
            <wp:simplePos x="0" y="0"/>
            <wp:positionH relativeFrom="column">
              <wp:posOffset>3505200</wp:posOffset>
            </wp:positionH>
            <wp:positionV relativeFrom="paragraph">
              <wp:posOffset>130810</wp:posOffset>
            </wp:positionV>
            <wp:extent cx="2590800" cy="2628900"/>
            <wp:effectExtent l="19050" t="19050" r="19050" b="19050"/>
            <wp:wrapNone/>
            <wp:docPr id="78" name="Imagen 78" descr="cr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rom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628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20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ab/>
      </w:r>
    </w:p>
    <w:p w:rsidR="00815953" w:rsidRPr="00D3212E" w:rsidRDefault="00815953" w:rsidP="00815953">
      <w:pPr>
        <w:tabs>
          <w:tab w:val="left" w:pos="1020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3649F069" wp14:editId="4D98BBB8">
                <wp:simplePos x="0" y="0"/>
                <wp:positionH relativeFrom="column">
                  <wp:posOffset>-241935</wp:posOffset>
                </wp:positionH>
                <wp:positionV relativeFrom="paragraph">
                  <wp:posOffset>77470</wp:posOffset>
                </wp:positionV>
                <wp:extent cx="2743200" cy="1838325"/>
                <wp:effectExtent l="0" t="0" r="19050" b="28575"/>
                <wp:wrapNone/>
                <wp:docPr id="77" name="Cuadro de texto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953" w:rsidRPr="00D63B6A" w:rsidRDefault="00815953" w:rsidP="00815953">
                            <w:pPr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</w:pPr>
                            <w:r w:rsidRPr="00D63B6A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Nucleólos:</w:t>
                            </w: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 w:rsidRPr="00A13082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Estructura: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Son corpúsculos circulares localizados en números de uno o más en el interior del núcleo en las células eucarióticas. Contiene un alto porcentaje de ácidos ribonucleico (ARN).</w:t>
                            </w:r>
                          </w:p>
                          <w:p w:rsidR="00815953" w:rsidRPr="00192A8F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 w:rsidRPr="00A13082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Función: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Síntesis de ARN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9F069" id="Cuadro de texto 77" o:spid="_x0000_s1039" type="#_x0000_t202" style="position:absolute;margin-left:-19.05pt;margin-top:6.1pt;width:3in;height:144.7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">
                <v:textbox>
                  <w:txbxContent>
                    <w:p w:rsidR="00815953" w:rsidRPr="00D63B6A" w:rsidRDefault="00815953" w:rsidP="00815953">
                      <w:pPr>
                        <w:rPr>
                          <w:rFonts w:ascii="Arial" w:hAnsi="Arial" w:cs="Arial"/>
                          <w:b/>
                          <w:lang w:val="es-ES_tradnl"/>
                        </w:rPr>
                      </w:pPr>
                      <w:r w:rsidRPr="00D63B6A">
                        <w:rPr>
                          <w:rFonts w:ascii="Arial" w:hAnsi="Arial" w:cs="Arial"/>
                          <w:b/>
                          <w:lang w:val="es-ES_tradnl"/>
                        </w:rPr>
                        <w:t>Nucleólos:</w:t>
                      </w: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 w:rsidRPr="00A13082">
                        <w:rPr>
                          <w:rFonts w:ascii="Arial" w:hAnsi="Arial" w:cs="Arial"/>
                          <w:b/>
                          <w:lang w:val="es-ES_tradnl"/>
                        </w:rPr>
                        <w:t>Estructura:</w:t>
                      </w:r>
                      <w:r>
                        <w:rPr>
                          <w:rFonts w:ascii="Arial" w:hAnsi="Arial" w:cs="Arial"/>
                          <w:lang w:val="es-ES_tradnl"/>
                        </w:rPr>
                        <w:t xml:space="preserve"> Son corpúsculos circulares localizados en números de uno o más en el interior del núcleo en las células eucarióticas. Contiene un alto porcentaje de ácidos ribonucleico (ARN).</w:t>
                      </w:r>
                    </w:p>
                    <w:p w:rsidR="00815953" w:rsidRPr="00192A8F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 w:rsidRPr="00A13082">
                        <w:rPr>
                          <w:rFonts w:ascii="Arial" w:hAnsi="Arial" w:cs="Arial"/>
                          <w:b/>
                          <w:lang w:val="es-ES_tradnl"/>
                        </w:rPr>
                        <w:t>Función:</w:t>
                      </w:r>
                      <w:r>
                        <w:rPr>
                          <w:rFonts w:ascii="Arial" w:hAnsi="Arial" w:cs="Arial"/>
                          <w:lang w:val="es-ES_tradnl"/>
                        </w:rPr>
                        <w:t xml:space="preserve"> Síntesis de ARN</w:t>
                      </w:r>
                    </w:p>
                  </w:txbxContent>
                </v:textbox>
              </v:shape>
            </w:pict>
          </mc:Fallback>
        </mc:AlternateContent>
      </w:r>
    </w:p>
    <w:p w:rsidR="00815953" w:rsidRDefault="00815953" w:rsidP="00815953">
      <w:pPr>
        <w:tabs>
          <w:tab w:val="left" w:pos="1020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20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20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860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>
        <w:rPr>
          <w:rFonts w:ascii="Arial" w:eastAsia="Times New Roman" w:hAnsi="Arial" w:cs="Arial"/>
          <w:sz w:val="24"/>
          <w:szCs w:val="24"/>
          <w:lang w:val="es-ES_tradnl" w:eastAsia="es-ES"/>
        </w:rPr>
        <w:tab/>
      </w:r>
    </w:p>
    <w:p w:rsidR="00815953" w:rsidRPr="00D3212E" w:rsidRDefault="00815953" w:rsidP="00815953">
      <w:pPr>
        <w:tabs>
          <w:tab w:val="left" w:pos="1020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20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20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20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Default="00815953" w:rsidP="00815953">
      <w:pPr>
        <w:tabs>
          <w:tab w:val="left" w:pos="1020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20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20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20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776657EF" wp14:editId="2C4860B7">
                <wp:simplePos x="0" y="0"/>
                <wp:positionH relativeFrom="column">
                  <wp:posOffset>-76200</wp:posOffset>
                </wp:positionH>
                <wp:positionV relativeFrom="paragraph">
                  <wp:posOffset>1905</wp:posOffset>
                </wp:positionV>
                <wp:extent cx="2514600" cy="1327785"/>
                <wp:effectExtent l="13335" t="5080" r="5715" b="10160"/>
                <wp:wrapNone/>
                <wp:docPr id="76" name="Cuadro de texto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327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953" w:rsidRPr="00D63B6A" w:rsidRDefault="00815953" w:rsidP="00815953">
                            <w:pPr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</w:pPr>
                            <w:r w:rsidRPr="00D63B6A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Cromatina:</w:t>
                            </w:r>
                          </w:p>
                          <w:p w:rsidR="00815953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 w:rsidRPr="00A13082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Estructura: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complejo de ADN y proteína.</w:t>
                            </w:r>
                          </w:p>
                          <w:p w:rsidR="00815953" w:rsidRPr="003C037C" w:rsidRDefault="00815953" w:rsidP="00815953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 w:rsidRPr="00A13082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Función:</w:t>
                            </w: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 xml:space="preserve"> Constituye los cromosomas eucarióticos.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6657EF" id="Cuadro de texto 76" o:spid="_x0000_s1040" type="#_x0000_t202" style="position:absolute;margin-left:-6pt;margin-top:.15pt;width:198pt;height:104.5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">
                <v:textbox style="mso-fit-shape-to-text:t">
                  <w:txbxContent>
                    <w:p w:rsidR="00815953" w:rsidRPr="00D63B6A" w:rsidRDefault="00815953" w:rsidP="00815953">
                      <w:pPr>
                        <w:rPr>
                          <w:rFonts w:ascii="Arial" w:hAnsi="Arial" w:cs="Arial"/>
                          <w:b/>
                          <w:lang w:val="es-ES_tradnl"/>
                        </w:rPr>
                      </w:pPr>
                      <w:r w:rsidRPr="00D63B6A">
                        <w:rPr>
                          <w:rFonts w:ascii="Arial" w:hAnsi="Arial" w:cs="Arial"/>
                          <w:b/>
                          <w:lang w:val="es-ES_tradnl"/>
                        </w:rPr>
                        <w:t>Cromatina:</w:t>
                      </w:r>
                    </w:p>
                    <w:p w:rsidR="00815953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 w:rsidRPr="00A13082">
                        <w:rPr>
                          <w:rFonts w:ascii="Arial" w:hAnsi="Arial" w:cs="Arial"/>
                          <w:b/>
                          <w:lang w:val="es-ES_tradnl"/>
                        </w:rPr>
                        <w:t>Estructura:</w:t>
                      </w:r>
                      <w:r>
                        <w:rPr>
                          <w:rFonts w:ascii="Arial" w:hAnsi="Arial" w:cs="Arial"/>
                          <w:lang w:val="es-ES_tradnl"/>
                        </w:rPr>
                        <w:t xml:space="preserve"> complejo de ADN y proteína.</w:t>
                      </w:r>
                    </w:p>
                    <w:p w:rsidR="00815953" w:rsidRPr="003C037C" w:rsidRDefault="00815953" w:rsidP="00815953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 w:rsidRPr="00A13082">
                        <w:rPr>
                          <w:rFonts w:ascii="Arial" w:hAnsi="Arial" w:cs="Arial"/>
                          <w:b/>
                          <w:lang w:val="es-ES_tradnl"/>
                        </w:rPr>
                        <w:t>Función:</w:t>
                      </w:r>
                      <w:r>
                        <w:rPr>
                          <w:rFonts w:ascii="Arial" w:hAnsi="Arial" w:cs="Arial"/>
                          <w:lang w:val="es-ES_tradnl"/>
                        </w:rPr>
                        <w:t xml:space="preserve"> Constituye los cromosomas eucarióticos.</w:t>
                      </w:r>
                    </w:p>
                  </w:txbxContent>
                </v:textbox>
              </v:shape>
            </w:pict>
          </mc:Fallback>
        </mc:AlternateContent>
      </w:r>
    </w:p>
    <w:p w:rsidR="00815953" w:rsidRPr="00D3212E" w:rsidRDefault="00815953" w:rsidP="00815953">
      <w:pPr>
        <w:tabs>
          <w:tab w:val="left" w:pos="1020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20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20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20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Pr="00D3212E" w:rsidRDefault="00815953" w:rsidP="00815953">
      <w:pPr>
        <w:tabs>
          <w:tab w:val="left" w:pos="1020"/>
        </w:tabs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815953" w:rsidRDefault="00815953" w:rsidP="00815953">
      <w:pPr>
        <w:tabs>
          <w:tab w:val="left" w:pos="1020"/>
        </w:tabs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val="es-ES_tradnl" w:eastAsia="es-ES"/>
        </w:rPr>
      </w:pPr>
    </w:p>
    <w:p w:rsidR="00815953" w:rsidRDefault="00815953" w:rsidP="00815953">
      <w:pPr>
        <w:tabs>
          <w:tab w:val="left" w:pos="1020"/>
        </w:tabs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val="es-ES_tradnl" w:eastAsia="es-ES"/>
        </w:rPr>
      </w:pPr>
    </w:p>
    <w:p w:rsidR="00815953" w:rsidRDefault="00815953" w:rsidP="00815953"/>
    <w:p w:rsidR="00815953" w:rsidRPr="00117EE0" w:rsidRDefault="00815953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sectPr w:rsidR="00815953" w:rsidRPr="00117EE0" w:rsidSect="006F2510">
      <w:headerReference w:type="default" r:id="rId179"/>
      <w:pgSz w:w="12240" w:h="15840"/>
      <w:pgMar w:top="1440" w:right="108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067D" w:rsidRDefault="00AF067D" w:rsidP="00696C1E">
      <w:pPr>
        <w:spacing w:after="0" w:line="240" w:lineRule="auto"/>
      </w:pPr>
      <w:r>
        <w:separator/>
      </w:r>
    </w:p>
  </w:endnote>
  <w:endnote w:type="continuationSeparator" w:id="0">
    <w:p w:rsidR="00AF067D" w:rsidRDefault="00AF067D" w:rsidP="00696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etnamese font">
    <w:altName w:val="Times New Roman"/>
    <w:charset w:val="00"/>
    <w:family w:val="auto"/>
    <w:pitch w:val="variable"/>
    <w:sig w:usb0="8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067D" w:rsidRDefault="00AF067D" w:rsidP="00696C1E">
      <w:pPr>
        <w:spacing w:after="0" w:line="240" w:lineRule="auto"/>
      </w:pPr>
      <w:r>
        <w:separator/>
      </w:r>
    </w:p>
  </w:footnote>
  <w:footnote w:type="continuationSeparator" w:id="0">
    <w:p w:rsidR="00AF067D" w:rsidRDefault="00AF067D" w:rsidP="00696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6C1E" w:rsidRDefault="00696C1E">
    <w:pPr>
      <w:pStyle w:val="Encabezado"/>
    </w:pPr>
    <w:r w:rsidRPr="00696C1E">
      <w:rPr>
        <w:noProof/>
        <w:lang w:val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3350" cy="756285"/>
          <wp:effectExtent l="0" t="0" r="0" b="5715"/>
          <wp:wrapSquare wrapText="bothSides"/>
          <wp:docPr id="35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6" b="74372"/>
                  <a:stretch/>
                </pic:blipFill>
                <pic:spPr>
                  <a:xfrm>
                    <a:off x="0" y="0"/>
                    <a:ext cx="7753350" cy="756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96C1E" w:rsidRDefault="00696C1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2E94"/>
    <w:multiLevelType w:val="hybridMultilevel"/>
    <w:tmpl w:val="4906FAB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013A6"/>
    <w:multiLevelType w:val="hybridMultilevel"/>
    <w:tmpl w:val="EE8AD7E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5F3A9A"/>
    <w:multiLevelType w:val="hybridMultilevel"/>
    <w:tmpl w:val="CFCA2AB2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EE16F53"/>
    <w:multiLevelType w:val="hybridMultilevel"/>
    <w:tmpl w:val="02F25F0A"/>
    <w:lvl w:ilvl="0" w:tplc="1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1C7B3FFF"/>
    <w:multiLevelType w:val="hybridMultilevel"/>
    <w:tmpl w:val="9F74C164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021529"/>
    <w:multiLevelType w:val="hybridMultilevel"/>
    <w:tmpl w:val="021C3A2A"/>
    <w:lvl w:ilvl="0" w:tplc="B1AA46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FA592C"/>
    <w:multiLevelType w:val="hybridMultilevel"/>
    <w:tmpl w:val="642C706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E8030C7"/>
    <w:multiLevelType w:val="hybridMultilevel"/>
    <w:tmpl w:val="42AE87E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1826ED"/>
    <w:multiLevelType w:val="hybridMultilevel"/>
    <w:tmpl w:val="7A7415C6"/>
    <w:lvl w:ilvl="0" w:tplc="C4D0D9B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A37794"/>
    <w:multiLevelType w:val="hybridMultilevel"/>
    <w:tmpl w:val="9FE0C5DE"/>
    <w:lvl w:ilvl="0" w:tplc="51D4A32E">
      <w:start w:val="1"/>
      <w:numFmt w:val="lowerLetter"/>
      <w:lvlText w:val="%1."/>
      <w:lvlJc w:val="left"/>
      <w:pPr>
        <w:ind w:left="1133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53" w:hanging="360"/>
      </w:pPr>
    </w:lvl>
    <w:lvl w:ilvl="2" w:tplc="140A001B" w:tentative="1">
      <w:start w:val="1"/>
      <w:numFmt w:val="lowerRoman"/>
      <w:lvlText w:val="%3."/>
      <w:lvlJc w:val="right"/>
      <w:pPr>
        <w:ind w:left="2573" w:hanging="180"/>
      </w:pPr>
    </w:lvl>
    <w:lvl w:ilvl="3" w:tplc="140A000F" w:tentative="1">
      <w:start w:val="1"/>
      <w:numFmt w:val="decimal"/>
      <w:lvlText w:val="%4."/>
      <w:lvlJc w:val="left"/>
      <w:pPr>
        <w:ind w:left="3293" w:hanging="360"/>
      </w:pPr>
    </w:lvl>
    <w:lvl w:ilvl="4" w:tplc="140A0019" w:tentative="1">
      <w:start w:val="1"/>
      <w:numFmt w:val="lowerLetter"/>
      <w:lvlText w:val="%5."/>
      <w:lvlJc w:val="left"/>
      <w:pPr>
        <w:ind w:left="4013" w:hanging="360"/>
      </w:pPr>
    </w:lvl>
    <w:lvl w:ilvl="5" w:tplc="140A001B" w:tentative="1">
      <w:start w:val="1"/>
      <w:numFmt w:val="lowerRoman"/>
      <w:lvlText w:val="%6."/>
      <w:lvlJc w:val="right"/>
      <w:pPr>
        <w:ind w:left="4733" w:hanging="180"/>
      </w:pPr>
    </w:lvl>
    <w:lvl w:ilvl="6" w:tplc="140A000F" w:tentative="1">
      <w:start w:val="1"/>
      <w:numFmt w:val="decimal"/>
      <w:lvlText w:val="%7."/>
      <w:lvlJc w:val="left"/>
      <w:pPr>
        <w:ind w:left="5453" w:hanging="360"/>
      </w:pPr>
    </w:lvl>
    <w:lvl w:ilvl="7" w:tplc="140A0019" w:tentative="1">
      <w:start w:val="1"/>
      <w:numFmt w:val="lowerLetter"/>
      <w:lvlText w:val="%8."/>
      <w:lvlJc w:val="left"/>
      <w:pPr>
        <w:ind w:left="6173" w:hanging="360"/>
      </w:pPr>
    </w:lvl>
    <w:lvl w:ilvl="8" w:tplc="140A001B" w:tentative="1">
      <w:start w:val="1"/>
      <w:numFmt w:val="lowerRoman"/>
      <w:lvlText w:val="%9."/>
      <w:lvlJc w:val="right"/>
      <w:pPr>
        <w:ind w:left="6893" w:hanging="180"/>
      </w:pPr>
    </w:lvl>
  </w:abstractNum>
  <w:abstractNum w:abstractNumId="10" w15:restartNumberingAfterBreak="0">
    <w:nsid w:val="430F6884"/>
    <w:multiLevelType w:val="hybridMultilevel"/>
    <w:tmpl w:val="BC08FA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5B386B"/>
    <w:multiLevelType w:val="hybridMultilevel"/>
    <w:tmpl w:val="1F24146E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E73174"/>
    <w:multiLevelType w:val="hybridMultilevel"/>
    <w:tmpl w:val="CFA46940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DE5ADA"/>
    <w:multiLevelType w:val="hybridMultilevel"/>
    <w:tmpl w:val="486829AE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086065"/>
    <w:multiLevelType w:val="hybridMultilevel"/>
    <w:tmpl w:val="CE6EE9C2"/>
    <w:lvl w:ilvl="0" w:tplc="9F4EE74C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96567F"/>
    <w:multiLevelType w:val="hybridMultilevel"/>
    <w:tmpl w:val="D0DE6E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5F294F"/>
    <w:multiLevelType w:val="hybridMultilevel"/>
    <w:tmpl w:val="D5908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37453D"/>
    <w:multiLevelType w:val="hybridMultilevel"/>
    <w:tmpl w:val="81F8A25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8F444E"/>
    <w:multiLevelType w:val="hybridMultilevel"/>
    <w:tmpl w:val="375AEA0E"/>
    <w:lvl w:ilvl="0" w:tplc="C4EC46F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1F654B"/>
    <w:multiLevelType w:val="hybridMultilevel"/>
    <w:tmpl w:val="7BB8D01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0F49D5"/>
    <w:multiLevelType w:val="hybridMultilevel"/>
    <w:tmpl w:val="47A6197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76B0706"/>
    <w:multiLevelType w:val="hybridMultilevel"/>
    <w:tmpl w:val="C37024F8"/>
    <w:lvl w:ilvl="0" w:tplc="C71AB5F6">
      <w:start w:val="1"/>
      <w:numFmt w:val="lowerLetter"/>
      <w:lvlText w:val="%1."/>
      <w:lvlJc w:val="left"/>
      <w:pPr>
        <w:ind w:left="108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0"/>
  </w:num>
  <w:num w:numId="3">
    <w:abstractNumId w:val="9"/>
  </w:num>
  <w:num w:numId="4">
    <w:abstractNumId w:val="3"/>
  </w:num>
  <w:num w:numId="5">
    <w:abstractNumId w:val="21"/>
  </w:num>
  <w:num w:numId="6">
    <w:abstractNumId w:val="15"/>
  </w:num>
  <w:num w:numId="7">
    <w:abstractNumId w:val="19"/>
  </w:num>
  <w:num w:numId="8">
    <w:abstractNumId w:val="17"/>
  </w:num>
  <w:num w:numId="9">
    <w:abstractNumId w:val="8"/>
  </w:num>
  <w:num w:numId="10">
    <w:abstractNumId w:val="7"/>
  </w:num>
  <w:num w:numId="11">
    <w:abstractNumId w:val="18"/>
  </w:num>
  <w:num w:numId="12">
    <w:abstractNumId w:val="1"/>
  </w:num>
  <w:num w:numId="13">
    <w:abstractNumId w:val="10"/>
  </w:num>
  <w:num w:numId="14">
    <w:abstractNumId w:val="14"/>
  </w:num>
  <w:num w:numId="15">
    <w:abstractNumId w:val="20"/>
  </w:num>
  <w:num w:numId="16">
    <w:abstractNumId w:val="16"/>
  </w:num>
  <w:num w:numId="17">
    <w:abstractNumId w:val="6"/>
  </w:num>
  <w:num w:numId="18">
    <w:abstractNumId w:val="2"/>
  </w:num>
  <w:num w:numId="19">
    <w:abstractNumId w:val="12"/>
  </w:num>
  <w:num w:numId="20">
    <w:abstractNumId w:val="4"/>
  </w:num>
  <w:num w:numId="21">
    <w:abstractNumId w:val="13"/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5A5"/>
    <w:rsid w:val="00004826"/>
    <w:rsid w:val="00013C72"/>
    <w:rsid w:val="000709D0"/>
    <w:rsid w:val="00085A03"/>
    <w:rsid w:val="000D5DA3"/>
    <w:rsid w:val="001140E4"/>
    <w:rsid w:val="00114B8D"/>
    <w:rsid w:val="00117EE0"/>
    <w:rsid w:val="00340596"/>
    <w:rsid w:val="003E6E12"/>
    <w:rsid w:val="00422B55"/>
    <w:rsid w:val="00430233"/>
    <w:rsid w:val="004406E6"/>
    <w:rsid w:val="0046066E"/>
    <w:rsid w:val="00464663"/>
    <w:rsid w:val="0046550E"/>
    <w:rsid w:val="004B378C"/>
    <w:rsid w:val="004B6F8B"/>
    <w:rsid w:val="004E751E"/>
    <w:rsid w:val="006732E2"/>
    <w:rsid w:val="00696C1E"/>
    <w:rsid w:val="006F2510"/>
    <w:rsid w:val="00707FE7"/>
    <w:rsid w:val="007202E8"/>
    <w:rsid w:val="00776E09"/>
    <w:rsid w:val="00814B6A"/>
    <w:rsid w:val="00815953"/>
    <w:rsid w:val="008C65A5"/>
    <w:rsid w:val="008D5D67"/>
    <w:rsid w:val="008F6A8E"/>
    <w:rsid w:val="00970A54"/>
    <w:rsid w:val="00AB6B54"/>
    <w:rsid w:val="00AE63B5"/>
    <w:rsid w:val="00AF067D"/>
    <w:rsid w:val="00B56DA0"/>
    <w:rsid w:val="00B73143"/>
    <w:rsid w:val="00C045A7"/>
    <w:rsid w:val="00CB1367"/>
    <w:rsid w:val="00D02912"/>
    <w:rsid w:val="00D60D18"/>
    <w:rsid w:val="00DB67BA"/>
    <w:rsid w:val="00E727EB"/>
    <w:rsid w:val="00EE4CC9"/>
    <w:rsid w:val="00EF13B1"/>
    <w:rsid w:val="00EF2C1F"/>
    <w:rsid w:val="00EF73BD"/>
    <w:rsid w:val="00F02072"/>
    <w:rsid w:val="00F16C2B"/>
    <w:rsid w:val="00F61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6385"/>
    <o:shapelayout v:ext="edit">
      <o:idmap v:ext="edit" data="1"/>
    </o:shapelayout>
  </w:shapeDefaults>
  <w:decimalSymbol w:val="."/>
  <w:listSeparator w:val=","/>
  <w15:chartTrackingRefBased/>
  <w15:docId w15:val="{068A7EEB-464E-4043-B8C7-AA532ECBB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unhideWhenUsed/>
    <w:qFormat/>
    <w:rsid w:val="00117EE0"/>
    <w:pPr>
      <w:keepNext/>
      <w:keepLines/>
      <w:pBdr>
        <w:bottom w:val="single" w:sz="48" w:space="1" w:color="5B9BD5" w:themeColor="accent1"/>
      </w:pBdr>
      <w:spacing w:before="3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C6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NORMAL,3"/>
    <w:basedOn w:val="Normal"/>
    <w:link w:val="PrrafodelistaCar"/>
    <w:uiPriority w:val="34"/>
    <w:unhideWhenUsed/>
    <w:qFormat/>
    <w:rsid w:val="008C65A5"/>
    <w:pPr>
      <w:spacing w:after="0"/>
      <w:ind w:left="720"/>
      <w:contextualSpacing/>
    </w:pPr>
    <w:rPr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117EE0"/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customStyle="1" w:styleId="PrrafodelistaCar">
    <w:name w:val="Párrafo de lista Car"/>
    <w:aliases w:val="NORMAL Car,3 Car"/>
    <w:link w:val="Prrafodelista"/>
    <w:uiPriority w:val="34"/>
    <w:rsid w:val="00117EE0"/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6C1E"/>
  </w:style>
  <w:style w:type="paragraph" w:styleId="Piedepgina">
    <w:name w:val="footer"/>
    <w:basedOn w:val="Normal"/>
    <w:link w:val="Piedepgina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6C1E"/>
  </w:style>
  <w:style w:type="character" w:styleId="Hipervnculo">
    <w:name w:val="Hyperlink"/>
    <w:basedOn w:val="Fuentedeprrafopredeter"/>
    <w:uiPriority w:val="99"/>
    <w:semiHidden/>
    <w:unhideWhenUsed/>
    <w:rsid w:val="0046466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59" Type="http://schemas.openxmlformats.org/officeDocument/2006/relationships/image" Target="../ppt/media/image173.svg"/><Relationship Id="rId167" Type="http://schemas.openxmlformats.org/officeDocument/2006/relationships/image" Target="file:///C:\Documents%20and%20Settings\Reynner\Escritorio\C&#201;LULA\No_Membranosos_archivos\paredcel.jpg" TargetMode="External"/><Relationship Id="rId175" Type="http://schemas.openxmlformats.org/officeDocument/2006/relationships/image" Target="media/image18.jpeg"/><Relationship Id="rId7" Type="http://schemas.openxmlformats.org/officeDocument/2006/relationships/endnotes" Target="endnotes.xml"/><Relationship Id="rId162" Type="http://schemas.openxmlformats.org/officeDocument/2006/relationships/image" Target="media/image7.png"/><Relationship Id="rId170" Type="http://schemas.openxmlformats.org/officeDocument/2006/relationships/image" Target="media/image14.png"/><Relationship Id="rId2" Type="http://schemas.openxmlformats.org/officeDocument/2006/relationships/numbering" Target="numbering.xml"/><Relationship Id="rId145" Type="http://schemas.openxmlformats.org/officeDocument/2006/relationships/image" Target="media/image5.png"/><Relationship Id="rId161" Type="http://schemas.openxmlformats.org/officeDocument/2006/relationships/image" Target="media/image6.jpeg"/><Relationship Id="rId166" Type="http://schemas.openxmlformats.org/officeDocument/2006/relationships/image" Target="media/image11.jpeg"/><Relationship Id="rId174" Type="http://schemas.openxmlformats.org/officeDocument/2006/relationships/oleObject" Target="embeddings/oleObject1.bin"/><Relationship Id="rId17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144" Type="http://schemas.openxmlformats.org/officeDocument/2006/relationships/image" Target="media/image4.png"/><Relationship Id="rId87" Type="http://schemas.openxmlformats.org/officeDocument/2006/relationships/image" Target="../ppt/media/image101.svg"/><Relationship Id="rId178" Type="http://schemas.openxmlformats.org/officeDocument/2006/relationships/image" Target="media/image21.jpeg"/><Relationship Id="rId5" Type="http://schemas.openxmlformats.org/officeDocument/2006/relationships/webSettings" Target="webSettings.xml"/><Relationship Id="rId160" Type="http://schemas.openxmlformats.org/officeDocument/2006/relationships/hyperlink" Target="https://www.youtube.com/watch?v=ydCGQY_FaBM" TargetMode="External"/><Relationship Id="rId165" Type="http://schemas.openxmlformats.org/officeDocument/2006/relationships/image" Target="media/image10.jpeg"/><Relationship Id="rId173" Type="http://schemas.openxmlformats.org/officeDocument/2006/relationships/image" Target="media/image17.png"/><Relationship Id="rId181" Type="http://schemas.openxmlformats.org/officeDocument/2006/relationships/theme" Target="theme/theme1.xml"/><Relationship Id="rId10" Type="http://schemas.openxmlformats.org/officeDocument/2006/relationships/image" Target="../ppt/media/image4.svg"/><Relationship Id="rId143" Type="http://schemas.openxmlformats.org/officeDocument/2006/relationships/image" Target="../ppt/media/image157.svg"/><Relationship Id="rId164" Type="http://schemas.openxmlformats.org/officeDocument/2006/relationships/image" Target="media/image9.jpeg"/><Relationship Id="rId169" Type="http://schemas.openxmlformats.org/officeDocument/2006/relationships/image" Target="media/image13.jpeg"/><Relationship Id="rId177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68" Type="http://schemas.openxmlformats.org/officeDocument/2006/relationships/image" Target="media/image12.jpeg"/><Relationship Id="rId172" Type="http://schemas.openxmlformats.org/officeDocument/2006/relationships/image" Target="media/image16.jpeg"/><Relationship Id="rId180" Type="http://schemas.openxmlformats.org/officeDocument/2006/relationships/fontTable" Target="fontTable.xml"/><Relationship Id="rId8" Type="http://schemas.openxmlformats.org/officeDocument/2006/relationships/image" Target="media/image1.png"/><Relationship Id="rId163" Type="http://schemas.openxmlformats.org/officeDocument/2006/relationships/image" Target="media/image8.jpeg"/><Relationship Id="rId171" Type="http://schemas.openxmlformats.org/officeDocument/2006/relationships/image" Target="media/image15.png"/><Relationship Id="rId176" Type="http://schemas.openxmlformats.org/officeDocument/2006/relationships/image" Target="media/image19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15C2AD-3F8E-4480-BA3D-84EE5C269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10</Pages>
  <Words>1081</Words>
  <Characters>6163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Melania Maria Brenes Monge</dc:creator>
  <cp:keywords/>
  <dc:description/>
  <cp:lastModifiedBy>LENOVO</cp:lastModifiedBy>
  <cp:revision>9</cp:revision>
  <dcterms:created xsi:type="dcterms:W3CDTF">2020-03-20T14:16:00Z</dcterms:created>
  <dcterms:modified xsi:type="dcterms:W3CDTF">2020-03-25T16:22:00Z</dcterms:modified>
</cp:coreProperties>
</file>