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8C157" w14:textId="2E78A290" w:rsidR="00004826" w:rsidRPr="008C65A5" w:rsidRDefault="006732E2" w:rsidP="00762FE4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0C730D57" wp14:editId="34D384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C98">
        <w:rPr>
          <w:rFonts w:ascii="Century Gothic" w:hAnsi="Century Gothic"/>
          <w:b/>
          <w:sz w:val="28"/>
        </w:rPr>
        <w:t xml:space="preserve">                          </w:t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762FE4">
        <w:rPr>
          <w:rFonts w:ascii="Century Gothic" w:hAnsi="Century Gothic"/>
          <w:b/>
          <w:sz w:val="28"/>
        </w:rPr>
        <w:t xml:space="preserve"> </w:t>
      </w:r>
      <w:r w:rsidR="00430C98">
        <w:rPr>
          <w:rFonts w:ascii="Century Gothic" w:hAnsi="Century Gothic"/>
          <w:b/>
          <w:sz w:val="28"/>
        </w:rPr>
        <w:t xml:space="preserve">                      </w:t>
      </w:r>
      <w:r w:rsidR="00430C98">
        <w:rPr>
          <w:rFonts w:ascii="Century Gothic" w:hAnsi="Century Gothic"/>
          <w:b/>
          <w:noProof/>
          <w:sz w:val="28"/>
        </w:rPr>
        <w:drawing>
          <wp:inline distT="0" distB="0" distL="0" distR="0" wp14:anchorId="0EE75BB2" wp14:editId="11CAA6CB">
            <wp:extent cx="702310" cy="662467"/>
            <wp:effectExtent l="0" t="0" r="254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52" cy="663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DDE34" w14:textId="44A8F438" w:rsidR="008C65A5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</w:t>
      </w:r>
    </w:p>
    <w:p w14:paraId="20ADD6B9" w14:textId="77777777" w:rsidR="002F2B92" w:rsidRPr="00696C1E" w:rsidRDefault="002F2B92" w:rsidP="008C65A5">
      <w:pPr>
        <w:jc w:val="center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0D4A673" w14:textId="77777777" w:rsidTr="008C65A5">
        <w:tc>
          <w:tcPr>
            <w:tcW w:w="10057" w:type="dxa"/>
          </w:tcPr>
          <w:p w14:paraId="08524231" w14:textId="07FD801E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Centro Educativo</w:t>
            </w:r>
            <w:r w:rsidRPr="00112652">
              <w:rPr>
                <w:rFonts w:ascii="Century Gothic" w:hAnsi="Century Gothic"/>
                <w:b/>
                <w:bCs/>
              </w:rPr>
              <w:t xml:space="preserve">: </w:t>
            </w:r>
            <w:r w:rsidR="00112652" w:rsidRPr="00112652">
              <w:rPr>
                <w:rFonts w:ascii="Century Gothic" w:hAnsi="Century Gothic"/>
                <w:b/>
                <w:bCs/>
              </w:rPr>
              <w:t xml:space="preserve">  EDUCACIÓN ABIERTA Y I NIVEL PLAN DE ESTUDIOS</w:t>
            </w:r>
          </w:p>
          <w:p w14:paraId="56C20859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6CC72129" w14:textId="2D49CBBA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112652" w:rsidRPr="00112652">
              <w:rPr>
                <w:rFonts w:ascii="Century Gothic" w:hAnsi="Century Gothic"/>
                <w:b/>
                <w:bCs/>
              </w:rPr>
              <w:t>I Ciclo</w:t>
            </w:r>
            <w:bookmarkStart w:id="0" w:name="_GoBack"/>
            <w:bookmarkEnd w:id="0"/>
          </w:p>
          <w:p w14:paraId="2E501223" w14:textId="011E19ED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20311D" w:rsidRPr="00096294">
              <w:rPr>
                <w:rFonts w:ascii="Century Gothic" w:hAnsi="Century Gothic"/>
                <w:b/>
                <w:bCs/>
                <w:sz w:val="24"/>
              </w:rPr>
              <w:t>Ciencias</w:t>
            </w:r>
          </w:p>
        </w:tc>
      </w:tr>
    </w:tbl>
    <w:p w14:paraId="02CF53BE" w14:textId="77777777" w:rsidR="002F2B92" w:rsidRDefault="002F2B9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49611384" w14:textId="77777777" w:rsidR="002F2B92" w:rsidRDefault="002F2B9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09026C89" w14:textId="66CC5EE3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31993BF4" wp14:editId="5E9DD6EE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A86A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57DDA2EB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CF4025" w14:paraId="3A53ECE1" w14:textId="77777777" w:rsidTr="00696C1E">
        <w:tc>
          <w:tcPr>
            <w:tcW w:w="2686" w:type="dxa"/>
          </w:tcPr>
          <w:p w14:paraId="6CBFE5D0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084FF95C" w14:textId="77777777" w:rsidR="008C65A5" w:rsidRPr="00CF4025" w:rsidRDefault="0020311D" w:rsidP="0020311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  <w:r w:rsidRPr="0020311D">
              <w:rPr>
                <w:rFonts w:ascii="Century Gothic" w:hAnsi="Century Gothic"/>
                <w:iCs/>
                <w:sz w:val="24"/>
                <w:szCs w:val="24"/>
              </w:rPr>
              <w:t>Tijeras, goma (puede ser hecha de almidón), lápiz, lápices de color, periódicos, revistas, papel periódico, cartón o cartulina.</w:t>
            </w:r>
          </w:p>
          <w:p w14:paraId="31B65126" w14:textId="60053FF2" w:rsidR="0020311D" w:rsidRPr="00CF4025" w:rsidRDefault="0020311D" w:rsidP="00CF402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  <w:r w:rsidRPr="00CF4025">
              <w:rPr>
                <w:rFonts w:ascii="Century Gothic" w:hAnsi="Century Gothic"/>
                <w:iCs/>
                <w:sz w:val="24"/>
                <w:szCs w:val="24"/>
              </w:rPr>
              <w:t>Otros apoyos como afiches, imágenes enviadas al WhatsApp</w:t>
            </w:r>
            <w:r w:rsidR="00CF4025">
              <w:rPr>
                <w:rFonts w:ascii="Century Gothic" w:hAnsi="Century Gothic"/>
                <w:iCs/>
                <w:sz w:val="24"/>
                <w:szCs w:val="24"/>
              </w:rPr>
              <w:t xml:space="preserve"> o Facebook</w:t>
            </w:r>
            <w:r w:rsidRPr="00CF4025">
              <w:rPr>
                <w:rFonts w:ascii="Century Gothic" w:hAnsi="Century Gothic"/>
                <w:iCs/>
                <w:sz w:val="24"/>
                <w:szCs w:val="24"/>
              </w:rPr>
              <w:t>.</w:t>
            </w:r>
          </w:p>
        </w:tc>
      </w:tr>
      <w:tr w:rsidR="008C65A5" w14:paraId="3A43CEFD" w14:textId="77777777" w:rsidTr="00696C1E">
        <w:tc>
          <w:tcPr>
            <w:tcW w:w="2686" w:type="dxa"/>
          </w:tcPr>
          <w:p w14:paraId="40B357E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77BE0E27" w14:textId="77777777" w:rsidR="00096294" w:rsidRDefault="00112652" w:rsidP="0009629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 w:rsidRPr="00096294">
              <w:rPr>
                <w:rFonts w:ascii="Century Gothic" w:hAnsi="Century Gothic"/>
                <w:sz w:val="24"/>
              </w:rPr>
              <w:t>Espacio</w:t>
            </w:r>
            <w:r w:rsidR="00CB0504" w:rsidRPr="00096294">
              <w:rPr>
                <w:rFonts w:ascii="Century Gothic" w:hAnsi="Century Gothic"/>
                <w:sz w:val="24"/>
              </w:rPr>
              <w:t xml:space="preserve"> </w:t>
            </w:r>
            <w:r w:rsidRPr="00096294">
              <w:rPr>
                <w:rFonts w:ascii="Century Gothic" w:hAnsi="Century Gothic"/>
                <w:sz w:val="24"/>
              </w:rPr>
              <w:t>ilumin</w:t>
            </w:r>
            <w:r w:rsidR="00CB0504" w:rsidRPr="00096294">
              <w:rPr>
                <w:rFonts w:ascii="Century Gothic" w:hAnsi="Century Gothic"/>
                <w:sz w:val="24"/>
              </w:rPr>
              <w:t>ado</w:t>
            </w:r>
            <w:r w:rsidR="00CF4025" w:rsidRPr="00096294">
              <w:rPr>
                <w:rFonts w:ascii="Century Gothic" w:hAnsi="Century Gothic"/>
                <w:sz w:val="24"/>
              </w:rPr>
              <w:t xml:space="preserve"> con ventilación</w:t>
            </w:r>
            <w:r w:rsidRPr="00096294">
              <w:rPr>
                <w:rFonts w:ascii="Century Gothic" w:hAnsi="Century Gothic"/>
                <w:sz w:val="24"/>
              </w:rPr>
              <w:t>, una mesa</w:t>
            </w:r>
            <w:r w:rsidR="00CB0504" w:rsidRPr="00096294">
              <w:rPr>
                <w:rFonts w:ascii="Century Gothic" w:hAnsi="Century Gothic"/>
                <w:sz w:val="24"/>
              </w:rPr>
              <w:t xml:space="preserve"> o lugar apto</w:t>
            </w:r>
            <w:r w:rsidRPr="00096294">
              <w:rPr>
                <w:rFonts w:ascii="Century Gothic" w:hAnsi="Century Gothic"/>
                <w:sz w:val="24"/>
              </w:rPr>
              <w:t xml:space="preserve"> donde </w:t>
            </w:r>
            <w:r w:rsidR="00AC3228" w:rsidRPr="00096294">
              <w:rPr>
                <w:rFonts w:ascii="Century Gothic" w:hAnsi="Century Gothic"/>
                <w:sz w:val="24"/>
              </w:rPr>
              <w:t xml:space="preserve">sentarse </w:t>
            </w:r>
            <w:r w:rsidR="00096294" w:rsidRPr="00096294">
              <w:rPr>
                <w:rFonts w:ascii="Century Gothic" w:hAnsi="Century Gothic"/>
                <w:sz w:val="24"/>
              </w:rPr>
              <w:t>para</w:t>
            </w:r>
            <w:r w:rsidR="00AC3228" w:rsidRPr="00096294">
              <w:rPr>
                <w:rFonts w:ascii="Century Gothic" w:hAnsi="Century Gothic"/>
                <w:sz w:val="24"/>
              </w:rPr>
              <w:t xml:space="preserve"> </w:t>
            </w:r>
            <w:r w:rsidRPr="00096294">
              <w:rPr>
                <w:rFonts w:ascii="Century Gothic" w:hAnsi="Century Gothic"/>
                <w:sz w:val="24"/>
              </w:rPr>
              <w:t>realizar el trabajo.</w:t>
            </w:r>
          </w:p>
          <w:p w14:paraId="34B69BC5" w14:textId="39E094ED" w:rsidR="00527FB8" w:rsidRPr="00096294" w:rsidRDefault="00B83752" w:rsidP="0009629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 w:rsidRPr="00096294">
              <w:rPr>
                <w:rFonts w:ascii="Century Gothic" w:hAnsi="Century Gothic"/>
                <w:sz w:val="24"/>
              </w:rPr>
              <w:t>L</w:t>
            </w:r>
            <w:r w:rsidR="00527FB8" w:rsidRPr="00096294">
              <w:rPr>
                <w:rFonts w:ascii="Century Gothic" w:hAnsi="Century Gothic"/>
                <w:sz w:val="24"/>
              </w:rPr>
              <w:t>ava</w:t>
            </w:r>
            <w:r w:rsidR="00096294" w:rsidRPr="00096294">
              <w:rPr>
                <w:rFonts w:ascii="Century Gothic" w:hAnsi="Century Gothic"/>
                <w:sz w:val="24"/>
              </w:rPr>
              <w:t>rse</w:t>
            </w:r>
            <w:r w:rsidR="00527FB8" w:rsidRPr="00096294">
              <w:rPr>
                <w:rFonts w:ascii="Century Gothic" w:hAnsi="Century Gothic"/>
                <w:sz w:val="24"/>
              </w:rPr>
              <w:t xml:space="preserve"> de manos con agua y jabón.</w:t>
            </w:r>
          </w:p>
          <w:p w14:paraId="3B40A697" w14:textId="54149575" w:rsidR="00527FB8" w:rsidRPr="0020311D" w:rsidRDefault="00527FB8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14:paraId="460B881C" w14:textId="77777777" w:rsidTr="00696C1E">
        <w:tc>
          <w:tcPr>
            <w:tcW w:w="2686" w:type="dxa"/>
          </w:tcPr>
          <w:p w14:paraId="56689B79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38B27A5" w14:textId="43EF22DC" w:rsidR="008C65A5" w:rsidRDefault="0011265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Esta guía es</w:t>
            </w:r>
            <w:r w:rsidR="00671679">
              <w:rPr>
                <w:rFonts w:ascii="Century Gothic" w:hAnsi="Century Gothic"/>
                <w:sz w:val="24"/>
              </w:rPr>
              <w:t>tá diseñada</w:t>
            </w:r>
            <w:r>
              <w:rPr>
                <w:rFonts w:ascii="Century Gothic" w:hAnsi="Century Gothic"/>
                <w:sz w:val="24"/>
              </w:rPr>
              <w:t xml:space="preserve"> para</w:t>
            </w:r>
            <w:r w:rsidR="00671679">
              <w:rPr>
                <w:rFonts w:ascii="Century Gothic" w:hAnsi="Century Gothic"/>
                <w:sz w:val="24"/>
              </w:rPr>
              <w:t xml:space="preserve"> una duración de</w:t>
            </w:r>
            <w:r>
              <w:rPr>
                <w:rFonts w:ascii="Century Gothic" w:hAnsi="Century Gothic"/>
                <w:sz w:val="24"/>
              </w:rPr>
              <w:t xml:space="preserve"> 3 lecciones </w:t>
            </w:r>
            <w:r w:rsidR="00453777">
              <w:rPr>
                <w:rFonts w:ascii="Century Gothic" w:hAnsi="Century Gothic"/>
                <w:sz w:val="24"/>
              </w:rPr>
              <w:t xml:space="preserve">(1hora y 45 </w:t>
            </w:r>
            <w:r w:rsidR="00746E69">
              <w:rPr>
                <w:rFonts w:ascii="Century Gothic" w:hAnsi="Century Gothic"/>
                <w:sz w:val="24"/>
              </w:rPr>
              <w:t>minutos</w:t>
            </w:r>
            <w:r w:rsidR="00453777">
              <w:rPr>
                <w:rFonts w:ascii="Century Gothic" w:hAnsi="Century Gothic"/>
                <w:sz w:val="24"/>
              </w:rPr>
              <w:t>)</w:t>
            </w:r>
            <w:r w:rsidR="00671679">
              <w:rPr>
                <w:rFonts w:ascii="Century Gothic" w:hAnsi="Century Gothic"/>
                <w:sz w:val="24"/>
              </w:rPr>
              <w:t>.</w:t>
            </w:r>
          </w:p>
          <w:p w14:paraId="06214974" w14:textId="3959C299" w:rsidR="00453777" w:rsidRDefault="0045377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43717104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2096DEF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684B59C0" wp14:editId="2DBF0D2B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B4E9A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00D8074" w14:textId="77777777" w:rsidTr="00696C1E">
        <w:tc>
          <w:tcPr>
            <w:tcW w:w="2686" w:type="dxa"/>
          </w:tcPr>
          <w:p w14:paraId="08934FA0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0FB1CA0" w14:textId="77777777" w:rsidR="00087E28" w:rsidRDefault="00527FB8" w:rsidP="00087E2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  <w:r w:rsidRPr="00AC3228">
              <w:rPr>
                <w:rFonts w:ascii="Century Gothic" w:hAnsi="Century Gothic"/>
                <w:iCs/>
                <w:sz w:val="24"/>
                <w:szCs w:val="24"/>
              </w:rPr>
              <w:t>Lea en silencio las indicaciones propuestas para realizar los ejercicios.</w:t>
            </w:r>
          </w:p>
          <w:p w14:paraId="59EF6549" w14:textId="679F9A9B" w:rsidR="00087E28" w:rsidRPr="00087E28" w:rsidRDefault="00087E28" w:rsidP="00087E28">
            <w:pPr>
              <w:pStyle w:val="Prrafodelista"/>
              <w:ind w:left="360"/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8C65A5" w14:paraId="2644038A" w14:textId="77777777" w:rsidTr="00696C1E">
        <w:tc>
          <w:tcPr>
            <w:tcW w:w="2686" w:type="dxa"/>
          </w:tcPr>
          <w:p w14:paraId="3105C14D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44D574AC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4BE9D22F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24FBFA53" w14:textId="77777777" w:rsidR="009D08BD" w:rsidRDefault="009D08BD" w:rsidP="0046550E">
            <w:pPr>
              <w:rPr>
                <w:rFonts w:ascii="Century Gothic" w:hAnsi="Century Gothic"/>
              </w:rPr>
            </w:pPr>
          </w:p>
          <w:p w14:paraId="5262CC54" w14:textId="77777777" w:rsidR="00087E28" w:rsidRDefault="00087E28" w:rsidP="0046550E">
            <w:pPr>
              <w:rPr>
                <w:rFonts w:ascii="Century Gothic" w:hAnsi="Century Gothic"/>
              </w:rPr>
            </w:pPr>
          </w:p>
          <w:p w14:paraId="0F87E0D4" w14:textId="77777777" w:rsidR="00087E28" w:rsidRDefault="00087E28" w:rsidP="0046550E">
            <w:pPr>
              <w:rPr>
                <w:rFonts w:ascii="Century Gothic" w:hAnsi="Century Gothic"/>
              </w:rPr>
            </w:pPr>
          </w:p>
          <w:p w14:paraId="34DB9A52" w14:textId="77777777" w:rsidR="00087E28" w:rsidRDefault="00087E28" w:rsidP="0046550E">
            <w:pPr>
              <w:rPr>
                <w:rFonts w:ascii="Century Gothic" w:hAnsi="Century Gothic"/>
              </w:rPr>
            </w:pPr>
          </w:p>
          <w:p w14:paraId="64313DE6" w14:textId="6AC8CFDF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lastRenderedPageBreak/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8749B4A" w14:textId="7CF04515" w:rsidR="00087E28" w:rsidRDefault="00087E28" w:rsidP="00087E2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lastRenderedPageBreak/>
              <w:t>Ubique los materiales sobre el espacio en que va a trabajar (mesa).</w:t>
            </w:r>
            <w:r w:rsidR="00096294">
              <w:rPr>
                <w:rFonts w:ascii="Century Gothic" w:hAnsi="Century Gothic"/>
                <w:iCs/>
                <w:sz w:val="24"/>
                <w:szCs w:val="24"/>
              </w:rPr>
              <w:t xml:space="preserve"> En 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>periódico</w:t>
            </w:r>
            <w:r w:rsidR="00096294">
              <w:rPr>
                <w:rFonts w:ascii="Century Gothic" w:hAnsi="Century Gothic"/>
                <w:iCs/>
                <w:sz w:val="24"/>
                <w:szCs w:val="24"/>
              </w:rPr>
              <w:t xml:space="preserve">s, 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 xml:space="preserve">revistas u otros recorte información sobre actitudes y prácticas responsables para fortalecer la seguridad personal en la lucha contra </w:t>
            </w:r>
            <w:r w:rsidR="00096294">
              <w:rPr>
                <w:rFonts w:ascii="Century Gothic" w:hAnsi="Century Gothic"/>
                <w:iCs/>
                <w:sz w:val="24"/>
                <w:szCs w:val="24"/>
              </w:rPr>
              <w:t>la enfermedad del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 xml:space="preserve"> COVID-19.</w:t>
            </w:r>
          </w:p>
          <w:p w14:paraId="6D54860E" w14:textId="5EA7C6FD" w:rsidR="00087E28" w:rsidRDefault="00087E28" w:rsidP="00087E28">
            <w:pPr>
              <w:pStyle w:val="Prrafodelista"/>
              <w:ind w:left="360"/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</w:p>
          <w:p w14:paraId="6589B425" w14:textId="745DCA83" w:rsidR="00087E28" w:rsidRPr="00096294" w:rsidRDefault="00087E28" w:rsidP="0009629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  <w:r w:rsidRPr="00096294">
              <w:rPr>
                <w:rFonts w:ascii="Century Gothic" w:hAnsi="Century Gothic"/>
                <w:iCs/>
                <w:sz w:val="24"/>
                <w:szCs w:val="24"/>
              </w:rPr>
              <w:lastRenderedPageBreak/>
              <w:t xml:space="preserve">A partir de la información </w:t>
            </w:r>
            <w:r w:rsidR="00096294" w:rsidRPr="00096294">
              <w:rPr>
                <w:rFonts w:ascii="Century Gothic" w:hAnsi="Century Gothic"/>
                <w:iCs/>
                <w:sz w:val="24"/>
                <w:szCs w:val="24"/>
              </w:rPr>
              <w:t xml:space="preserve">que usted recortó </w:t>
            </w:r>
            <w:r w:rsidRPr="00096294">
              <w:rPr>
                <w:rFonts w:ascii="Century Gothic" w:hAnsi="Century Gothic"/>
                <w:iCs/>
                <w:sz w:val="24"/>
                <w:szCs w:val="24"/>
              </w:rPr>
              <w:t xml:space="preserve">en los </w:t>
            </w:r>
            <w:r w:rsidR="00096294" w:rsidRPr="00096294">
              <w:rPr>
                <w:rFonts w:ascii="Century Gothic" w:hAnsi="Century Gothic"/>
                <w:iCs/>
                <w:sz w:val="24"/>
                <w:szCs w:val="24"/>
              </w:rPr>
              <w:t xml:space="preserve">periódicos o revistas, identifique </w:t>
            </w:r>
            <w:r w:rsidRPr="00096294">
              <w:rPr>
                <w:rFonts w:ascii="Century Gothic" w:hAnsi="Century Gothic"/>
                <w:iCs/>
                <w:sz w:val="24"/>
                <w:szCs w:val="24"/>
              </w:rPr>
              <w:t xml:space="preserve">las buenas prácticas que </w:t>
            </w:r>
            <w:r w:rsidR="00096294" w:rsidRPr="00096294">
              <w:rPr>
                <w:rFonts w:ascii="Century Gothic" w:hAnsi="Century Gothic"/>
                <w:iCs/>
                <w:sz w:val="24"/>
                <w:szCs w:val="24"/>
              </w:rPr>
              <w:t xml:space="preserve">se deben </w:t>
            </w:r>
            <w:r w:rsidRPr="00096294">
              <w:rPr>
                <w:rFonts w:ascii="Century Gothic" w:hAnsi="Century Gothic"/>
                <w:iCs/>
                <w:sz w:val="24"/>
                <w:szCs w:val="24"/>
              </w:rPr>
              <w:t xml:space="preserve">seguir para evitar el contagio con el </w:t>
            </w:r>
            <w:r w:rsidR="00096294" w:rsidRPr="00096294">
              <w:rPr>
                <w:rFonts w:ascii="Century Gothic" w:hAnsi="Century Gothic"/>
                <w:iCs/>
                <w:sz w:val="24"/>
                <w:szCs w:val="24"/>
              </w:rPr>
              <w:t>coronavirus.</w:t>
            </w:r>
          </w:p>
          <w:p w14:paraId="6645D03B" w14:textId="77777777" w:rsidR="00087E28" w:rsidRPr="00096294" w:rsidRDefault="00087E28" w:rsidP="00096294">
            <w:pPr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</w:p>
          <w:p w14:paraId="1F7DF573" w14:textId="1C980FC2" w:rsidR="00087E28" w:rsidRPr="00096294" w:rsidRDefault="00087E28" w:rsidP="0009629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  <w:r w:rsidRPr="00096294">
              <w:rPr>
                <w:rFonts w:ascii="Century Gothic" w:hAnsi="Century Gothic"/>
                <w:iCs/>
                <w:sz w:val="24"/>
                <w:szCs w:val="24"/>
              </w:rPr>
              <w:t xml:space="preserve">¿Cómo puedo colaborar con mi vecindario para evitar el contagio </w:t>
            </w:r>
            <w:r w:rsidR="00096294">
              <w:rPr>
                <w:rFonts w:ascii="Century Gothic" w:hAnsi="Century Gothic"/>
                <w:iCs/>
                <w:sz w:val="24"/>
                <w:szCs w:val="24"/>
              </w:rPr>
              <w:t>d</w:t>
            </w:r>
            <w:r w:rsidRPr="00096294">
              <w:rPr>
                <w:rFonts w:ascii="Century Gothic" w:hAnsi="Century Gothic"/>
                <w:iCs/>
                <w:sz w:val="24"/>
                <w:szCs w:val="24"/>
              </w:rPr>
              <w:t>el virus?</w:t>
            </w:r>
          </w:p>
          <w:p w14:paraId="7DB6B415" w14:textId="77777777" w:rsidR="00087E28" w:rsidRDefault="00087E28" w:rsidP="00087E28">
            <w:pPr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</w:p>
          <w:p w14:paraId="6E469EB9" w14:textId="5DE9591F" w:rsidR="008C65A5" w:rsidRPr="00096294" w:rsidRDefault="00087E28" w:rsidP="0009629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  <w:r w:rsidRPr="00096294">
              <w:rPr>
                <w:rFonts w:ascii="Century Gothic" w:hAnsi="Century Gothic"/>
                <w:iCs/>
                <w:sz w:val="24"/>
                <w:szCs w:val="24"/>
              </w:rPr>
              <w:t>¿Qué acciones puedo realizar dentro de mi hogar para    mantener un ambiente sano, en armonía y paz?</w:t>
            </w:r>
            <w:r w:rsidR="008D5D67" w:rsidRPr="00096294">
              <w:rPr>
                <w:rFonts w:ascii="Century Gothic" w:hAnsi="Century Gothic"/>
                <w:iCs/>
                <w:sz w:val="24"/>
                <w:szCs w:val="24"/>
              </w:rPr>
              <w:t xml:space="preserve"> </w:t>
            </w:r>
          </w:p>
        </w:tc>
      </w:tr>
    </w:tbl>
    <w:p w14:paraId="454C65AF" w14:textId="77777777" w:rsidR="002F2B92" w:rsidRDefault="002F2B92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A488101" w14:textId="0BA7F41B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1568EC1D" wp14:editId="7536BE9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9BBDB" w14:textId="77777777" w:rsidR="008D5D67" w:rsidRPr="00117EE0" w:rsidRDefault="00707FE7" w:rsidP="0067167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632"/>
      </w:tblGrid>
      <w:tr w:rsidR="00527FB8" w:rsidRPr="00527FB8" w14:paraId="0950BCDC" w14:textId="77777777" w:rsidTr="00D965FB">
        <w:tc>
          <w:tcPr>
            <w:tcW w:w="2566" w:type="dxa"/>
          </w:tcPr>
          <w:p w14:paraId="761687BB" w14:textId="77777777" w:rsidR="00363A58" w:rsidRPr="00363A58" w:rsidRDefault="00363A58" w:rsidP="00EA34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EE8438A" w14:textId="77777777" w:rsidR="00363A58" w:rsidRPr="00363A58" w:rsidRDefault="00363A58" w:rsidP="00EA34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29637D78" w14:textId="77777777" w:rsidR="00363A58" w:rsidRPr="00363A58" w:rsidRDefault="00363A58" w:rsidP="00EA34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0F8BF1D" w14:textId="4F73D29C" w:rsidR="008D5D67" w:rsidRPr="00363A58" w:rsidRDefault="008D5D67" w:rsidP="00EA34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 xml:space="preserve">Indicaciones </w:t>
            </w:r>
          </w:p>
        </w:tc>
        <w:tc>
          <w:tcPr>
            <w:tcW w:w="7632" w:type="dxa"/>
          </w:tcPr>
          <w:p w14:paraId="25E3C363" w14:textId="799B4B6C" w:rsidR="008D5D67" w:rsidRPr="00363A58" w:rsidRDefault="008D5D67" w:rsidP="00DD17FB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C79DC77" w14:textId="5E9F9139" w:rsidR="00CB0504" w:rsidRPr="00363A58" w:rsidRDefault="00CB0504" w:rsidP="00DD17FB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63A58">
              <w:rPr>
                <w:rFonts w:ascii="Century Gothic" w:hAnsi="Century Gothic"/>
                <w:b/>
                <w:bCs/>
                <w:sz w:val="24"/>
                <w:szCs w:val="24"/>
              </w:rPr>
              <w:t>Actividad 1</w:t>
            </w:r>
            <w:r w:rsidR="005D384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(ver modelo de anexo 1).</w:t>
            </w:r>
          </w:p>
          <w:p w14:paraId="79AAD6BF" w14:textId="6EB9A501" w:rsidR="00DD17FB" w:rsidRPr="00096294" w:rsidRDefault="00087E28" w:rsidP="0009629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96294">
              <w:rPr>
                <w:rFonts w:ascii="Century Gothic" w:hAnsi="Century Gothic"/>
                <w:sz w:val="24"/>
                <w:szCs w:val="24"/>
              </w:rPr>
              <w:t>Tomando en cuenta los que ha visto y escuchado en los medios de comunicación nacional (radio, televisión</w:t>
            </w:r>
            <w:r w:rsidR="00096294" w:rsidRPr="00096294">
              <w:rPr>
                <w:rFonts w:ascii="Century Gothic" w:hAnsi="Century Gothic"/>
                <w:sz w:val="24"/>
                <w:szCs w:val="24"/>
              </w:rPr>
              <w:t>, periódicos</w:t>
            </w:r>
            <w:r w:rsidRPr="00096294">
              <w:rPr>
                <w:rFonts w:ascii="Century Gothic" w:hAnsi="Century Gothic"/>
                <w:sz w:val="24"/>
                <w:szCs w:val="24"/>
              </w:rPr>
              <w:t xml:space="preserve">, redes sociales y </w:t>
            </w:r>
            <w:r w:rsidR="00177426" w:rsidRPr="00096294">
              <w:rPr>
                <w:rFonts w:ascii="Century Gothic" w:hAnsi="Century Gothic"/>
                <w:sz w:val="24"/>
                <w:szCs w:val="24"/>
              </w:rPr>
              <w:t>W</w:t>
            </w:r>
            <w:r w:rsidRPr="00096294">
              <w:rPr>
                <w:rFonts w:ascii="Century Gothic" w:hAnsi="Century Gothic"/>
                <w:sz w:val="24"/>
                <w:szCs w:val="24"/>
              </w:rPr>
              <w:t>hats</w:t>
            </w:r>
            <w:r w:rsidR="00177426" w:rsidRPr="00096294">
              <w:rPr>
                <w:rFonts w:ascii="Century Gothic" w:hAnsi="Century Gothic"/>
                <w:sz w:val="24"/>
                <w:szCs w:val="24"/>
              </w:rPr>
              <w:t>A</w:t>
            </w:r>
            <w:r w:rsidRPr="00096294">
              <w:rPr>
                <w:rFonts w:ascii="Century Gothic" w:hAnsi="Century Gothic"/>
                <w:sz w:val="24"/>
                <w:szCs w:val="24"/>
              </w:rPr>
              <w:t>pp) elabore un cartel con</w:t>
            </w:r>
            <w:r w:rsidR="00096294" w:rsidRPr="0009629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570FC">
              <w:rPr>
                <w:rFonts w:ascii="Century Gothic" w:hAnsi="Century Gothic"/>
                <w:sz w:val="24"/>
                <w:szCs w:val="24"/>
              </w:rPr>
              <w:t>10</w:t>
            </w:r>
            <w:r w:rsidRPr="0009629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96294" w:rsidRPr="00096294">
              <w:rPr>
                <w:rFonts w:ascii="Century Gothic" w:hAnsi="Century Gothic"/>
                <w:sz w:val="24"/>
                <w:szCs w:val="24"/>
              </w:rPr>
              <w:t>medidas de prevención contra</w:t>
            </w:r>
            <w:r w:rsidR="00177426" w:rsidRPr="00096294">
              <w:rPr>
                <w:rFonts w:ascii="Century Gothic" w:hAnsi="Century Gothic"/>
                <w:sz w:val="24"/>
                <w:szCs w:val="24"/>
              </w:rPr>
              <w:t xml:space="preserve"> el Coronavirus.</w:t>
            </w:r>
          </w:p>
          <w:p w14:paraId="126FB27B" w14:textId="00046BD8" w:rsidR="00096294" w:rsidRDefault="00177426" w:rsidP="00DD17F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96294">
              <w:rPr>
                <w:rFonts w:ascii="Century Gothic" w:hAnsi="Century Gothic"/>
                <w:sz w:val="24"/>
                <w:szCs w:val="24"/>
              </w:rPr>
              <w:t>Debe utiliza</w:t>
            </w:r>
            <w:r w:rsidR="00096294">
              <w:rPr>
                <w:rFonts w:ascii="Century Gothic" w:hAnsi="Century Gothic"/>
                <w:sz w:val="24"/>
                <w:szCs w:val="24"/>
              </w:rPr>
              <w:t>r</w:t>
            </w:r>
            <w:r w:rsidRPr="00096294">
              <w:rPr>
                <w:rFonts w:ascii="Century Gothic" w:hAnsi="Century Gothic"/>
                <w:sz w:val="24"/>
                <w:szCs w:val="24"/>
              </w:rPr>
              <w:t xml:space="preserve"> los materiales propuestos</w:t>
            </w:r>
            <w:r w:rsidR="00096294">
              <w:rPr>
                <w:rFonts w:ascii="Century Gothic" w:hAnsi="Century Gothic"/>
                <w:sz w:val="24"/>
                <w:szCs w:val="24"/>
              </w:rPr>
              <w:t xml:space="preserve"> (ver punto 1).</w:t>
            </w:r>
          </w:p>
          <w:p w14:paraId="7AA185CB" w14:textId="1B93DC1B" w:rsidR="00177426" w:rsidRPr="00096294" w:rsidRDefault="00177426" w:rsidP="00DD17F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96294">
              <w:rPr>
                <w:rFonts w:ascii="Century Gothic" w:hAnsi="Century Gothic"/>
                <w:sz w:val="24"/>
                <w:szCs w:val="24"/>
              </w:rPr>
              <w:t>Puede solicitar apoyo a los miembros de la familia.</w:t>
            </w:r>
          </w:p>
          <w:p w14:paraId="2DCB72F3" w14:textId="77777777" w:rsidR="00D60D18" w:rsidRPr="00363A58" w:rsidRDefault="00D60D18" w:rsidP="00D60D18">
            <w:pPr>
              <w:pStyle w:val="Prrafodelista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253F9FCF" w14:textId="77777777" w:rsidR="00EA34C0" w:rsidRDefault="00CB0504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  <w:r w:rsidRPr="00363A58"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  <w:t>Actividad 2.</w:t>
            </w:r>
          </w:p>
          <w:p w14:paraId="4E3B5D99" w14:textId="554CEE25" w:rsidR="00CB0504" w:rsidRPr="00096294" w:rsidRDefault="00177426" w:rsidP="00096294">
            <w:pPr>
              <w:pStyle w:val="Prrafodelista"/>
              <w:numPr>
                <w:ilvl w:val="0"/>
                <w:numId w:val="2"/>
              </w:numPr>
              <w:ind w:right="141"/>
              <w:jc w:val="both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096294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Una vez elaborado el cartel </w:t>
            </w:r>
            <w:r w:rsidR="00096294">
              <w:rPr>
                <w:rFonts w:ascii="Century Gothic" w:eastAsiaTheme="majorEastAsia" w:hAnsi="Century Gothic" w:cstheme="majorBidi"/>
                <w:sz w:val="24"/>
                <w:szCs w:val="24"/>
              </w:rPr>
              <w:t>péguelo</w:t>
            </w:r>
            <w:r w:rsidRPr="00096294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en</w:t>
            </w:r>
            <w:r w:rsidR="00096294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un lugar</w:t>
            </w:r>
            <w:r w:rsidRPr="00096294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visible de la casa para que todos los miem</w:t>
            </w:r>
            <w:r w:rsidR="00096294">
              <w:rPr>
                <w:rFonts w:ascii="Century Gothic" w:eastAsiaTheme="majorEastAsia" w:hAnsi="Century Gothic" w:cstheme="majorBidi"/>
                <w:sz w:val="24"/>
                <w:szCs w:val="24"/>
              </w:rPr>
              <w:t>bros estén pendientes</w:t>
            </w:r>
            <w:r w:rsidR="009570FC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de las normas</w:t>
            </w:r>
            <w:r w:rsidR="00096294">
              <w:rPr>
                <w:rFonts w:ascii="Century Gothic" w:eastAsiaTheme="majorEastAsia" w:hAnsi="Century Gothic" w:cstheme="majorBidi"/>
                <w:sz w:val="24"/>
                <w:szCs w:val="24"/>
              </w:rPr>
              <w:t>.</w:t>
            </w:r>
            <w:r w:rsidRPr="00096294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</w:t>
            </w:r>
            <w:r w:rsidR="00096294">
              <w:rPr>
                <w:rFonts w:ascii="Century Gothic" w:eastAsiaTheme="majorEastAsia" w:hAnsi="Century Gothic" w:cstheme="majorBidi"/>
                <w:sz w:val="24"/>
                <w:szCs w:val="24"/>
              </w:rPr>
              <w:t>D</w:t>
            </w:r>
            <w:r w:rsidRPr="00096294">
              <w:rPr>
                <w:rFonts w:ascii="Century Gothic" w:eastAsiaTheme="majorEastAsia" w:hAnsi="Century Gothic" w:cstheme="majorBidi"/>
                <w:sz w:val="24"/>
                <w:szCs w:val="24"/>
              </w:rPr>
              <w:t>esarroll</w:t>
            </w:r>
            <w:r w:rsidR="00096294">
              <w:rPr>
                <w:rFonts w:ascii="Century Gothic" w:eastAsiaTheme="majorEastAsia" w:hAnsi="Century Gothic" w:cstheme="majorBidi"/>
                <w:sz w:val="24"/>
                <w:szCs w:val="24"/>
              </w:rPr>
              <w:t>e</w:t>
            </w:r>
            <w:r w:rsidRPr="00096294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un conversa</w:t>
            </w:r>
            <w:r w:rsidR="00096294">
              <w:rPr>
                <w:rFonts w:ascii="Century Gothic" w:eastAsiaTheme="majorEastAsia" w:hAnsi="Century Gothic" w:cstheme="majorBidi"/>
                <w:sz w:val="24"/>
                <w:szCs w:val="24"/>
              </w:rPr>
              <w:t>torio con los miembros de la casa</w:t>
            </w:r>
            <w:r w:rsidRPr="00096294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sobre la importancia de acatar las recomendaciones dadas por el Ministerio de Salud y otras autoridades.</w:t>
            </w:r>
          </w:p>
          <w:p w14:paraId="4FC3102F" w14:textId="54722DCC" w:rsidR="00527FB8" w:rsidRPr="00096294" w:rsidRDefault="00527FB8" w:rsidP="00096294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</w:p>
        </w:tc>
      </w:tr>
      <w:tr w:rsidR="005058C2" w:rsidRPr="00527FB8" w14:paraId="064F3035" w14:textId="77777777" w:rsidTr="00D965FB">
        <w:tc>
          <w:tcPr>
            <w:tcW w:w="2566" w:type="dxa"/>
          </w:tcPr>
          <w:p w14:paraId="7969F8F8" w14:textId="5FD08F9B" w:rsidR="008D5D67" w:rsidRPr="00363A58" w:rsidRDefault="008D5D67" w:rsidP="00B731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32" w:type="dxa"/>
          </w:tcPr>
          <w:p w14:paraId="176B0E49" w14:textId="63BF3168" w:rsidR="003671A9" w:rsidRPr="00363A58" w:rsidRDefault="003671A9" w:rsidP="003671A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991A251" w14:textId="77777777" w:rsidR="003671A9" w:rsidRPr="00363A58" w:rsidRDefault="003671A9" w:rsidP="003671A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B73143" w:rsidRPr="00363A58">
              <w:rPr>
                <w:rFonts w:ascii="Century Gothic" w:hAnsi="Century Gothic"/>
                <w:b/>
                <w:sz w:val="24"/>
                <w:szCs w:val="24"/>
              </w:rPr>
              <w:t>utorregulación</w:t>
            </w:r>
            <w:r w:rsidRPr="00363A58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B73143" w:rsidRPr="00363A5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49EAFE79" w14:textId="57313715" w:rsidR="009570FC" w:rsidRDefault="00B73143" w:rsidP="003671A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Le</w:t>
            </w:r>
            <w:r w:rsidR="00DA74FA">
              <w:rPr>
                <w:rFonts w:ascii="Century Gothic" w:hAnsi="Century Gothic"/>
                <w:sz w:val="24"/>
                <w:szCs w:val="24"/>
              </w:rPr>
              <w:t>a</w:t>
            </w:r>
            <w:r w:rsidRPr="00363A58">
              <w:rPr>
                <w:rFonts w:ascii="Century Gothic" w:hAnsi="Century Gothic"/>
                <w:sz w:val="24"/>
                <w:szCs w:val="24"/>
              </w:rPr>
              <w:t xml:space="preserve"> las indicaciones </w:t>
            </w:r>
            <w:r w:rsidR="009570FC">
              <w:rPr>
                <w:rFonts w:ascii="Century Gothic" w:hAnsi="Century Gothic"/>
                <w:sz w:val="24"/>
                <w:szCs w:val="24"/>
              </w:rPr>
              <w:t>de</w:t>
            </w:r>
            <w:r w:rsidRPr="00363A58">
              <w:rPr>
                <w:rFonts w:ascii="Century Gothic" w:hAnsi="Century Gothic"/>
                <w:sz w:val="24"/>
                <w:szCs w:val="24"/>
              </w:rPr>
              <w:t xml:space="preserve"> la </w:t>
            </w:r>
            <w:r w:rsidR="0079241B">
              <w:rPr>
                <w:rFonts w:ascii="Century Gothic" w:hAnsi="Century Gothic"/>
                <w:sz w:val="24"/>
                <w:szCs w:val="24"/>
              </w:rPr>
              <w:t xml:space="preserve">actividad </w:t>
            </w:r>
            <w:r w:rsidR="00096294">
              <w:rPr>
                <w:rFonts w:ascii="Century Gothic" w:hAnsi="Century Gothic"/>
                <w:sz w:val="24"/>
                <w:szCs w:val="24"/>
              </w:rPr>
              <w:t>por</w:t>
            </w:r>
            <w:r w:rsidR="0079241B">
              <w:rPr>
                <w:rFonts w:ascii="Century Gothic" w:hAnsi="Century Gothic"/>
                <w:sz w:val="24"/>
                <w:szCs w:val="24"/>
              </w:rPr>
              <w:t xml:space="preserve"> realizar</w:t>
            </w:r>
            <w:r w:rsidR="009570FC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10DB8279" w14:textId="77777777" w:rsidR="009570FC" w:rsidRDefault="009570FC" w:rsidP="003671A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</w:t>
            </w:r>
            <w:r w:rsidR="0079241B">
              <w:rPr>
                <w:rFonts w:ascii="Century Gothic" w:hAnsi="Century Gothic"/>
                <w:sz w:val="24"/>
                <w:szCs w:val="24"/>
              </w:rPr>
              <w:t>rabaj</w:t>
            </w: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79241B">
              <w:rPr>
                <w:rFonts w:ascii="Century Gothic" w:hAnsi="Century Gothic"/>
                <w:sz w:val="24"/>
                <w:szCs w:val="24"/>
              </w:rPr>
              <w:t xml:space="preserve"> con aseo </w:t>
            </w:r>
            <w:r>
              <w:rPr>
                <w:rFonts w:ascii="Century Gothic" w:hAnsi="Century Gothic"/>
                <w:sz w:val="24"/>
                <w:szCs w:val="24"/>
              </w:rPr>
              <w:t>y orden.</w:t>
            </w:r>
          </w:p>
          <w:p w14:paraId="74DE34CB" w14:textId="5B092217" w:rsidR="00B73143" w:rsidRPr="00363A58" w:rsidRDefault="009570FC" w:rsidP="003671A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</w:t>
            </w:r>
            <w:r w:rsidR="0079241B">
              <w:rPr>
                <w:rFonts w:ascii="Century Gothic" w:hAnsi="Century Gothic"/>
                <w:sz w:val="24"/>
                <w:szCs w:val="24"/>
              </w:rPr>
              <w:t>tili</w:t>
            </w:r>
            <w:r>
              <w:rPr>
                <w:rFonts w:ascii="Century Gothic" w:hAnsi="Century Gothic"/>
                <w:sz w:val="24"/>
                <w:szCs w:val="24"/>
              </w:rPr>
              <w:t>ce</w:t>
            </w:r>
            <w:r w:rsidR="0079241B">
              <w:rPr>
                <w:rFonts w:ascii="Century Gothic" w:hAnsi="Century Gothic"/>
                <w:sz w:val="24"/>
                <w:szCs w:val="24"/>
              </w:rPr>
              <w:t xml:space="preserve"> el espacio total del papel o cartulina para hacer el mural.</w:t>
            </w:r>
          </w:p>
          <w:p w14:paraId="10F68391" w14:textId="7D8CDADD" w:rsidR="003671A9" w:rsidRPr="00363A58" w:rsidRDefault="0079241B" w:rsidP="003671A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Puede elaborar dibujos.</w:t>
            </w:r>
          </w:p>
          <w:p w14:paraId="4CD49938" w14:textId="0CEFBD8C" w:rsidR="003671A9" w:rsidRPr="00363A58" w:rsidRDefault="00117EE0" w:rsidP="003671A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Revis</w:t>
            </w:r>
            <w:r w:rsidR="003671A9" w:rsidRPr="00363A58">
              <w:rPr>
                <w:rFonts w:ascii="Century Gothic" w:hAnsi="Century Gothic"/>
                <w:sz w:val="24"/>
                <w:szCs w:val="24"/>
              </w:rPr>
              <w:t>e</w:t>
            </w:r>
            <w:r w:rsidRPr="00363A5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671A9" w:rsidRPr="00363A58">
              <w:rPr>
                <w:rFonts w:ascii="Century Gothic" w:hAnsi="Century Gothic"/>
                <w:sz w:val="24"/>
                <w:szCs w:val="24"/>
              </w:rPr>
              <w:t>que</w:t>
            </w:r>
            <w:r w:rsidR="0079241B">
              <w:rPr>
                <w:rFonts w:ascii="Century Gothic" w:hAnsi="Century Gothic"/>
                <w:sz w:val="24"/>
                <w:szCs w:val="24"/>
              </w:rPr>
              <w:t xml:space="preserve"> el cartel tenga la información requerida y que</w:t>
            </w:r>
            <w:r w:rsidR="003671A9" w:rsidRPr="00363A58">
              <w:rPr>
                <w:rFonts w:ascii="Century Gothic" w:hAnsi="Century Gothic"/>
                <w:sz w:val="24"/>
                <w:szCs w:val="24"/>
              </w:rPr>
              <w:t xml:space="preserve"> haya </w:t>
            </w:r>
            <w:r w:rsidR="0079241B">
              <w:rPr>
                <w:rFonts w:ascii="Century Gothic" w:hAnsi="Century Gothic"/>
                <w:sz w:val="24"/>
                <w:szCs w:val="24"/>
              </w:rPr>
              <w:t>utilizado el espacio de manera uniforme.</w:t>
            </w:r>
          </w:p>
          <w:p w14:paraId="66A19B3A" w14:textId="0358F7C2" w:rsidR="00B83752" w:rsidRDefault="00B83752" w:rsidP="003671A9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72579B0" w14:textId="3FD8FCB3" w:rsidR="009570FC" w:rsidRDefault="009570FC" w:rsidP="003671A9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263271D" w14:textId="2DA3AE23" w:rsidR="009570FC" w:rsidRDefault="009570FC" w:rsidP="003671A9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B5C3F91" w14:textId="77777777" w:rsidR="009570FC" w:rsidRDefault="009570FC" w:rsidP="003671A9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895E8CB" w14:textId="1FDE9EE3" w:rsidR="008D5D67" w:rsidRDefault="003671A9" w:rsidP="003671A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b/>
                <w:bCs/>
                <w:sz w:val="24"/>
                <w:szCs w:val="24"/>
              </w:rPr>
              <w:t>R</w:t>
            </w:r>
            <w:r w:rsidR="008D5D67" w:rsidRPr="00363A58">
              <w:rPr>
                <w:rFonts w:ascii="Century Gothic" w:hAnsi="Century Gothic"/>
                <w:b/>
                <w:bCs/>
                <w:sz w:val="24"/>
                <w:szCs w:val="24"/>
              </w:rPr>
              <w:t>eflexión</w:t>
            </w:r>
          </w:p>
          <w:p w14:paraId="3A8223C9" w14:textId="77777777" w:rsidR="009570FC" w:rsidRPr="00363A58" w:rsidRDefault="009570FC" w:rsidP="003671A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A109349" w14:textId="3A3FB537" w:rsidR="008D5D67" w:rsidRPr="00363A58" w:rsidRDefault="003671A9" w:rsidP="003671A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4"/>
                <w:szCs w:val="24"/>
                <w:lang w:val="es-CR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¿</w:t>
            </w:r>
            <w:r w:rsidR="008D5D67" w:rsidRPr="00363A58">
              <w:rPr>
                <w:rFonts w:ascii="Century Gothic" w:hAnsi="Century Gothic"/>
                <w:sz w:val="24"/>
                <w:szCs w:val="24"/>
              </w:rPr>
              <w:t>Qué sabía antes y</w:t>
            </w:r>
            <w:r w:rsidR="00DA74FA">
              <w:rPr>
                <w:rFonts w:ascii="Century Gothic" w:hAnsi="Century Gothic"/>
                <w:sz w:val="24"/>
                <w:szCs w:val="24"/>
              </w:rPr>
              <w:t xml:space="preserve"> después de estudiar este tema</w:t>
            </w:r>
            <w:r w:rsidR="008D5D67" w:rsidRPr="00363A58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01414FC7" w14:textId="33D69AC7" w:rsidR="003671A9" w:rsidRPr="00363A58" w:rsidRDefault="009570FC" w:rsidP="003671A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¿Qué t</w:t>
            </w:r>
            <w:r w:rsidR="003671A9" w:rsidRPr="00363A58">
              <w:rPr>
                <w:rFonts w:ascii="Century Gothic" w:hAnsi="Century Gothic"/>
                <w:sz w:val="24"/>
                <w:szCs w:val="24"/>
              </w:rPr>
              <w:t xml:space="preserve">uvo dificultades para realizar </w:t>
            </w:r>
            <w:r w:rsidR="0079241B">
              <w:rPr>
                <w:rFonts w:ascii="Century Gothic" w:hAnsi="Century Gothic"/>
                <w:sz w:val="24"/>
                <w:szCs w:val="24"/>
              </w:rPr>
              <w:t>el cartel</w:t>
            </w:r>
            <w:r w:rsidR="003671A9" w:rsidRPr="00363A58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432CE556" w14:textId="24690B98" w:rsidR="00117EE0" w:rsidRPr="00363A58" w:rsidRDefault="00117EE0" w:rsidP="003671A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 xml:space="preserve">¿Cómo puedo </w:t>
            </w:r>
            <w:r w:rsidR="009570FC">
              <w:rPr>
                <w:rFonts w:ascii="Century Gothic" w:hAnsi="Century Gothic"/>
                <w:sz w:val="24"/>
                <w:szCs w:val="24"/>
              </w:rPr>
              <w:t>contribuir a la difusión de</w:t>
            </w:r>
            <w:r w:rsidR="0079241B">
              <w:rPr>
                <w:rFonts w:ascii="Century Gothic" w:hAnsi="Century Gothic"/>
                <w:sz w:val="24"/>
                <w:szCs w:val="24"/>
              </w:rPr>
              <w:t xml:space="preserve"> las normas básicas para evitar el contagio del COVID-19</w:t>
            </w:r>
            <w:r w:rsidRPr="00363A58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2C66FEF1" w14:textId="2EF68DE1" w:rsidR="005058C2" w:rsidRPr="009570FC" w:rsidRDefault="003671A9" w:rsidP="005058C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¿</w:t>
            </w:r>
            <w:r w:rsidR="00D708C7">
              <w:rPr>
                <w:rFonts w:ascii="Century Gothic" w:hAnsi="Century Gothic"/>
                <w:sz w:val="24"/>
                <w:szCs w:val="24"/>
              </w:rPr>
              <w:t>Qué cantidad de información poseo ahora acerca de esta enfermedad y la forma en que la puedo evitar y proteger a mi familia y</w:t>
            </w:r>
            <w:r w:rsidR="009570FC">
              <w:rPr>
                <w:rFonts w:ascii="Century Gothic" w:hAnsi="Century Gothic"/>
                <w:sz w:val="24"/>
                <w:szCs w:val="24"/>
              </w:rPr>
              <w:t xml:space="preserve"> a mi</w:t>
            </w:r>
            <w:r w:rsidR="00D708C7">
              <w:rPr>
                <w:rFonts w:ascii="Century Gothic" w:hAnsi="Century Gothic"/>
                <w:sz w:val="24"/>
                <w:szCs w:val="24"/>
              </w:rPr>
              <w:t xml:space="preserve"> comunidad</w:t>
            </w:r>
            <w:r w:rsidRPr="00363A58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</w:tr>
    </w:tbl>
    <w:p w14:paraId="3B91C7A2" w14:textId="3135A679" w:rsidR="003E6E12" w:rsidRPr="00527FB8" w:rsidRDefault="003E6E12" w:rsidP="003E6E12">
      <w:pPr>
        <w:spacing w:line="240" w:lineRule="auto"/>
        <w:jc w:val="both"/>
        <w:rPr>
          <w:rFonts w:ascii="Century Gothic" w:hAnsi="Century Gothic"/>
          <w:i/>
          <w:iCs/>
          <w:sz w:val="24"/>
          <w:szCs w:val="24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527FB8" w:rsidRPr="00527FB8" w14:paraId="58A49865" w14:textId="77777777" w:rsidTr="00DB67BA">
        <w:tc>
          <w:tcPr>
            <w:tcW w:w="9776" w:type="dxa"/>
            <w:gridSpan w:val="2"/>
          </w:tcPr>
          <w:p w14:paraId="62A46ADD" w14:textId="77777777" w:rsidR="00DB67BA" w:rsidRPr="00363A58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363A58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527FB8" w:rsidRPr="00527FB8" w14:paraId="7592C3E5" w14:textId="77777777" w:rsidTr="00DB67BA">
        <w:trPr>
          <w:trHeight w:val="700"/>
        </w:trPr>
        <w:tc>
          <w:tcPr>
            <w:tcW w:w="9776" w:type="dxa"/>
            <w:gridSpan w:val="2"/>
          </w:tcPr>
          <w:p w14:paraId="3D773B0D" w14:textId="2C9066A7" w:rsidR="00DB67BA" w:rsidRPr="00363A58" w:rsidRDefault="006F2510" w:rsidP="00EA34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Reviso</w:t>
            </w:r>
            <w:r w:rsidR="00DB67BA" w:rsidRPr="00363A58">
              <w:rPr>
                <w:rFonts w:ascii="Century Gothic" w:hAnsi="Century Gothic"/>
                <w:sz w:val="24"/>
                <w:szCs w:val="24"/>
              </w:rPr>
              <w:t xml:space="preserve"> las acciones realizadas </w:t>
            </w:r>
            <w:r w:rsidR="00DB67BA" w:rsidRPr="00363A58">
              <w:rPr>
                <w:rFonts w:ascii="Century Gothic" w:hAnsi="Century Gothic"/>
                <w:b/>
                <w:sz w:val="24"/>
                <w:szCs w:val="24"/>
              </w:rPr>
              <w:t>durante</w:t>
            </w:r>
            <w:r w:rsidR="00DB67BA" w:rsidRPr="00363A58">
              <w:rPr>
                <w:rFonts w:ascii="Century Gothic" w:hAnsi="Century Gothic"/>
                <w:sz w:val="24"/>
                <w:szCs w:val="24"/>
              </w:rPr>
              <w:t xml:space="preserve"> la construcción de</w:t>
            </w:r>
            <w:r w:rsidR="00033518">
              <w:rPr>
                <w:rFonts w:ascii="Century Gothic" w:hAnsi="Century Gothic"/>
                <w:sz w:val="24"/>
                <w:szCs w:val="24"/>
              </w:rPr>
              <w:t xml:space="preserve"> mi autoaprendizaje</w:t>
            </w:r>
            <w:r w:rsidR="00DB67BA" w:rsidRPr="00363A58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22212BD4" w14:textId="77777777" w:rsidR="00DB67BA" w:rsidRPr="00363A58" w:rsidRDefault="00DB67BA" w:rsidP="00EA34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D9B3024" w14:textId="5AC9DCCC" w:rsidR="00DB67BA" w:rsidRPr="00363A58" w:rsidRDefault="006F2510" w:rsidP="006F251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 xml:space="preserve">Marco una </w:t>
            </w:r>
            <w:r w:rsidR="00033518">
              <w:rPr>
                <w:rFonts w:ascii="Century Gothic" w:hAnsi="Century Gothic"/>
                <w:sz w:val="24"/>
                <w:szCs w:val="24"/>
              </w:rPr>
              <w:t>X</w:t>
            </w:r>
            <w:r w:rsidR="00DB67BA" w:rsidRPr="00363A58">
              <w:rPr>
                <w:rFonts w:ascii="Century Gothic" w:hAnsi="Century Gothic"/>
                <w:sz w:val="24"/>
                <w:szCs w:val="24"/>
              </w:rPr>
              <w:t xml:space="preserve"> encima de cada símbolo</w:t>
            </w:r>
            <w:r w:rsidRPr="00363A58">
              <w:rPr>
                <w:rFonts w:ascii="Century Gothic" w:hAnsi="Century Gothic"/>
                <w:sz w:val="24"/>
                <w:szCs w:val="24"/>
              </w:rPr>
              <w:t xml:space="preserve"> al responder las siguientes preguntas </w:t>
            </w:r>
          </w:p>
        </w:tc>
      </w:tr>
      <w:tr w:rsidR="00527FB8" w:rsidRPr="00527FB8" w14:paraId="742440B9" w14:textId="77777777" w:rsidTr="00DB67BA">
        <w:trPr>
          <w:trHeight w:val="998"/>
        </w:trPr>
        <w:tc>
          <w:tcPr>
            <w:tcW w:w="8217" w:type="dxa"/>
          </w:tcPr>
          <w:p w14:paraId="1A721AE9" w14:textId="77777777" w:rsidR="00DB67BA" w:rsidRPr="00363A58" w:rsidRDefault="00DB67BA" w:rsidP="00DB67BA">
            <w:pPr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¿Leí las indicaciones con detenimiento?</w:t>
            </w:r>
          </w:p>
        </w:tc>
        <w:tc>
          <w:tcPr>
            <w:tcW w:w="1559" w:type="dxa"/>
          </w:tcPr>
          <w:p w14:paraId="267F13B8" w14:textId="77777777" w:rsidR="00DB67BA" w:rsidRPr="00527FB8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527FB8">
              <w:rPr>
                <w:i/>
                <w:iCs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039BD0E" wp14:editId="5216B00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7FB8">
              <w:rPr>
                <w:i/>
                <w:iCs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4B6B021C" wp14:editId="633CCDA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7FB8" w:rsidRPr="00527FB8" w14:paraId="26599B1B" w14:textId="77777777" w:rsidTr="00DB67BA">
        <w:trPr>
          <w:trHeight w:val="932"/>
        </w:trPr>
        <w:tc>
          <w:tcPr>
            <w:tcW w:w="8217" w:type="dxa"/>
          </w:tcPr>
          <w:p w14:paraId="2DD3F2F8" w14:textId="77777777" w:rsidR="00DB67BA" w:rsidRPr="00363A58" w:rsidRDefault="00DB67BA" w:rsidP="00EA34C0">
            <w:pPr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¿Subrayé las palabras que no conocía?</w:t>
            </w:r>
          </w:p>
          <w:p w14:paraId="371CCE04" w14:textId="77777777" w:rsidR="00DB67BA" w:rsidRPr="00363A58" w:rsidRDefault="00DB67BA" w:rsidP="00EA34C0">
            <w:pPr>
              <w:pStyle w:val="Prrafodelista"/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183296" w14:textId="77777777" w:rsidR="00DB67BA" w:rsidRPr="00527FB8" w:rsidRDefault="00DB67BA" w:rsidP="00EA34C0">
            <w:pPr>
              <w:pStyle w:val="Prrafodelista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527FB8">
              <w:rPr>
                <w:rFonts w:ascii="Century Gothic" w:hAnsi="Century Gothic"/>
                <w:i/>
                <w:iCs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EAA6592" wp14:editId="5A076D1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7FB8">
              <w:rPr>
                <w:rFonts w:ascii="Century Gothic" w:hAnsi="Century Gothic"/>
                <w:i/>
                <w:iCs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69F06657" wp14:editId="4692FBC9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7FB8" w:rsidRPr="00527FB8" w14:paraId="0F266920" w14:textId="77777777" w:rsidTr="00DB67BA">
        <w:trPr>
          <w:trHeight w:val="976"/>
        </w:trPr>
        <w:tc>
          <w:tcPr>
            <w:tcW w:w="8217" w:type="dxa"/>
          </w:tcPr>
          <w:p w14:paraId="56A022E3" w14:textId="77777777" w:rsidR="00DB67BA" w:rsidRPr="00363A58" w:rsidRDefault="00DB67BA" w:rsidP="00DB67BA">
            <w:pPr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586754A0" w14:textId="77777777" w:rsidR="00DB67BA" w:rsidRPr="00527FB8" w:rsidRDefault="00DB67BA" w:rsidP="00EA34C0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527FB8">
              <w:rPr>
                <w:rFonts w:ascii="Century Gothic" w:hAnsi="Century Gothic"/>
                <w:i/>
                <w:iCs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FD2223E" wp14:editId="0B785E4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7FB8">
              <w:rPr>
                <w:rFonts w:ascii="Century Gothic" w:hAnsi="Century Gothic"/>
                <w:i/>
                <w:iCs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23C63ECF" wp14:editId="076463B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527FB8" w14:paraId="6EED32CF" w14:textId="77777777" w:rsidTr="00DB67BA">
        <w:trPr>
          <w:trHeight w:val="696"/>
        </w:trPr>
        <w:tc>
          <w:tcPr>
            <w:tcW w:w="8217" w:type="dxa"/>
          </w:tcPr>
          <w:p w14:paraId="7C4727D9" w14:textId="55A955B6" w:rsidR="00DB67BA" w:rsidRPr="00363A58" w:rsidRDefault="00DB67BA" w:rsidP="00363A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¿Me devolví a leer las indicaciones cuando no comprendí qué hacer?</w:t>
            </w:r>
          </w:p>
        </w:tc>
        <w:tc>
          <w:tcPr>
            <w:tcW w:w="1559" w:type="dxa"/>
          </w:tcPr>
          <w:p w14:paraId="50D0A23F" w14:textId="77777777" w:rsidR="00DB67BA" w:rsidRPr="00527FB8" w:rsidRDefault="00DB67BA" w:rsidP="00EA34C0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iCs/>
                <w:noProof/>
                <w:sz w:val="24"/>
                <w:szCs w:val="24"/>
                <w:lang w:val="es-CR" w:eastAsia="es-CR"/>
              </w:rPr>
            </w:pPr>
            <w:r w:rsidRPr="00527FB8">
              <w:rPr>
                <w:rFonts w:ascii="Century Gothic" w:hAnsi="Century Gothic"/>
                <w:i/>
                <w:iCs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315144A2" wp14:editId="15C2D1B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7FB8">
              <w:rPr>
                <w:rFonts w:ascii="Century Gothic" w:hAnsi="Century Gothic"/>
                <w:i/>
                <w:iCs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6DF36125" wp14:editId="2CE2AD3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CC32CEE" w14:textId="77777777" w:rsidR="00117EE0" w:rsidRPr="00527FB8" w:rsidRDefault="00117EE0" w:rsidP="008D5D67">
      <w:pPr>
        <w:spacing w:line="240" w:lineRule="auto"/>
        <w:ind w:right="141"/>
        <w:rPr>
          <w:rFonts w:ascii="Century Gothic" w:hAnsi="Century Gothic" w:cs="Arial"/>
          <w:i/>
          <w:iCs/>
          <w:sz w:val="24"/>
          <w:szCs w:val="24"/>
        </w:rPr>
      </w:pPr>
    </w:p>
    <w:p w14:paraId="069F7883" w14:textId="77777777" w:rsidR="008D5D67" w:rsidRPr="00527FB8" w:rsidRDefault="008D5D67" w:rsidP="008D5D67">
      <w:pPr>
        <w:spacing w:line="240" w:lineRule="auto"/>
        <w:jc w:val="both"/>
        <w:rPr>
          <w:rFonts w:ascii="Century Gothic" w:hAnsi="Century Gothic"/>
          <w:i/>
          <w:iCs/>
          <w:sz w:val="24"/>
          <w:szCs w:val="24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527FB8" w:rsidRPr="00527FB8" w14:paraId="38A11DB4" w14:textId="77777777" w:rsidTr="00DB67BA">
        <w:tc>
          <w:tcPr>
            <w:tcW w:w="9776" w:type="dxa"/>
            <w:gridSpan w:val="2"/>
          </w:tcPr>
          <w:p w14:paraId="2EDEE919" w14:textId="77777777" w:rsidR="00DB67BA" w:rsidRPr="00363A58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363A58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527FB8" w:rsidRPr="00527FB8" w14:paraId="6D380FD9" w14:textId="77777777" w:rsidTr="00DB67BA">
        <w:trPr>
          <w:trHeight w:val="700"/>
        </w:trPr>
        <w:tc>
          <w:tcPr>
            <w:tcW w:w="9776" w:type="dxa"/>
            <w:gridSpan w:val="2"/>
          </w:tcPr>
          <w:p w14:paraId="17FD5005" w14:textId="77777777" w:rsidR="00DB67BA" w:rsidRPr="00363A58" w:rsidRDefault="00DB67BA" w:rsidP="00EA34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 xml:space="preserve">Valoro lo realizado </w:t>
            </w:r>
            <w:r w:rsidRPr="00363A58">
              <w:rPr>
                <w:rFonts w:ascii="Century Gothic" w:hAnsi="Century Gothic"/>
                <w:b/>
                <w:sz w:val="24"/>
                <w:szCs w:val="24"/>
              </w:rPr>
              <w:t>al terminar</w:t>
            </w:r>
            <w:r w:rsidRPr="00363A58">
              <w:rPr>
                <w:rFonts w:ascii="Century Gothic" w:hAnsi="Century Gothic"/>
                <w:sz w:val="24"/>
                <w:szCs w:val="24"/>
              </w:rPr>
              <w:t xml:space="preserve"> por completo el trabajo.</w:t>
            </w:r>
          </w:p>
          <w:p w14:paraId="6BF38A2F" w14:textId="77777777" w:rsidR="00DB67BA" w:rsidRPr="00363A58" w:rsidRDefault="00DB67BA" w:rsidP="00EA34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79091A04" w14:textId="77777777" w:rsidR="00DB67BA" w:rsidRPr="00363A58" w:rsidRDefault="00DB67BA" w:rsidP="006F251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Marca</w:t>
            </w:r>
            <w:r w:rsidR="006F2510" w:rsidRPr="00363A58">
              <w:rPr>
                <w:rFonts w:ascii="Century Gothic" w:hAnsi="Century Gothic"/>
                <w:sz w:val="24"/>
                <w:szCs w:val="24"/>
              </w:rPr>
              <w:t xml:space="preserve"> una </w:t>
            </w:r>
            <w:r w:rsidRPr="00363A58">
              <w:rPr>
                <w:rFonts w:ascii="Century Gothic" w:hAnsi="Century Gothic"/>
                <w:sz w:val="24"/>
                <w:szCs w:val="24"/>
              </w:rPr>
              <w:t xml:space="preserve">X </w:t>
            </w:r>
            <w:r w:rsidR="006F2510" w:rsidRPr="00363A58">
              <w:rPr>
                <w:rFonts w:ascii="Century Gothic" w:hAnsi="Century Gothic"/>
                <w:sz w:val="24"/>
                <w:szCs w:val="24"/>
              </w:rPr>
              <w:t>encima de cada</w:t>
            </w:r>
            <w:r w:rsidRPr="00363A58">
              <w:rPr>
                <w:rFonts w:ascii="Century Gothic" w:hAnsi="Century Gothic"/>
                <w:sz w:val="24"/>
                <w:szCs w:val="24"/>
              </w:rPr>
              <w:t xml:space="preserve"> símbolo</w:t>
            </w:r>
            <w:r w:rsidRPr="00363A58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 xml:space="preserve"> </w:t>
            </w:r>
            <w:r w:rsidR="006F2510" w:rsidRPr="00363A58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>al responder las siguientes preguntas</w:t>
            </w:r>
          </w:p>
        </w:tc>
      </w:tr>
      <w:tr w:rsidR="00527FB8" w:rsidRPr="00527FB8" w14:paraId="63D38AFF" w14:textId="77777777" w:rsidTr="00DB67BA">
        <w:trPr>
          <w:trHeight w:val="960"/>
        </w:trPr>
        <w:tc>
          <w:tcPr>
            <w:tcW w:w="8217" w:type="dxa"/>
          </w:tcPr>
          <w:p w14:paraId="1AC4F68A" w14:textId="77777777" w:rsidR="00DB67BA" w:rsidRPr="00527FB8" w:rsidRDefault="00DB67BA" w:rsidP="00EA34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27FB8">
              <w:rPr>
                <w:rFonts w:ascii="Century Gothic" w:hAnsi="Century Gothic"/>
                <w:sz w:val="24"/>
                <w:szCs w:val="24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1132C59B" w14:textId="77777777" w:rsidR="00DB67BA" w:rsidRPr="00527FB8" w:rsidRDefault="00DB67BA" w:rsidP="00EA34C0">
            <w:pPr>
              <w:pStyle w:val="Prrafodelista"/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27FB8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0F1C2306" wp14:editId="4578635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7FB8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686CE80" wp14:editId="6CACE78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7FB8" w:rsidRPr="00527FB8" w14:paraId="060AD0F2" w14:textId="77777777" w:rsidTr="00DB67BA">
        <w:trPr>
          <w:trHeight w:val="846"/>
        </w:trPr>
        <w:tc>
          <w:tcPr>
            <w:tcW w:w="8217" w:type="dxa"/>
          </w:tcPr>
          <w:p w14:paraId="4588419C" w14:textId="77777777" w:rsidR="00DB67BA" w:rsidRPr="00527FB8" w:rsidRDefault="00DB67BA" w:rsidP="00EA34C0">
            <w:pPr>
              <w:rPr>
                <w:rFonts w:ascii="Century Gothic" w:hAnsi="Century Gothic"/>
                <w:sz w:val="24"/>
                <w:szCs w:val="24"/>
              </w:rPr>
            </w:pPr>
            <w:r w:rsidRPr="00527FB8">
              <w:rPr>
                <w:rFonts w:ascii="Century Gothic" w:hAnsi="Century Gothic"/>
                <w:sz w:val="24"/>
                <w:szCs w:val="24"/>
              </w:rPr>
              <w:lastRenderedPageBreak/>
              <w:t>¿Revisé mi trabajo para asegurarme si todo lo solicitado fue realizado?</w:t>
            </w:r>
          </w:p>
          <w:p w14:paraId="1749E9DF" w14:textId="77777777" w:rsidR="00DB67BA" w:rsidRPr="00527FB8" w:rsidRDefault="00DB67BA" w:rsidP="00EA34C0">
            <w:pPr>
              <w:pStyle w:val="Prrafodelista"/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9DCE95" w14:textId="77777777" w:rsidR="00DB67BA" w:rsidRPr="00527FB8" w:rsidRDefault="00DB67BA" w:rsidP="00EA34C0">
            <w:pPr>
              <w:rPr>
                <w:rFonts w:ascii="Century Gothic" w:hAnsi="Century Gothic"/>
                <w:sz w:val="24"/>
                <w:szCs w:val="24"/>
              </w:rPr>
            </w:pPr>
            <w:r w:rsidRPr="00527FB8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403C115F" wp14:editId="5B733AC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7FB8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6EA3F41C" wp14:editId="22D8B90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7FB8" w:rsidRPr="00527FB8" w14:paraId="2EE4B55C" w14:textId="77777777" w:rsidTr="00DB67BA">
        <w:trPr>
          <w:trHeight w:val="830"/>
        </w:trPr>
        <w:tc>
          <w:tcPr>
            <w:tcW w:w="8217" w:type="dxa"/>
          </w:tcPr>
          <w:p w14:paraId="67FE8AD6" w14:textId="77777777" w:rsidR="00DB67BA" w:rsidRPr="00527FB8" w:rsidRDefault="00DB67BA" w:rsidP="00EA34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27FB8">
              <w:rPr>
                <w:rFonts w:ascii="Century Gothic" w:hAnsi="Century Gothic"/>
                <w:sz w:val="24"/>
                <w:szCs w:val="24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2B21130D" w14:textId="77777777" w:rsidR="00DB67BA" w:rsidRPr="00527FB8" w:rsidRDefault="00DB67BA" w:rsidP="00EA34C0">
            <w:pPr>
              <w:pStyle w:val="Prrafodelista"/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27FB8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F3E2551" wp14:editId="3E2A78F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7FB8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E700607" wp14:editId="2AA43A5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7FB8" w:rsidRPr="00527FB8" w14:paraId="25D274E3" w14:textId="77777777" w:rsidTr="00EA34C0">
        <w:trPr>
          <w:trHeight w:val="841"/>
        </w:trPr>
        <w:tc>
          <w:tcPr>
            <w:tcW w:w="9776" w:type="dxa"/>
            <w:gridSpan w:val="2"/>
          </w:tcPr>
          <w:p w14:paraId="170E69E2" w14:textId="77B02848" w:rsidR="007202E8" w:rsidRPr="00527FB8" w:rsidRDefault="00DB67BA" w:rsidP="00DB67B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27FB8">
              <w:rPr>
                <w:rFonts w:ascii="Century Gothic" w:hAnsi="Century Gothic"/>
                <w:sz w:val="24"/>
                <w:szCs w:val="24"/>
              </w:rPr>
              <w:t>Explico ¿</w:t>
            </w:r>
            <w:r w:rsidR="005058C2">
              <w:rPr>
                <w:rFonts w:ascii="Century Gothic" w:hAnsi="Century Gothic"/>
                <w:sz w:val="24"/>
                <w:szCs w:val="24"/>
              </w:rPr>
              <w:t>c</w:t>
            </w:r>
            <w:r w:rsidR="007202E8" w:rsidRPr="00527FB8">
              <w:rPr>
                <w:rFonts w:ascii="Century Gothic" w:hAnsi="Century Gothic"/>
                <w:sz w:val="24"/>
                <w:szCs w:val="24"/>
              </w:rPr>
              <w:t>uál fue la parte favorit</w:t>
            </w:r>
            <w:r w:rsidR="00EE38B5" w:rsidRPr="00527FB8">
              <w:rPr>
                <w:rFonts w:ascii="Century Gothic" w:hAnsi="Century Gothic"/>
                <w:sz w:val="24"/>
                <w:szCs w:val="24"/>
              </w:rPr>
              <w:t>a</w:t>
            </w:r>
            <w:r w:rsidR="007202E8" w:rsidRPr="00527FB8">
              <w:rPr>
                <w:rFonts w:ascii="Century Gothic" w:hAnsi="Century Gothic"/>
                <w:sz w:val="24"/>
                <w:szCs w:val="24"/>
              </w:rPr>
              <w:t xml:space="preserve"> del trabajo</w:t>
            </w:r>
            <w:r w:rsidR="005058C2">
              <w:rPr>
                <w:rFonts w:ascii="Century Gothic" w:hAnsi="Century Gothic"/>
                <w:sz w:val="24"/>
                <w:szCs w:val="24"/>
              </w:rPr>
              <w:t xml:space="preserve"> realizado</w:t>
            </w:r>
            <w:r w:rsidR="007202E8" w:rsidRPr="00527FB8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1F00C651" w14:textId="77777777" w:rsidR="007202E8" w:rsidRPr="00527FB8" w:rsidRDefault="007202E8" w:rsidP="00DB67B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7BC4C247" w14:textId="77777777" w:rsidR="007202E8" w:rsidRPr="00527FB8" w:rsidRDefault="007202E8" w:rsidP="00DB67B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65E081E" w14:textId="77777777" w:rsidR="00DB67BA" w:rsidRPr="00527FB8" w:rsidRDefault="007202E8" w:rsidP="00DB67B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27FB8">
              <w:rPr>
                <w:rFonts w:ascii="Century Gothic" w:hAnsi="Century Gothic"/>
                <w:sz w:val="24"/>
                <w:szCs w:val="24"/>
              </w:rPr>
              <w:t>¿</w:t>
            </w:r>
            <w:r w:rsidR="00DB67BA" w:rsidRPr="00527FB8">
              <w:rPr>
                <w:rFonts w:ascii="Century Gothic" w:hAnsi="Century Gothic"/>
                <w:sz w:val="24"/>
                <w:szCs w:val="24"/>
              </w:rPr>
              <w:t xml:space="preserve">Qué </w:t>
            </w:r>
            <w:r w:rsidR="00114B8D" w:rsidRPr="00527FB8">
              <w:rPr>
                <w:rFonts w:ascii="Century Gothic" w:hAnsi="Century Gothic"/>
                <w:sz w:val="24"/>
                <w:szCs w:val="24"/>
              </w:rPr>
              <w:t xml:space="preserve">puedo mejorar, la próxima </w:t>
            </w:r>
            <w:r w:rsidRPr="00527FB8">
              <w:rPr>
                <w:rFonts w:ascii="Century Gothic" w:hAnsi="Century Gothic"/>
                <w:sz w:val="24"/>
                <w:szCs w:val="24"/>
              </w:rPr>
              <w:t xml:space="preserve">vez que realice </w:t>
            </w:r>
            <w:r w:rsidR="00114B8D" w:rsidRPr="00527FB8">
              <w:rPr>
                <w:rFonts w:ascii="Century Gothic" w:hAnsi="Century Gothic"/>
                <w:sz w:val="24"/>
                <w:szCs w:val="24"/>
              </w:rPr>
              <w:t>la guía de trabajo autónomo</w:t>
            </w:r>
            <w:r w:rsidR="00DB67BA" w:rsidRPr="00527FB8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206A3726" w14:textId="77777777" w:rsidR="006F2510" w:rsidRPr="00527FB8" w:rsidRDefault="006F2510" w:rsidP="00DB67BA">
            <w:pPr>
              <w:jc w:val="both"/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</w:pPr>
          </w:p>
        </w:tc>
      </w:tr>
    </w:tbl>
    <w:p w14:paraId="2111EED3" w14:textId="6E68428E" w:rsidR="00CB459E" w:rsidRDefault="00CB45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FEE717B" w14:textId="69844423" w:rsidR="00F46301" w:rsidRDefault="00F46301" w:rsidP="00B5662F">
      <w:pPr>
        <w:tabs>
          <w:tab w:val="left" w:pos="3615"/>
        </w:tabs>
        <w:rPr>
          <w:rFonts w:ascii="Century Gothic" w:hAnsi="Century Gothic"/>
          <w:sz w:val="24"/>
        </w:rPr>
      </w:pPr>
    </w:p>
    <w:p w14:paraId="1236E55C" w14:textId="77777777" w:rsidR="00F46301" w:rsidRDefault="00F46301" w:rsidP="00B5662F">
      <w:pPr>
        <w:tabs>
          <w:tab w:val="left" w:pos="3615"/>
        </w:tabs>
        <w:rPr>
          <w:rFonts w:ascii="Century Gothic" w:hAnsi="Century Gothic"/>
          <w:sz w:val="24"/>
        </w:rPr>
      </w:pPr>
    </w:p>
    <w:p w14:paraId="009479B2" w14:textId="5B0D4F98" w:rsidR="00B5662F" w:rsidRDefault="00B5662F" w:rsidP="00B5662F">
      <w:pPr>
        <w:tabs>
          <w:tab w:val="left" w:pos="3615"/>
        </w:tabs>
        <w:rPr>
          <w:rFonts w:ascii="Century Gothic" w:hAnsi="Century Gothic"/>
          <w:sz w:val="24"/>
        </w:rPr>
      </w:pPr>
    </w:p>
    <w:p w14:paraId="28B36153" w14:textId="77777777" w:rsidR="00B5662F" w:rsidRPr="00B5662F" w:rsidRDefault="00B5662F" w:rsidP="00B5662F">
      <w:pPr>
        <w:tabs>
          <w:tab w:val="left" w:pos="3615"/>
        </w:tabs>
        <w:rPr>
          <w:rFonts w:ascii="Century Gothic" w:hAnsi="Century Gothic"/>
          <w:sz w:val="24"/>
        </w:rPr>
      </w:pPr>
    </w:p>
    <w:sectPr w:rsidR="00B5662F" w:rsidRPr="00B5662F" w:rsidSect="006F2510">
      <w:headerReference w:type="default" r:id="rId18"/>
      <w:footerReference w:type="default" r:id="rId1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88A58" w14:textId="77777777" w:rsidR="00F52151" w:rsidRDefault="00F52151" w:rsidP="00696C1E">
      <w:pPr>
        <w:spacing w:after="0" w:line="240" w:lineRule="auto"/>
      </w:pPr>
      <w:r>
        <w:separator/>
      </w:r>
    </w:p>
  </w:endnote>
  <w:endnote w:type="continuationSeparator" w:id="0">
    <w:p w14:paraId="46D1D108" w14:textId="77777777" w:rsidR="00F52151" w:rsidRDefault="00F5215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7453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1F9A2A" w14:textId="15EE2F4E" w:rsidR="002F2B92" w:rsidRDefault="002F2B9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9BB204" w14:textId="77777777" w:rsidR="002F2B92" w:rsidRDefault="002F2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0F61D" w14:textId="77777777" w:rsidR="00F52151" w:rsidRDefault="00F52151" w:rsidP="00696C1E">
      <w:pPr>
        <w:spacing w:after="0" w:line="240" w:lineRule="auto"/>
      </w:pPr>
      <w:r>
        <w:separator/>
      </w:r>
    </w:p>
  </w:footnote>
  <w:footnote w:type="continuationSeparator" w:id="0">
    <w:p w14:paraId="04AA0952" w14:textId="77777777" w:rsidR="00F52151" w:rsidRDefault="00F5215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3FC5F" w14:textId="77777777" w:rsidR="00EA34C0" w:rsidRDefault="00EA34C0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B856180" wp14:editId="66FA37A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15A619" w14:textId="77777777" w:rsidR="00EA34C0" w:rsidRDefault="00EA34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E0E40BCA"/>
    <w:lvl w:ilvl="0" w:tplc="BADC37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12393"/>
    <w:multiLevelType w:val="hybridMultilevel"/>
    <w:tmpl w:val="FCC0157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E46DF1"/>
    <w:multiLevelType w:val="hybridMultilevel"/>
    <w:tmpl w:val="62C6A9F2"/>
    <w:lvl w:ilvl="0" w:tplc="332EF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3DEA"/>
    <w:multiLevelType w:val="hybridMultilevel"/>
    <w:tmpl w:val="D2489B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F7538"/>
    <w:multiLevelType w:val="hybridMultilevel"/>
    <w:tmpl w:val="8DA0CF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E3B46"/>
    <w:multiLevelType w:val="hybridMultilevel"/>
    <w:tmpl w:val="EA9C0A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46671DC8"/>
    <w:multiLevelType w:val="hybridMultilevel"/>
    <w:tmpl w:val="50B0E84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1F7BC6"/>
    <w:multiLevelType w:val="hybridMultilevel"/>
    <w:tmpl w:val="D26E3BF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F10"/>
    <w:multiLevelType w:val="hybridMultilevel"/>
    <w:tmpl w:val="0A744FC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F66A6"/>
    <w:multiLevelType w:val="hybridMultilevel"/>
    <w:tmpl w:val="F2DA39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5025D"/>
    <w:multiLevelType w:val="hybridMultilevel"/>
    <w:tmpl w:val="071E78A8"/>
    <w:lvl w:ilvl="0" w:tplc="AD0EA1F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21"/>
  </w:num>
  <w:num w:numId="6">
    <w:abstractNumId w:val="16"/>
  </w:num>
  <w:num w:numId="7">
    <w:abstractNumId w:val="20"/>
  </w:num>
  <w:num w:numId="8">
    <w:abstractNumId w:val="18"/>
  </w:num>
  <w:num w:numId="9">
    <w:abstractNumId w:val="9"/>
  </w:num>
  <w:num w:numId="10">
    <w:abstractNumId w:val="8"/>
  </w:num>
  <w:num w:numId="11">
    <w:abstractNumId w:val="19"/>
  </w:num>
  <w:num w:numId="12">
    <w:abstractNumId w:val="2"/>
  </w:num>
  <w:num w:numId="13">
    <w:abstractNumId w:val="15"/>
  </w:num>
  <w:num w:numId="14">
    <w:abstractNumId w:val="5"/>
  </w:num>
  <w:num w:numId="15">
    <w:abstractNumId w:val="12"/>
  </w:num>
  <w:num w:numId="16">
    <w:abstractNumId w:val="7"/>
  </w:num>
  <w:num w:numId="17">
    <w:abstractNumId w:val="13"/>
  </w:num>
  <w:num w:numId="18">
    <w:abstractNumId w:val="4"/>
  </w:num>
  <w:num w:numId="19">
    <w:abstractNumId w:val="1"/>
  </w:num>
  <w:num w:numId="20">
    <w:abstractNumId w:val="10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33518"/>
    <w:rsid w:val="00076EDE"/>
    <w:rsid w:val="00087E28"/>
    <w:rsid w:val="00096294"/>
    <w:rsid w:val="00112652"/>
    <w:rsid w:val="001140E4"/>
    <w:rsid w:val="00114B8D"/>
    <w:rsid w:val="00117EE0"/>
    <w:rsid w:val="001218AB"/>
    <w:rsid w:val="00142925"/>
    <w:rsid w:val="001470F2"/>
    <w:rsid w:val="00177426"/>
    <w:rsid w:val="0020311D"/>
    <w:rsid w:val="0020330A"/>
    <w:rsid w:val="002F2B92"/>
    <w:rsid w:val="00363A58"/>
    <w:rsid w:val="003671A9"/>
    <w:rsid w:val="003D7E17"/>
    <w:rsid w:val="003E6E12"/>
    <w:rsid w:val="00430233"/>
    <w:rsid w:val="00430C98"/>
    <w:rsid w:val="0043393A"/>
    <w:rsid w:val="00453777"/>
    <w:rsid w:val="0046550E"/>
    <w:rsid w:val="00495EE1"/>
    <w:rsid w:val="004B334A"/>
    <w:rsid w:val="004D3449"/>
    <w:rsid w:val="005058C2"/>
    <w:rsid w:val="005129DB"/>
    <w:rsid w:val="005248DB"/>
    <w:rsid w:val="00527FB8"/>
    <w:rsid w:val="005333DA"/>
    <w:rsid w:val="00544FDF"/>
    <w:rsid w:val="005B2C1E"/>
    <w:rsid w:val="005C5528"/>
    <w:rsid w:val="005D3846"/>
    <w:rsid w:val="00671679"/>
    <w:rsid w:val="006732E2"/>
    <w:rsid w:val="00675F4A"/>
    <w:rsid w:val="00696C1E"/>
    <w:rsid w:val="006D78D2"/>
    <w:rsid w:val="006F2510"/>
    <w:rsid w:val="00707FE7"/>
    <w:rsid w:val="007202E8"/>
    <w:rsid w:val="007213CB"/>
    <w:rsid w:val="00746E69"/>
    <w:rsid w:val="007615EF"/>
    <w:rsid w:val="00762FE4"/>
    <w:rsid w:val="00766747"/>
    <w:rsid w:val="00776E09"/>
    <w:rsid w:val="0079241B"/>
    <w:rsid w:val="00814B6A"/>
    <w:rsid w:val="008C65A5"/>
    <w:rsid w:val="008D5D67"/>
    <w:rsid w:val="008F6A8E"/>
    <w:rsid w:val="009570FC"/>
    <w:rsid w:val="009A4A8D"/>
    <w:rsid w:val="009C5615"/>
    <w:rsid w:val="009D08BD"/>
    <w:rsid w:val="00AA0118"/>
    <w:rsid w:val="00AB6B54"/>
    <w:rsid w:val="00AC3228"/>
    <w:rsid w:val="00AC4EC3"/>
    <w:rsid w:val="00AF067D"/>
    <w:rsid w:val="00B5662F"/>
    <w:rsid w:val="00B73143"/>
    <w:rsid w:val="00B83752"/>
    <w:rsid w:val="00B9744D"/>
    <w:rsid w:val="00C418E2"/>
    <w:rsid w:val="00CB0504"/>
    <w:rsid w:val="00CB1367"/>
    <w:rsid w:val="00CB459E"/>
    <w:rsid w:val="00CC46BD"/>
    <w:rsid w:val="00CF4025"/>
    <w:rsid w:val="00D02912"/>
    <w:rsid w:val="00D461AE"/>
    <w:rsid w:val="00D60D18"/>
    <w:rsid w:val="00D708C7"/>
    <w:rsid w:val="00D71305"/>
    <w:rsid w:val="00D965FB"/>
    <w:rsid w:val="00DA74FA"/>
    <w:rsid w:val="00DB67BA"/>
    <w:rsid w:val="00DD17FB"/>
    <w:rsid w:val="00DF514C"/>
    <w:rsid w:val="00EA34C0"/>
    <w:rsid w:val="00EA443D"/>
    <w:rsid w:val="00EC64DB"/>
    <w:rsid w:val="00EE1BAB"/>
    <w:rsid w:val="00EE38B5"/>
    <w:rsid w:val="00EE4CC9"/>
    <w:rsid w:val="00EF2C1F"/>
    <w:rsid w:val="00EF73BD"/>
    <w:rsid w:val="00F02072"/>
    <w:rsid w:val="00F0577F"/>
    <w:rsid w:val="00F06365"/>
    <w:rsid w:val="00F164FB"/>
    <w:rsid w:val="00F16C2B"/>
    <w:rsid w:val="00F46301"/>
    <w:rsid w:val="00F52151"/>
    <w:rsid w:val="00F54FC5"/>
    <w:rsid w:val="00F61C46"/>
    <w:rsid w:val="00FD6529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98732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Refdecomentario">
    <w:name w:val="annotation reference"/>
    <w:basedOn w:val="Fuentedeprrafopredeter"/>
    <w:uiPriority w:val="99"/>
    <w:semiHidden/>
    <w:unhideWhenUsed/>
    <w:rsid w:val="00D461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61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61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1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1A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3EEE-C0E6-43D5-8740-A792517B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Armando Acosta Zamora</cp:lastModifiedBy>
  <cp:revision>27</cp:revision>
  <cp:lastPrinted>2020-03-30T22:42:00Z</cp:lastPrinted>
  <dcterms:created xsi:type="dcterms:W3CDTF">2020-03-19T15:16:00Z</dcterms:created>
  <dcterms:modified xsi:type="dcterms:W3CDTF">2020-03-30T22:42:00Z</dcterms:modified>
</cp:coreProperties>
</file>