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4826" w:rsidRPr="008C65A5" w:rsidRDefault="001B3B9D" w:rsidP="008C65A5">
      <w:pPr>
        <w:jc w:val="center"/>
        <w:rPr>
          <w:rFonts w:ascii="Century Gothic" w:hAnsi="Century Gothic"/>
          <w:b/>
          <w:sz w:val="28"/>
        </w:rPr>
      </w:pPr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81280" behindDoc="1" locked="0" layoutInCell="1" allowOverlap="1" wp14:anchorId="7BAFF5F5" wp14:editId="287BA254">
            <wp:simplePos x="0" y="0"/>
            <wp:positionH relativeFrom="margin">
              <wp:posOffset>5476875</wp:posOffset>
            </wp:positionH>
            <wp:positionV relativeFrom="paragraph">
              <wp:posOffset>-436245</wp:posOffset>
            </wp:positionV>
            <wp:extent cx="1209675" cy="1050925"/>
            <wp:effectExtent l="0" t="0" r="952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8" t="27651" r="62179" b="51254"/>
                    <a:stretch/>
                  </pic:blipFill>
                  <pic:spPr bwMode="auto">
                    <a:xfrm>
                      <a:off x="0" y="0"/>
                      <a:ext cx="1209675" cy="105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  <w:r w:rsidR="006732E2" w:rsidRPr="006732E2">
        <w:rPr>
          <w:rFonts w:ascii="Century Gothic" w:hAnsi="Century Gothic"/>
          <w:b/>
          <w:noProof/>
          <w:sz w:val="24"/>
          <w:lang w:val="en-US"/>
        </w:rPr>
        <w:drawing>
          <wp:anchor distT="0" distB="0" distL="114300" distR="114300" simplePos="0" relativeHeight="251633152" behindDoc="0" locked="0" layoutInCell="1" allowOverlap="1" wp14:anchorId="64F13FCF" wp14:editId="1629C57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A5" w:rsidRPr="008C65A5">
        <w:rPr>
          <w:rFonts w:ascii="Century Gothic" w:hAnsi="Century Gothic"/>
          <w:b/>
          <w:sz w:val="28"/>
        </w:rPr>
        <w:t>Guía de trabajo autónomo</w:t>
      </w:r>
      <w:r w:rsidR="008C65A5">
        <w:rPr>
          <w:rFonts w:ascii="Century Gothic" w:hAnsi="Century Gothic"/>
          <w:b/>
          <w:sz w:val="28"/>
        </w:rPr>
        <w:t xml:space="preserve"> (plantilla)</w:t>
      </w:r>
      <w:r w:rsidRPr="001B3B9D">
        <w:rPr>
          <w:noProof/>
        </w:rPr>
        <w:t xml:space="preserve"> </w:t>
      </w:r>
    </w:p>
    <w:p w:rsidR="008C65A5" w:rsidRPr="00696C1E" w:rsidRDefault="008C65A5" w:rsidP="008C65A5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:rsidTr="008C65A5">
        <w:tc>
          <w:tcPr>
            <w:tcW w:w="10057" w:type="dxa"/>
          </w:tcPr>
          <w:p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Centro Educativo: </w:t>
            </w:r>
          </w:p>
          <w:p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Educador/a: </w:t>
            </w:r>
          </w:p>
          <w:p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Nivel: </w:t>
            </w:r>
            <w:r w:rsidR="004406E6">
              <w:rPr>
                <w:rFonts w:ascii="Century Gothic" w:hAnsi="Century Gothic"/>
              </w:rPr>
              <w:t>Séptimo</w:t>
            </w:r>
          </w:p>
          <w:p w:rsidR="008C65A5" w:rsidRDefault="008C65A5" w:rsidP="008C65A5">
            <w:pPr>
              <w:jc w:val="both"/>
              <w:rPr>
                <w:rFonts w:ascii="Century Gothic" w:hAnsi="Century Gothic"/>
                <w:sz w:val="24"/>
              </w:rPr>
            </w:pPr>
            <w:r w:rsidRPr="0046550E">
              <w:rPr>
                <w:rFonts w:ascii="Century Gothic" w:hAnsi="Century Gothic"/>
              </w:rPr>
              <w:t>Asignatura: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="004406E6">
              <w:rPr>
                <w:rFonts w:ascii="Century Gothic" w:hAnsi="Century Gothic"/>
                <w:sz w:val="24"/>
              </w:rPr>
              <w:t>Ciencias</w:t>
            </w:r>
            <w:r w:rsidR="000E3E2D">
              <w:rPr>
                <w:rFonts w:ascii="Century Gothic" w:hAnsi="Century Gothic"/>
                <w:sz w:val="24"/>
              </w:rPr>
              <w:t xml:space="preserve"> /Educación Abierta </w:t>
            </w:r>
          </w:p>
        </w:tc>
      </w:tr>
    </w:tbl>
    <w:p w:rsidR="008C65A5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n-US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16="http://schemas.microsoft.com/office/drawing/2014/main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16="http://schemas.microsoft.com/office/drawing/2014/main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1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50E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:rsidR="008C65A5" w:rsidRPr="00D60D18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:rsidTr="00696C1E">
        <w:tc>
          <w:tcPr>
            <w:tcW w:w="2686" w:type="dxa"/>
          </w:tcPr>
          <w:p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Materiales o recursos</w:t>
            </w:r>
            <w:r w:rsidR="00707FE7">
              <w:rPr>
                <w:rFonts w:ascii="Century Gothic" w:hAnsi="Century Gothic"/>
              </w:rPr>
              <w:t xml:space="preserve"> que voy a necesitar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EF2C1F" w:rsidRDefault="001E4374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C</w:t>
            </w:r>
            <w:r w:rsidR="00EF2C1F">
              <w:rPr>
                <w:rFonts w:ascii="Century Gothic" w:hAnsi="Century Gothic"/>
                <w:i/>
                <w:color w:val="808080" w:themeColor="background1" w:themeShade="80"/>
              </w:rPr>
              <w:t>uaderno, borrador, lápiz o lápices de color, etc.</w:t>
            </w:r>
          </w:p>
          <w:p w:rsidR="00464663" w:rsidRDefault="00464663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Hojas blancas o de color.</w:t>
            </w:r>
          </w:p>
          <w:p w:rsidR="008C65A5" w:rsidRDefault="001E4374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Fichas, libros</w:t>
            </w:r>
            <w:r w:rsidR="00707FE7">
              <w:rPr>
                <w:rFonts w:ascii="Century Gothic" w:hAnsi="Century Gothic"/>
                <w:i/>
                <w:color w:val="808080" w:themeColor="background1" w:themeShade="80"/>
              </w:rPr>
              <w:t xml:space="preserve"> o lecturas.</w:t>
            </w:r>
          </w:p>
          <w:p w:rsidR="004406E6" w:rsidRDefault="004406E6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Computadora</w:t>
            </w:r>
            <w:r w:rsidR="00464663">
              <w:rPr>
                <w:rFonts w:ascii="Century Gothic" w:hAnsi="Century Gothic"/>
                <w:i/>
                <w:color w:val="808080" w:themeColor="background1" w:themeShade="80"/>
              </w:rPr>
              <w:t xml:space="preserve"> o teléfono inteligente</w:t>
            </w:r>
            <w:r w:rsidR="0046066E">
              <w:rPr>
                <w:rFonts w:ascii="Century Gothic" w:hAnsi="Century Gothic"/>
                <w:i/>
                <w:color w:val="808080" w:themeColor="background1" w:themeShade="80"/>
              </w:rPr>
              <w:t xml:space="preserve"> (si lo tuviese)</w:t>
            </w:r>
            <w:r w:rsidR="00464663"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:rsidR="004406E6" w:rsidRPr="00EF2C1F" w:rsidRDefault="004406E6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Conexión a Internet</w:t>
            </w:r>
            <w:r w:rsidR="0046066E">
              <w:rPr>
                <w:rFonts w:ascii="Century Gothic" w:hAnsi="Century Gothic"/>
                <w:i/>
                <w:color w:val="808080" w:themeColor="background1" w:themeShade="80"/>
              </w:rPr>
              <w:t xml:space="preserve"> (si lo tuviere)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</w:tc>
      </w:tr>
      <w:tr w:rsidR="008C65A5" w:rsidTr="00696C1E">
        <w:tc>
          <w:tcPr>
            <w:tcW w:w="2686" w:type="dxa"/>
          </w:tcPr>
          <w:p w:rsidR="008C65A5" w:rsidRPr="0046550E" w:rsidRDefault="008C65A5" w:rsidP="00F61C46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Condiciones </w:t>
            </w:r>
            <w:r w:rsidR="00F61C46">
              <w:rPr>
                <w:rFonts w:ascii="Century Gothic" w:hAnsi="Century Gothic"/>
              </w:rPr>
              <w:t xml:space="preserve">que debe tener </w:t>
            </w:r>
            <w:r w:rsidR="0046550E">
              <w:rPr>
                <w:rFonts w:ascii="Century Gothic" w:hAnsi="Century Gothic"/>
              </w:rPr>
              <w:t xml:space="preserve">el lugar donde voy a trabajar </w:t>
            </w:r>
          </w:p>
        </w:tc>
        <w:tc>
          <w:tcPr>
            <w:tcW w:w="7378" w:type="dxa"/>
          </w:tcPr>
          <w:p w:rsidR="004406E6" w:rsidRPr="004406E6" w:rsidRDefault="004B6F8B" w:rsidP="004406E6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Elegir el lugar más idóneo y confortable de la casa.</w:t>
            </w:r>
          </w:p>
        </w:tc>
      </w:tr>
      <w:tr w:rsidR="008C65A5" w:rsidTr="00696C1E">
        <w:tc>
          <w:tcPr>
            <w:tcW w:w="2686" w:type="dxa"/>
          </w:tcPr>
          <w:p w:rsidR="008C65A5" w:rsidRP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Tiempo en que se espera que realice la guía</w:t>
            </w:r>
            <w:r w:rsidR="008C65A5"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8C65A5" w:rsidRDefault="004B6F8B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9</w:t>
            </w:r>
            <w:r w:rsidR="00E727EB">
              <w:rPr>
                <w:rFonts w:ascii="Century Gothic" w:hAnsi="Century Gothic"/>
                <w:sz w:val="24"/>
              </w:rPr>
              <w:t>0 minutos</w:t>
            </w:r>
          </w:p>
        </w:tc>
      </w:tr>
    </w:tbl>
    <w:p w:rsidR="008C65A5" w:rsidRPr="008C65A5" w:rsidRDefault="008C65A5" w:rsidP="008C65A5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:rsidR="008C65A5" w:rsidRDefault="006732E2" w:rsidP="008C65A5">
      <w:pPr>
        <w:spacing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i/>
          <w:noProof/>
          <w:sz w:val="24"/>
          <w:lang w:val="en-US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16="http://schemas.microsoft.com/office/drawing/2014/main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8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5A5" w:rsidRPr="00117EE0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>Voy a recordar lo aprendido en clase.</w:t>
      </w:r>
      <w:r w:rsidR="008C65A5" w:rsidRPr="00117EE0">
        <w:rPr>
          <w:rFonts w:ascii="Century Gothic" w:hAnsi="Century Gothic"/>
          <w:b/>
          <w:i/>
          <w:sz w:val="24"/>
        </w:rPr>
        <w:t xml:space="preserve">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:rsidTr="00696C1E">
        <w:tc>
          <w:tcPr>
            <w:tcW w:w="2686" w:type="dxa"/>
          </w:tcPr>
          <w:p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Indicaciones </w:t>
            </w:r>
          </w:p>
        </w:tc>
        <w:tc>
          <w:tcPr>
            <w:tcW w:w="7378" w:type="dxa"/>
          </w:tcPr>
          <w:p w:rsidR="00815953" w:rsidRDefault="002B2FE2" w:rsidP="00815953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Leer y analizar el texto:</w:t>
            </w:r>
            <w:r w:rsidR="00815953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="001E4374">
              <w:rPr>
                <w:rFonts w:ascii="Century Gothic" w:hAnsi="Century Gothic"/>
                <w:i/>
                <w:color w:val="808080" w:themeColor="background1" w:themeShade="80"/>
              </w:rPr>
              <w:t xml:space="preserve">“La célula” para que </w:t>
            </w:r>
            <w:r w:rsidR="00815953">
              <w:rPr>
                <w:rFonts w:ascii="Century Gothic" w:hAnsi="Century Gothic"/>
                <w:i/>
                <w:color w:val="808080" w:themeColor="background1" w:themeShade="80"/>
              </w:rPr>
              <w:t>re</w:t>
            </w:r>
            <w:r w:rsidR="001E4374">
              <w:rPr>
                <w:rFonts w:ascii="Century Gothic" w:hAnsi="Century Gothic"/>
                <w:i/>
                <w:color w:val="808080" w:themeColor="background1" w:themeShade="80"/>
              </w:rPr>
              <w:t>tome</w:t>
            </w:r>
            <w:r w:rsidR="00815953">
              <w:rPr>
                <w:rFonts w:ascii="Century Gothic" w:hAnsi="Century Gothic"/>
                <w:i/>
                <w:color w:val="808080" w:themeColor="background1" w:themeShade="80"/>
              </w:rPr>
              <w:t xml:space="preserve"> aspectos básicos de la célula (ver anexo).</w:t>
            </w:r>
          </w:p>
          <w:p w:rsidR="00EF13B1" w:rsidRPr="001E4374" w:rsidRDefault="00EF13B1" w:rsidP="001E4374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  <w:tr w:rsidR="008C65A5" w:rsidTr="00696C1E">
        <w:tc>
          <w:tcPr>
            <w:tcW w:w="2686" w:type="dxa"/>
          </w:tcPr>
          <w:p w:rsidR="0046550E" w:rsidRDefault="0046550E" w:rsidP="0046550E">
            <w:pPr>
              <w:rPr>
                <w:rFonts w:ascii="Century Gothic" w:hAnsi="Century Gothic"/>
              </w:rPr>
            </w:pPr>
          </w:p>
          <w:p w:rsid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Actividad </w:t>
            </w:r>
          </w:p>
          <w:p w:rsidR="0046550E" w:rsidRDefault="0046550E" w:rsidP="0046550E">
            <w:pPr>
              <w:rPr>
                <w:rFonts w:ascii="Century Gothic" w:hAnsi="Century Gothic"/>
              </w:rPr>
            </w:pPr>
          </w:p>
          <w:p w:rsidR="008C65A5" w:rsidRPr="0046550E" w:rsidRDefault="008D5D67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Preguntas para reflexionar y responder</w:t>
            </w:r>
            <w:r w:rsidR="008C65A5"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0D5DA3" w:rsidRPr="001E4374" w:rsidRDefault="001E4374" w:rsidP="0032244D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1E4374">
              <w:rPr>
                <w:rFonts w:ascii="Century Gothic" w:hAnsi="Century Gothic"/>
                <w:i/>
                <w:color w:val="808080" w:themeColor="background1" w:themeShade="80"/>
              </w:rPr>
              <w:t xml:space="preserve">A partir de </w:t>
            </w:r>
            <w:r w:rsidR="00815953" w:rsidRPr="001E4374">
              <w:rPr>
                <w:rFonts w:ascii="Century Gothic" w:hAnsi="Century Gothic"/>
                <w:i/>
                <w:color w:val="808080" w:themeColor="background1" w:themeShade="80"/>
              </w:rPr>
              <w:t xml:space="preserve">la lectura anterior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responda las siguientes p</w:t>
            </w:r>
            <w:r w:rsidR="000D5DA3" w:rsidRPr="001E4374">
              <w:rPr>
                <w:rFonts w:ascii="Century Gothic" w:hAnsi="Century Gothic"/>
                <w:i/>
                <w:color w:val="808080" w:themeColor="background1" w:themeShade="80"/>
              </w:rPr>
              <w:t>reguntas:</w:t>
            </w:r>
          </w:p>
          <w:p w:rsidR="00422B55" w:rsidRDefault="000D5DA3" w:rsidP="00422B55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¿Qué</w:t>
            </w:r>
            <w:r w:rsidR="00422B55">
              <w:rPr>
                <w:rFonts w:ascii="Century Gothic" w:hAnsi="Century Gothic"/>
                <w:i/>
                <w:color w:val="808080" w:themeColor="background1" w:themeShade="80"/>
              </w:rPr>
              <w:t xml:space="preserve"> es una </w:t>
            </w:r>
            <w:r w:rsidR="00422B55" w:rsidRPr="00422B55">
              <w:rPr>
                <w:rFonts w:ascii="Century Gothic" w:hAnsi="Century Gothic"/>
                <w:i/>
                <w:color w:val="808080" w:themeColor="background1" w:themeShade="80"/>
              </w:rPr>
              <w:t>célula</w:t>
            </w:r>
            <w:r w:rsidR="00422B55"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</w:p>
          <w:p w:rsidR="00422B55" w:rsidRDefault="00422B55" w:rsidP="00422B55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Cite las tres principales partes de una </w:t>
            </w:r>
            <w:r w:rsidRPr="00422B55">
              <w:rPr>
                <w:rFonts w:ascii="Century Gothic" w:hAnsi="Century Gothic"/>
                <w:i/>
                <w:color w:val="808080" w:themeColor="background1" w:themeShade="80"/>
              </w:rPr>
              <w:t>célula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:rsidR="00422B55" w:rsidRDefault="00422B55" w:rsidP="00422B55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Nombre las principales funciones de una </w:t>
            </w:r>
            <w:r w:rsidRPr="00422B55">
              <w:rPr>
                <w:rFonts w:ascii="Century Gothic" w:hAnsi="Century Gothic"/>
                <w:i/>
                <w:color w:val="808080" w:themeColor="background1" w:themeShade="80"/>
              </w:rPr>
              <w:t>célula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:rsidR="00422B55" w:rsidRPr="00422B55" w:rsidRDefault="00422B55" w:rsidP="00422B55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Mencione la importancia </w:t>
            </w:r>
            <w:r w:rsidR="004E751E">
              <w:rPr>
                <w:rFonts w:ascii="Century Gothic" w:hAnsi="Century Gothic"/>
                <w:i/>
                <w:color w:val="808080" w:themeColor="background1" w:themeShade="80"/>
              </w:rPr>
              <w:t xml:space="preserve">de la </w:t>
            </w:r>
            <w:r w:rsidR="004E751E" w:rsidRPr="00422B55">
              <w:rPr>
                <w:rFonts w:ascii="Century Gothic" w:hAnsi="Century Gothic"/>
                <w:i/>
                <w:color w:val="808080" w:themeColor="background1" w:themeShade="80"/>
              </w:rPr>
              <w:t>célula</w:t>
            </w:r>
            <w:r w:rsidR="004E751E">
              <w:rPr>
                <w:rFonts w:ascii="Century Gothic" w:hAnsi="Century Gothic"/>
                <w:i/>
                <w:color w:val="808080" w:themeColor="background1" w:themeShade="80"/>
              </w:rPr>
              <w:t xml:space="preserve"> en el cuerpo de un ser vivo.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</w:p>
        </w:tc>
      </w:tr>
    </w:tbl>
    <w:p w:rsidR="008D5D67" w:rsidRDefault="00707FE7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n-US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a16="http://schemas.microsoft.com/office/drawing/2014/main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1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D67" w:rsidRPr="00117EE0" w:rsidRDefault="00707FE7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 Pongo</w:t>
      </w:r>
      <w:r w:rsidR="008D5D67" w:rsidRPr="00117EE0">
        <w:rPr>
          <w:rFonts w:ascii="Century Gothic" w:hAnsi="Century Gothic"/>
          <w:b/>
          <w:sz w:val="24"/>
        </w:rPr>
        <w:t xml:space="preserve"> en práctica lo aprendido en clase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D5D67" w:rsidTr="00696C1E">
        <w:tc>
          <w:tcPr>
            <w:tcW w:w="2686" w:type="dxa"/>
          </w:tcPr>
          <w:p w:rsidR="008D5D67" w:rsidRDefault="008D5D67" w:rsidP="00F974A6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Indicaciones </w:t>
            </w:r>
          </w:p>
        </w:tc>
        <w:tc>
          <w:tcPr>
            <w:tcW w:w="7378" w:type="dxa"/>
          </w:tcPr>
          <w:p w:rsidR="00340596" w:rsidRDefault="0046066E" w:rsidP="007E5527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340596">
              <w:rPr>
                <w:rFonts w:ascii="Century Gothic" w:hAnsi="Century Gothic"/>
                <w:i/>
                <w:color w:val="808080" w:themeColor="background1" w:themeShade="80"/>
              </w:rPr>
              <w:t>Mediante</w:t>
            </w:r>
            <w:r w:rsidR="004B6F8B">
              <w:rPr>
                <w:rFonts w:ascii="Century Gothic" w:hAnsi="Century Gothic"/>
                <w:i/>
                <w:color w:val="808080" w:themeColor="background1" w:themeShade="80"/>
              </w:rPr>
              <w:t xml:space="preserve"> el análisis</w:t>
            </w:r>
            <w:r w:rsidRPr="00340596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="004B6F8B">
              <w:rPr>
                <w:rFonts w:ascii="Century Gothic" w:hAnsi="Century Gothic"/>
                <w:i/>
                <w:color w:val="808080" w:themeColor="background1" w:themeShade="80"/>
              </w:rPr>
              <w:t>d</w:t>
            </w:r>
            <w:r w:rsidRPr="00340596">
              <w:rPr>
                <w:rFonts w:ascii="Century Gothic" w:hAnsi="Century Gothic"/>
                <w:i/>
                <w:color w:val="808080" w:themeColor="background1" w:themeShade="80"/>
              </w:rPr>
              <w:t>el video</w:t>
            </w:r>
            <w:r w:rsidR="00340596" w:rsidRPr="00340596">
              <w:rPr>
                <w:rFonts w:ascii="Century Gothic" w:hAnsi="Century Gothic"/>
                <w:i/>
                <w:color w:val="808080" w:themeColor="background1" w:themeShade="80"/>
              </w:rPr>
              <w:t>: “La célula y sus tipos (eucariota y procariota / Animal y vegetal)”</w:t>
            </w:r>
            <w:r>
              <w:t xml:space="preserve"> </w:t>
            </w:r>
            <w:hyperlink r:id="rId160" w:history="1">
              <w:r>
                <w:rPr>
                  <w:rStyle w:val="Hipervnculo"/>
                </w:rPr>
                <w:t>https://www.youtube.com/watch?v=ydCGQY_FaBM</w:t>
              </w:r>
            </w:hyperlink>
            <w:r w:rsidR="001E4374">
              <w:rPr>
                <w:rFonts w:ascii="Century Gothic" w:hAnsi="Century Gothic"/>
                <w:i/>
                <w:color w:val="808080" w:themeColor="background1" w:themeShade="80"/>
              </w:rPr>
              <w:t xml:space="preserve"> identifique</w:t>
            </w:r>
            <w:r w:rsidR="00340596">
              <w:rPr>
                <w:rFonts w:ascii="Century Gothic" w:hAnsi="Century Gothic"/>
                <w:i/>
                <w:color w:val="808080" w:themeColor="background1" w:themeShade="80"/>
              </w:rPr>
              <w:t xml:space="preserve"> las características propias de cada una de las células</w:t>
            </w:r>
            <w:r w:rsidR="001E4374">
              <w:rPr>
                <w:rFonts w:ascii="Century Gothic" w:hAnsi="Century Gothic"/>
                <w:i/>
                <w:color w:val="808080" w:themeColor="background1" w:themeShade="80"/>
              </w:rPr>
              <w:t xml:space="preserve"> y anótelas en su cuaderno</w:t>
            </w:r>
            <w:r w:rsidR="00340596"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:rsidR="00340596" w:rsidRDefault="00340596" w:rsidP="007E5527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Seguidamente inicia con la elaboración de la siguiente actividad.</w:t>
            </w:r>
          </w:p>
          <w:p w:rsidR="0046066E" w:rsidRPr="0046066E" w:rsidRDefault="0046066E" w:rsidP="0046066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46066E" w:rsidRDefault="00AE63B5" w:rsidP="00AE63B5">
            <w:pPr>
              <w:spacing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E</w:t>
            </w:r>
            <w:r w:rsidRPr="00AE63B5">
              <w:rPr>
                <w:rFonts w:ascii="Century Gothic" w:hAnsi="Century Gothic"/>
                <w:i/>
                <w:color w:val="808080" w:themeColor="background1" w:themeShade="80"/>
              </w:rPr>
              <w:t>laboración de Panfletos o brochure</w:t>
            </w:r>
          </w:p>
          <w:p w:rsidR="0046066E" w:rsidRPr="0046066E" w:rsidRDefault="0046066E" w:rsidP="0046066E">
            <w:pPr>
              <w:pStyle w:val="Prrafodelista"/>
              <w:numPr>
                <w:ilvl w:val="0"/>
                <w:numId w:val="16"/>
              </w:numPr>
              <w:spacing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Cada estudiante toma una hoja blanca o de color, según sus gustos.</w:t>
            </w:r>
          </w:p>
          <w:p w:rsidR="00AE63B5" w:rsidRPr="00422B55" w:rsidRDefault="0046066E" w:rsidP="0046066E">
            <w:pPr>
              <w:pStyle w:val="Prrafodelista"/>
              <w:numPr>
                <w:ilvl w:val="0"/>
                <w:numId w:val="6"/>
              </w:numPr>
              <w:spacing w:after="160"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Cada </w:t>
            </w:r>
            <w:r w:rsidR="00AE63B5" w:rsidRPr="00422B55">
              <w:rPr>
                <w:rFonts w:ascii="Century Gothic" w:hAnsi="Century Gothic"/>
                <w:i/>
                <w:color w:val="808080" w:themeColor="background1" w:themeShade="80"/>
              </w:rPr>
              <w:t>hoja la coloca en forma horizontal y la doble en tres partes.</w:t>
            </w:r>
          </w:p>
          <w:p w:rsidR="0046066E" w:rsidRDefault="0046066E" w:rsidP="0046066E">
            <w:pPr>
              <w:pStyle w:val="Prrafodelista"/>
              <w:numPr>
                <w:ilvl w:val="0"/>
                <w:numId w:val="6"/>
              </w:numPr>
              <w:spacing w:after="160"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A partir de lo observado y analizado en el video anterior el estudiante deberá realizar lo siguiente</w:t>
            </w:r>
          </w:p>
          <w:p w:rsidR="00AE63B5" w:rsidRPr="0046066E" w:rsidRDefault="00AE63B5" w:rsidP="0046066E">
            <w:pPr>
              <w:pStyle w:val="Prrafodelista"/>
              <w:numPr>
                <w:ilvl w:val="0"/>
                <w:numId w:val="17"/>
              </w:numPr>
              <w:spacing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46066E">
              <w:rPr>
                <w:rFonts w:ascii="Century Gothic" w:hAnsi="Century Gothic"/>
                <w:i/>
                <w:color w:val="808080" w:themeColor="background1" w:themeShade="80"/>
              </w:rPr>
              <w:t>En la carátula del frente se utiliza como portada, donde escriben el nombre del tema o por medio de la creatividad</w:t>
            </w:r>
            <w:r w:rsidR="0046066E">
              <w:rPr>
                <w:rFonts w:ascii="Century Gothic" w:hAnsi="Century Gothic"/>
                <w:i/>
                <w:color w:val="808080" w:themeColor="background1" w:themeShade="80"/>
              </w:rPr>
              <w:t>,</w:t>
            </w:r>
            <w:r w:rsidRPr="0046066E">
              <w:rPr>
                <w:rFonts w:ascii="Century Gothic" w:hAnsi="Century Gothic"/>
                <w:i/>
                <w:color w:val="808080" w:themeColor="background1" w:themeShade="80"/>
              </w:rPr>
              <w:t xml:space="preserve"> ilustran el tema.</w:t>
            </w:r>
          </w:p>
          <w:p w:rsidR="00AE63B5" w:rsidRPr="0046066E" w:rsidRDefault="0046066E" w:rsidP="0046066E">
            <w:pPr>
              <w:pStyle w:val="Prrafodelista"/>
              <w:numPr>
                <w:ilvl w:val="0"/>
                <w:numId w:val="17"/>
              </w:numPr>
              <w:spacing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En las caratulas internas, en la primera</w:t>
            </w:r>
            <w:r w:rsidR="00AE63B5" w:rsidRPr="0046066E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escrib</w:t>
            </w:r>
            <w:r w:rsidR="00AE63B5" w:rsidRPr="0046066E">
              <w:rPr>
                <w:rFonts w:ascii="Century Gothic" w:hAnsi="Century Gothic"/>
                <w:i/>
                <w:color w:val="808080" w:themeColor="background1" w:themeShade="80"/>
              </w:rPr>
              <w:t>ir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las </w:t>
            </w:r>
            <w:r w:rsidR="00AE63B5" w:rsidRPr="0046066E">
              <w:rPr>
                <w:rFonts w:ascii="Century Gothic" w:hAnsi="Century Gothic"/>
                <w:i/>
                <w:color w:val="808080" w:themeColor="background1" w:themeShade="80"/>
              </w:rPr>
              <w:t>característic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as básicas de una célula, en l</w:t>
            </w:r>
            <w:r w:rsidR="00AE63B5" w:rsidRPr="0046066E">
              <w:rPr>
                <w:rFonts w:ascii="Century Gothic" w:hAnsi="Century Gothic"/>
                <w:i/>
                <w:color w:val="808080" w:themeColor="background1" w:themeShade="80"/>
              </w:rPr>
              <w:t>a caratula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del medio</w:t>
            </w:r>
            <w:r w:rsidR="00AE63B5" w:rsidRPr="0046066E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plasma</w:t>
            </w:r>
            <w:r w:rsidR="00340596">
              <w:rPr>
                <w:rFonts w:ascii="Century Gothic" w:hAnsi="Century Gothic"/>
                <w:i/>
                <w:color w:val="808080" w:themeColor="background1" w:themeShade="80"/>
              </w:rPr>
              <w:t xml:space="preserve"> una</w:t>
            </w:r>
            <w:r w:rsidR="00AE63B5" w:rsidRPr="0046066E">
              <w:rPr>
                <w:rFonts w:ascii="Century Gothic" w:hAnsi="Century Gothic"/>
                <w:i/>
                <w:color w:val="808080" w:themeColor="background1" w:themeShade="80"/>
              </w:rPr>
              <w:t xml:space="preserve"> comparación entre una célula procariota y una eucariota </w:t>
            </w:r>
            <w:r w:rsidR="00340596">
              <w:rPr>
                <w:rFonts w:ascii="Century Gothic" w:hAnsi="Century Gothic"/>
                <w:i/>
                <w:color w:val="808080" w:themeColor="background1" w:themeShade="80"/>
              </w:rPr>
              <w:t xml:space="preserve">y </w:t>
            </w:r>
            <w:r w:rsidR="00AE63B5" w:rsidRPr="0046066E">
              <w:rPr>
                <w:rFonts w:ascii="Century Gothic" w:hAnsi="Century Gothic"/>
                <w:i/>
                <w:color w:val="808080" w:themeColor="background1" w:themeShade="80"/>
              </w:rPr>
              <w:t xml:space="preserve">en la siguiente una comparación entre una célula animal y una vegetal; en la cuarta caratula </w:t>
            </w:r>
            <w:r w:rsidR="00340596">
              <w:rPr>
                <w:rFonts w:ascii="Century Gothic" w:hAnsi="Century Gothic"/>
                <w:i/>
                <w:color w:val="808080" w:themeColor="background1" w:themeShade="80"/>
              </w:rPr>
              <w:t xml:space="preserve">(la de atrás) </w:t>
            </w:r>
            <w:r w:rsidR="00AE63B5" w:rsidRPr="0046066E">
              <w:rPr>
                <w:rFonts w:ascii="Century Gothic" w:hAnsi="Century Gothic"/>
                <w:i/>
                <w:color w:val="808080" w:themeColor="background1" w:themeShade="80"/>
              </w:rPr>
              <w:t>dibujar los tipos de células o pegar ilustraciones de las mismas.</w:t>
            </w:r>
          </w:p>
          <w:p w:rsidR="00AE63B5" w:rsidRDefault="00AE63B5" w:rsidP="0046066E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422B55">
              <w:rPr>
                <w:rFonts w:ascii="Century Gothic" w:hAnsi="Century Gothic"/>
                <w:i/>
                <w:color w:val="808080" w:themeColor="background1" w:themeShade="80"/>
              </w:rPr>
              <w:t>Al finalizar rea</w:t>
            </w:r>
            <w:r w:rsidR="001E4374">
              <w:rPr>
                <w:rFonts w:ascii="Century Gothic" w:hAnsi="Century Gothic"/>
                <w:i/>
                <w:color w:val="808080" w:themeColor="background1" w:themeShade="80"/>
              </w:rPr>
              <w:t>lice</w:t>
            </w:r>
            <w:r w:rsidR="004B6F8B">
              <w:rPr>
                <w:rFonts w:ascii="Century Gothic" w:hAnsi="Century Gothic"/>
                <w:i/>
                <w:color w:val="808080" w:themeColor="background1" w:themeShade="80"/>
              </w:rPr>
              <w:t xml:space="preserve"> una inspección de lo ejecutado y si puede mejorar efectú</w:t>
            </w:r>
            <w:r w:rsidR="001E4374">
              <w:rPr>
                <w:rFonts w:ascii="Century Gothic" w:hAnsi="Century Gothic"/>
                <w:i/>
                <w:color w:val="808080" w:themeColor="background1" w:themeShade="80"/>
              </w:rPr>
              <w:t>e</w:t>
            </w:r>
            <w:r w:rsidRPr="00422B55">
              <w:rPr>
                <w:rFonts w:ascii="Century Gothic" w:hAnsi="Century Gothic"/>
                <w:i/>
                <w:color w:val="808080" w:themeColor="background1" w:themeShade="80"/>
              </w:rPr>
              <w:t xml:space="preserve"> los cambios necesarios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:rsidR="00AE63B5" w:rsidRDefault="00AE63B5" w:rsidP="00AE63B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AE63B5" w:rsidRPr="00AE63B5" w:rsidRDefault="00AE63B5" w:rsidP="00AE63B5">
            <w:pPr>
              <w:jc w:val="center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3321A16" wp14:editId="741F9A3A">
                  <wp:extent cx="3895725" cy="1581094"/>
                  <wp:effectExtent l="0" t="0" r="0" b="635"/>
                  <wp:docPr id="3" name="Imagen 3" descr="Resultado de imagen para broch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para broch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603" cy="1589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D18" w:rsidRDefault="00D60D18" w:rsidP="00D60D18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707FE7" w:rsidRPr="00D60D18" w:rsidRDefault="004B6F8B" w:rsidP="0046066E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Al concluir el trabajo deberá pegarlo en su cuaderno de ciencias o confecciona un folder para que lo guarde.</w:t>
            </w:r>
          </w:p>
        </w:tc>
      </w:tr>
      <w:tr w:rsidR="008D5D67" w:rsidTr="00696C1E">
        <w:tc>
          <w:tcPr>
            <w:tcW w:w="2686" w:type="dxa"/>
          </w:tcPr>
          <w:p w:rsidR="008D5D67" w:rsidRPr="00EE4CC9" w:rsidRDefault="00B73143" w:rsidP="00B7314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Indicaciones o preguntas para auto regularse</w:t>
            </w:r>
            <w:r w:rsidR="006F2510">
              <w:rPr>
                <w:rFonts w:ascii="Century Gothic" w:hAnsi="Century Gothic"/>
              </w:rPr>
              <w:t xml:space="preserve"> y evaluarse</w:t>
            </w:r>
          </w:p>
        </w:tc>
        <w:tc>
          <w:tcPr>
            <w:tcW w:w="7378" w:type="dxa"/>
          </w:tcPr>
          <w:p w:rsidR="00117EE0" w:rsidRPr="00117EE0" w:rsidRDefault="00464663" w:rsidP="00117EE0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En el hogar identifique </w:t>
            </w: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>con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ayuda de sus</w:t>
            </w: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 xml:space="preserve"> familiares,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seres vivos que están formados por los distintos tipos de </w:t>
            </w:r>
            <w:r w:rsidRPr="00422B55">
              <w:rPr>
                <w:rFonts w:ascii="Century Gothic" w:hAnsi="Century Gothic"/>
                <w:i/>
                <w:color w:val="808080" w:themeColor="background1" w:themeShade="80"/>
              </w:rPr>
              <w:t>célula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s y clasifíquelos según el tipo de </w:t>
            </w:r>
            <w:r w:rsidRPr="00422B55">
              <w:rPr>
                <w:rFonts w:ascii="Century Gothic" w:hAnsi="Century Gothic"/>
                <w:i/>
                <w:color w:val="808080" w:themeColor="background1" w:themeShade="80"/>
              </w:rPr>
              <w:t>célula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, escríbalos en su cuaderno.</w:t>
            </w:r>
          </w:p>
          <w:p w:rsidR="008D5D67" w:rsidRPr="008D5D67" w:rsidRDefault="001E4374" w:rsidP="00B73143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A partir de lo desarrollado y mediante estos cuestionamientos</w:t>
            </w:r>
            <w:r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>, reflexione lo aprendido</w:t>
            </w:r>
            <w:r w:rsidR="008D5D67"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 xml:space="preserve">: </w:t>
            </w:r>
          </w:p>
          <w:p w:rsidR="008D5D67" w:rsidRPr="008D5D67" w:rsidRDefault="008D5D67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</w:t>
            </w:r>
            <w:r w:rsidR="00464663">
              <w:rPr>
                <w:rFonts w:ascii="Century Gothic" w:hAnsi="Century Gothic"/>
                <w:i/>
                <w:color w:val="808080" w:themeColor="background1" w:themeShade="80"/>
              </w:rPr>
              <w:t xml:space="preserve">Conocía la clasificación de las </w:t>
            </w:r>
            <w:r w:rsidR="00464663" w:rsidRPr="00422B55">
              <w:rPr>
                <w:rFonts w:ascii="Century Gothic" w:hAnsi="Century Gothic"/>
                <w:i/>
                <w:color w:val="808080" w:themeColor="background1" w:themeShade="80"/>
              </w:rPr>
              <w:t>célula</w:t>
            </w:r>
            <w:r w:rsidR="00464663">
              <w:rPr>
                <w:rFonts w:ascii="Century Gothic" w:hAnsi="Century Gothic"/>
                <w:i/>
                <w:color w:val="808080" w:themeColor="background1" w:themeShade="80"/>
              </w:rPr>
              <w:t>s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</w:p>
          <w:p w:rsidR="008D5D67" w:rsidRDefault="008D5D67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lastRenderedPageBreak/>
              <w:t>¿</w:t>
            </w:r>
            <w:r w:rsidR="00464663">
              <w:rPr>
                <w:rFonts w:ascii="Century Gothic" w:hAnsi="Century Gothic"/>
                <w:i/>
                <w:color w:val="808080" w:themeColor="background1" w:themeShade="80"/>
              </w:rPr>
              <w:t xml:space="preserve">Reconoce la importancia de las </w:t>
            </w:r>
            <w:r w:rsidR="00464663" w:rsidRPr="00422B55">
              <w:rPr>
                <w:rFonts w:ascii="Century Gothic" w:hAnsi="Century Gothic"/>
                <w:i/>
                <w:color w:val="808080" w:themeColor="background1" w:themeShade="80"/>
              </w:rPr>
              <w:t>célula</w:t>
            </w:r>
            <w:r w:rsidR="00464663">
              <w:rPr>
                <w:rFonts w:ascii="Century Gothic" w:hAnsi="Century Gothic"/>
                <w:i/>
                <w:color w:val="808080" w:themeColor="background1" w:themeShade="80"/>
              </w:rPr>
              <w:t>s en un ser vivo</w:t>
            </w: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</w:p>
          <w:p w:rsidR="00117EE0" w:rsidRDefault="001E4374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¿Puede explicar</w:t>
            </w:r>
            <w:r w:rsidR="00464663">
              <w:rPr>
                <w:rFonts w:ascii="Century Gothic" w:hAnsi="Century Gothic"/>
                <w:i/>
                <w:color w:val="808080" w:themeColor="background1" w:themeShade="80"/>
              </w:rPr>
              <w:t xml:space="preserve"> a sus familiar</w:t>
            </w:r>
            <w:r w:rsidR="000D5DA3">
              <w:rPr>
                <w:rFonts w:ascii="Century Gothic" w:hAnsi="Century Gothic"/>
                <w:i/>
                <w:color w:val="808080" w:themeColor="background1" w:themeShade="80"/>
              </w:rPr>
              <w:t>es</w:t>
            </w:r>
            <w:r w:rsidR="00464663">
              <w:rPr>
                <w:rFonts w:ascii="Century Gothic" w:hAnsi="Century Gothic"/>
                <w:i/>
                <w:color w:val="808080" w:themeColor="background1" w:themeShade="80"/>
              </w:rPr>
              <w:t xml:space="preserve"> los tipos de </w:t>
            </w:r>
            <w:r w:rsidR="00464663" w:rsidRPr="00422B55">
              <w:rPr>
                <w:rFonts w:ascii="Century Gothic" w:hAnsi="Century Gothic"/>
                <w:i/>
                <w:color w:val="808080" w:themeColor="background1" w:themeShade="80"/>
              </w:rPr>
              <w:t>célula</w:t>
            </w:r>
            <w:r w:rsidR="00464663">
              <w:rPr>
                <w:rFonts w:ascii="Century Gothic" w:hAnsi="Century Gothic"/>
                <w:i/>
                <w:color w:val="808080" w:themeColor="background1" w:themeShade="80"/>
              </w:rPr>
              <w:t>s existentes</w:t>
            </w:r>
            <w:r w:rsidR="00117EE0"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</w:p>
          <w:p w:rsidR="001E4374" w:rsidRPr="008D5D67" w:rsidRDefault="001E4374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Clasifica las células según sus diferencias.</w:t>
            </w:r>
          </w:p>
          <w:p w:rsidR="008D5D67" w:rsidRDefault="008D5D67" w:rsidP="00F974A6">
            <w:pPr>
              <w:jc w:val="both"/>
              <w:rPr>
                <w:rFonts w:ascii="Century Gothic" w:hAnsi="Century Gothic"/>
                <w:sz w:val="24"/>
              </w:rPr>
            </w:pPr>
          </w:p>
        </w:tc>
      </w:tr>
    </w:tbl>
    <w:p w:rsidR="00D60D18" w:rsidRDefault="00D60D1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:rsidR="003E6E12" w:rsidRPr="003E6E12" w:rsidRDefault="003E6E12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:rsidTr="00DB67BA">
        <w:tc>
          <w:tcPr>
            <w:tcW w:w="9776" w:type="dxa"/>
            <w:gridSpan w:val="2"/>
          </w:tcPr>
          <w:p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 xml:space="preserve">Con el trabajo autónomo voy a aprender a aprender </w:t>
            </w:r>
          </w:p>
        </w:tc>
      </w:tr>
      <w:tr w:rsidR="00DB67BA" w:rsidRPr="00DD4208" w:rsidTr="00DB67BA">
        <w:trPr>
          <w:trHeight w:val="700"/>
        </w:trPr>
        <w:tc>
          <w:tcPr>
            <w:tcW w:w="9776" w:type="dxa"/>
            <w:gridSpan w:val="2"/>
          </w:tcPr>
          <w:p w:rsidR="00DB67BA" w:rsidRPr="00DB67BA" w:rsidRDefault="006F2510" w:rsidP="00F974A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="00DB67BA" w:rsidRPr="00DB67BA">
              <w:rPr>
                <w:rFonts w:ascii="Century Gothic" w:hAnsi="Century Gothic"/>
              </w:rPr>
              <w:t xml:space="preserve"> las acciones realizadas </w:t>
            </w:r>
            <w:r w:rsidR="00DB67BA" w:rsidRPr="00DB67BA">
              <w:rPr>
                <w:rFonts w:ascii="Century Gothic" w:hAnsi="Century Gothic"/>
                <w:b/>
              </w:rPr>
              <w:t>durante</w:t>
            </w:r>
            <w:r w:rsidR="00DB67BA" w:rsidRPr="00DB67BA">
              <w:rPr>
                <w:rFonts w:ascii="Century Gothic" w:hAnsi="Century Gothic"/>
              </w:rPr>
              <w:t xml:space="preserve"> la construcción del trabajo.</w:t>
            </w:r>
          </w:p>
          <w:p w:rsidR="00DB67BA" w:rsidRPr="00DB67BA" w:rsidRDefault="00DB67BA" w:rsidP="00F974A6">
            <w:pPr>
              <w:jc w:val="both"/>
              <w:rPr>
                <w:rFonts w:ascii="Century Gothic" w:hAnsi="Century Gothic"/>
              </w:rPr>
            </w:pPr>
          </w:p>
          <w:p w:rsidR="00DB67BA" w:rsidRPr="00DB67BA" w:rsidRDefault="006F2510" w:rsidP="006F251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Marco una </w:t>
            </w:r>
            <w:r w:rsidR="00DB67BA" w:rsidRPr="00DB67BA">
              <w:rPr>
                <w:rFonts w:ascii="Century Gothic" w:hAnsi="Century Gothic"/>
              </w:rPr>
              <w:t>X en</w:t>
            </w:r>
            <w:r w:rsidR="00DB67BA">
              <w:rPr>
                <w:rFonts w:ascii="Century Gothic" w:hAnsi="Century Gothic"/>
              </w:rPr>
              <w:t>cima de cada</w:t>
            </w:r>
            <w:r w:rsidR="00DB67BA" w:rsidRPr="00DB67BA">
              <w:rPr>
                <w:rFonts w:ascii="Century Gothic" w:hAnsi="Century Gothic"/>
              </w:rPr>
              <w:t xml:space="preserve"> símbolo</w:t>
            </w:r>
            <w:r>
              <w:rPr>
                <w:rFonts w:ascii="Century Gothic" w:hAnsi="Century Gothic"/>
              </w:rPr>
              <w:t xml:space="preserve"> al responder las siguientes preguntas </w:t>
            </w:r>
          </w:p>
        </w:tc>
      </w:tr>
      <w:tr w:rsidR="00DB67BA" w:rsidTr="00DB67BA">
        <w:trPr>
          <w:trHeight w:val="998"/>
        </w:trPr>
        <w:tc>
          <w:tcPr>
            <w:tcW w:w="8217" w:type="dxa"/>
          </w:tcPr>
          <w:p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¿Leí las indicaciones con detenimiento?</w:t>
            </w:r>
          </w:p>
        </w:tc>
        <w:tc>
          <w:tcPr>
            <w:tcW w:w="1559" w:type="dxa"/>
          </w:tcPr>
          <w:p w:rsidR="00DB67BA" w:rsidRPr="00DB67BA" w:rsidRDefault="00DB67BA" w:rsidP="00DB67B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n-US"/>
              </w:rPr>
              <w:drawing>
                <wp:anchor distT="0" distB="0" distL="114300" distR="114300" simplePos="0" relativeHeight="251638272" behindDoc="1" locked="0" layoutInCell="1" allowOverlap="1" wp14:anchorId="25877E44" wp14:editId="5A03AD9D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328930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noProof/>
                <w:lang w:val="en-US"/>
              </w:rPr>
              <w:drawing>
                <wp:anchor distT="0" distB="0" distL="114300" distR="114300" simplePos="0" relativeHeight="251637248" behindDoc="1" locked="0" layoutInCell="1" allowOverlap="1" wp14:anchorId="5A285675" wp14:editId="5889B6BF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:rsidTr="00DB67BA">
        <w:trPr>
          <w:trHeight w:val="932"/>
        </w:trPr>
        <w:tc>
          <w:tcPr>
            <w:tcW w:w="8217" w:type="dxa"/>
          </w:tcPr>
          <w:p w:rsidR="00DB67BA" w:rsidRPr="00DB67BA" w:rsidRDefault="00DB67BA" w:rsidP="00F974A6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¿Subrayé las palabras que no conocía?</w:t>
            </w:r>
          </w:p>
          <w:p w:rsidR="00DB67BA" w:rsidRPr="00DB67BA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:rsidR="00DB67BA" w:rsidRPr="00DB67BA" w:rsidRDefault="00DB67BA" w:rsidP="00F974A6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3392" behindDoc="1" locked="0" layoutInCell="1" allowOverlap="1" wp14:anchorId="36349AF9" wp14:editId="1B2A1747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292100</wp:posOffset>
                  </wp:positionV>
                  <wp:extent cx="342900" cy="30791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39296" behindDoc="1" locked="0" layoutInCell="1" allowOverlap="1" wp14:anchorId="38CBC9F2" wp14:editId="7D0F29D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-55245</wp:posOffset>
                  </wp:positionV>
                  <wp:extent cx="342900" cy="30791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DB67BA">
        <w:trPr>
          <w:trHeight w:val="976"/>
        </w:trPr>
        <w:tc>
          <w:tcPr>
            <w:tcW w:w="8217" w:type="dxa"/>
          </w:tcPr>
          <w:p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¿Busqué en el diccionario o consulté con un familiar el significado de las palabras que no conocía?</w:t>
            </w:r>
          </w:p>
        </w:tc>
        <w:tc>
          <w:tcPr>
            <w:tcW w:w="1559" w:type="dxa"/>
          </w:tcPr>
          <w:p w:rsidR="00DB67BA" w:rsidRPr="00DB67BA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4416" behindDoc="1" locked="0" layoutInCell="1" allowOverlap="1" wp14:anchorId="05075482" wp14:editId="0541AB37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320040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0320" behindDoc="1" locked="0" layoutInCell="1" allowOverlap="1" wp14:anchorId="49C62B80" wp14:editId="527F9F19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DB67BA">
        <w:trPr>
          <w:trHeight w:val="696"/>
        </w:trPr>
        <w:tc>
          <w:tcPr>
            <w:tcW w:w="8217" w:type="dxa"/>
          </w:tcPr>
          <w:p w:rsidR="00DB67BA" w:rsidRPr="00DB67BA" w:rsidRDefault="00DB67BA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¿Me devolví a leer las indicaciones cuando no comprendí qué hacer?</w:t>
            </w:r>
          </w:p>
          <w:p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  <w:p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  <w:p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</w:tc>
        <w:tc>
          <w:tcPr>
            <w:tcW w:w="1559" w:type="dxa"/>
          </w:tcPr>
          <w:p w:rsidR="00DB67BA" w:rsidRPr="00DD4208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n-US"/>
              </w:rPr>
              <w:drawing>
                <wp:anchor distT="0" distB="0" distL="114300" distR="114300" simplePos="0" relativeHeight="251642368" behindDoc="1" locked="0" layoutInCell="1" allowOverlap="1" wp14:anchorId="435201FF" wp14:editId="3C236323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260985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4208">
              <w:rPr>
                <w:rFonts w:ascii="Century Gothic" w:hAnsi="Century Gothic"/>
                <w:noProof/>
                <w:sz w:val="20"/>
                <w:szCs w:val="4"/>
                <w:lang w:val="en-US"/>
              </w:rPr>
              <w:drawing>
                <wp:anchor distT="0" distB="0" distL="114300" distR="114300" simplePos="0" relativeHeight="251641344" behindDoc="1" locked="0" layoutInCell="1" allowOverlap="1" wp14:anchorId="349F04D7" wp14:editId="53897EC0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117EE0" w:rsidRDefault="00117EE0" w:rsidP="008D5D67">
      <w:pPr>
        <w:spacing w:line="240" w:lineRule="auto"/>
        <w:ind w:right="141"/>
        <w:rPr>
          <w:rFonts w:ascii="Century Gothic" w:hAnsi="Century Gothic" w:cs="Arial"/>
          <w:sz w:val="20"/>
          <w:szCs w:val="20"/>
        </w:rPr>
      </w:pPr>
    </w:p>
    <w:p w:rsidR="008D5D67" w:rsidRPr="008D5D67" w:rsidRDefault="008D5D67" w:rsidP="008D5D67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:rsidTr="00DB67BA">
        <w:tc>
          <w:tcPr>
            <w:tcW w:w="9776" w:type="dxa"/>
            <w:gridSpan w:val="2"/>
          </w:tcPr>
          <w:p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Con el trabajo autónomo voy a aprender a aprender</w:t>
            </w:r>
          </w:p>
        </w:tc>
      </w:tr>
      <w:tr w:rsidR="00DB67BA" w:rsidRPr="00DD4208" w:rsidTr="00DB67BA">
        <w:trPr>
          <w:trHeight w:val="700"/>
        </w:trPr>
        <w:tc>
          <w:tcPr>
            <w:tcW w:w="9776" w:type="dxa"/>
            <w:gridSpan w:val="2"/>
          </w:tcPr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</w:p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</w:p>
          <w:p w:rsidR="00DB67BA" w:rsidRPr="00F02072" w:rsidRDefault="00DB67BA" w:rsidP="006F251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Marca</w:t>
            </w:r>
            <w:r w:rsidR="006F2510">
              <w:rPr>
                <w:rFonts w:ascii="Century Gothic" w:hAnsi="Century Gothic"/>
              </w:rPr>
              <w:t xml:space="preserve"> una </w:t>
            </w:r>
            <w:r w:rsidRPr="00F02072">
              <w:rPr>
                <w:rFonts w:ascii="Century Gothic" w:hAnsi="Century Gothic"/>
              </w:rPr>
              <w:t xml:space="preserve">X </w:t>
            </w:r>
            <w:r w:rsidR="006F2510">
              <w:rPr>
                <w:rFonts w:ascii="Century Gothic" w:hAnsi="Century Gothic"/>
              </w:rPr>
              <w:t>encima de cada</w:t>
            </w:r>
            <w:r w:rsidRPr="00F02072">
              <w:rPr>
                <w:rFonts w:ascii="Century Gothic" w:hAnsi="Century Gothic"/>
              </w:rPr>
              <w:t xml:space="preserve"> símbolo</w:t>
            </w:r>
            <w:r w:rsidRPr="00F02072">
              <w:rPr>
                <w:rFonts w:ascii="Century Gothic" w:hAnsi="Century Gothic"/>
                <w:noProof/>
                <w:color w:val="000000"/>
                <w:lang w:eastAsia="es-CR"/>
              </w:rPr>
              <w:t xml:space="preserve"> </w:t>
            </w:r>
            <w:r w:rsidR="006F2510">
              <w:rPr>
                <w:rFonts w:ascii="Century Gothic" w:hAnsi="Century Gothic"/>
                <w:noProof/>
                <w:color w:val="000000"/>
                <w:lang w:eastAsia="es-CR"/>
              </w:rPr>
              <w:t>al responder las siguientes preguntas</w:t>
            </w:r>
          </w:p>
        </w:tc>
      </w:tr>
      <w:tr w:rsidR="00DB67BA" w:rsidTr="00DB67BA">
        <w:trPr>
          <w:trHeight w:val="960"/>
        </w:trPr>
        <w:tc>
          <w:tcPr>
            <w:tcW w:w="8217" w:type="dxa"/>
          </w:tcPr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¿Leí mi trabajo para saber si es comprensible lo escrito o realizado?</w:t>
            </w:r>
          </w:p>
        </w:tc>
        <w:tc>
          <w:tcPr>
            <w:tcW w:w="1559" w:type="dxa"/>
          </w:tcPr>
          <w:p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6464" behindDoc="1" locked="0" layoutInCell="1" allowOverlap="1" wp14:anchorId="6D9CB1A0" wp14:editId="2F5737AB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5440" behindDoc="1" locked="0" layoutInCell="1" allowOverlap="1" wp14:anchorId="3FFF6E5E" wp14:editId="4539DE6B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:rsidTr="00DB67BA">
        <w:trPr>
          <w:trHeight w:val="846"/>
        </w:trPr>
        <w:tc>
          <w:tcPr>
            <w:tcW w:w="8217" w:type="dxa"/>
          </w:tcPr>
          <w:p w:rsidR="00DB67BA" w:rsidRPr="00F02072" w:rsidRDefault="00DB67BA" w:rsidP="002A7256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¿Revisé mi trabajo para asegurarme si todo lo solicitado fue realizado?</w:t>
            </w:r>
          </w:p>
          <w:p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:rsidR="00DB67BA" w:rsidRPr="00F02072" w:rsidRDefault="00DB67BA" w:rsidP="002A7256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8512" behindDoc="1" locked="0" layoutInCell="1" allowOverlap="1" wp14:anchorId="777C268B" wp14:editId="70DFA83E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7488" behindDoc="1" locked="0" layoutInCell="1" allowOverlap="1" wp14:anchorId="4F463534" wp14:editId="5373EE45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DB67BA">
        <w:trPr>
          <w:trHeight w:val="830"/>
        </w:trPr>
        <w:tc>
          <w:tcPr>
            <w:tcW w:w="8217" w:type="dxa"/>
          </w:tcPr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¿Me siento satisfecho con el trabajo que realicé?</w:t>
            </w:r>
          </w:p>
        </w:tc>
        <w:tc>
          <w:tcPr>
            <w:tcW w:w="1559" w:type="dxa"/>
          </w:tcPr>
          <w:p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50560" behindDoc="1" locked="0" layoutInCell="1" allowOverlap="1" wp14:anchorId="1A00C276" wp14:editId="2A30F91E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265430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9536" behindDoc="1" locked="0" layoutInCell="1" allowOverlap="1" wp14:anchorId="33D1BBFB" wp14:editId="10255BFC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CD603D">
        <w:trPr>
          <w:trHeight w:val="841"/>
        </w:trPr>
        <w:tc>
          <w:tcPr>
            <w:tcW w:w="9776" w:type="dxa"/>
            <w:gridSpan w:val="2"/>
          </w:tcPr>
          <w:p w:rsidR="007202E8" w:rsidRDefault="00DB67BA" w:rsidP="00DB67BA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lastRenderedPageBreak/>
              <w:t>Explico ¿</w:t>
            </w:r>
            <w:r w:rsidR="00E727EB">
              <w:rPr>
                <w:rFonts w:ascii="Century Gothic" w:hAnsi="Century Gothic"/>
              </w:rPr>
              <w:t>Cuál fue la parte favorita</w:t>
            </w:r>
            <w:r w:rsidR="007202E8">
              <w:rPr>
                <w:rFonts w:ascii="Century Gothic" w:hAnsi="Century Gothic"/>
              </w:rPr>
              <w:t xml:space="preserve"> del trabajo?</w:t>
            </w:r>
          </w:p>
          <w:p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:rsidR="00DB67BA" w:rsidRDefault="007202E8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="00DB67BA" w:rsidRPr="00F02072">
              <w:rPr>
                <w:rFonts w:ascii="Century Gothic" w:hAnsi="Century Gothic"/>
              </w:rPr>
              <w:t xml:space="preserve">Qué </w:t>
            </w:r>
            <w:r w:rsidR="00114B8D" w:rsidRPr="00F02072">
              <w:rPr>
                <w:rFonts w:ascii="Century Gothic" w:hAnsi="Century Gothic"/>
              </w:rPr>
              <w:t xml:space="preserve">puedo mejorar, la próxima </w:t>
            </w:r>
            <w:r>
              <w:rPr>
                <w:rFonts w:ascii="Century Gothic" w:hAnsi="Century Gothic"/>
              </w:rPr>
              <w:t xml:space="preserve">vez que realice </w:t>
            </w:r>
            <w:r w:rsidR="00114B8D" w:rsidRPr="00F02072">
              <w:rPr>
                <w:rFonts w:ascii="Century Gothic" w:hAnsi="Century Gothic"/>
              </w:rPr>
              <w:t>la guía de trabajo autónomo</w:t>
            </w:r>
            <w:r w:rsidR="00DB67BA" w:rsidRPr="00F02072">
              <w:rPr>
                <w:rFonts w:ascii="Century Gothic" w:hAnsi="Century Gothic"/>
              </w:rPr>
              <w:t>?</w:t>
            </w:r>
          </w:p>
          <w:p w:rsidR="006F2510" w:rsidRPr="00F02072" w:rsidRDefault="006F2510" w:rsidP="00DB67BA">
            <w:pPr>
              <w:jc w:val="both"/>
              <w:rPr>
                <w:rFonts w:ascii="Century Gothic" w:hAnsi="Century Gothic"/>
                <w:noProof/>
                <w:lang w:eastAsia="es-CR"/>
              </w:rPr>
            </w:pPr>
          </w:p>
        </w:tc>
      </w:tr>
    </w:tbl>
    <w:p w:rsidR="00117EE0" w:rsidRDefault="00117EE0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815953" w:rsidRDefault="00815953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Anexo</w:t>
      </w:r>
    </w:p>
    <w:p w:rsidR="00815953" w:rsidRPr="00D3212E" w:rsidRDefault="00815953" w:rsidP="00815953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val="es-ES_tradnl" w:eastAsia="es-ES"/>
        </w:rPr>
      </w:pPr>
      <w:r w:rsidRPr="00D3212E">
        <w:rPr>
          <w:rFonts w:ascii="Arial" w:eastAsia="Times New Roman" w:hAnsi="Arial" w:cs="Arial"/>
          <w:b/>
          <w:sz w:val="32"/>
          <w:szCs w:val="32"/>
          <w:lang w:val="es-ES_tradnl" w:eastAsia="es-ES"/>
        </w:rPr>
        <w:t>La célula</w:t>
      </w:r>
    </w:p>
    <w:p w:rsidR="00815953" w:rsidRPr="00D3212E" w:rsidRDefault="00815953" w:rsidP="0081595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Es la unidad fundamental, estructural y reproductiva de todo ser vivo, según expuesto en </w:t>
      </w:r>
      <w:smartTag w:uri="urn:schemas-microsoft-com:office:smarttags" w:element="PersonName">
        <w:smartTagPr>
          <w:attr w:name="ProductID" w:val="la Teor￭a"/>
        </w:smartTagPr>
        <w:r w:rsidRPr="00D3212E">
          <w:rPr>
            <w:rFonts w:ascii="Arial" w:eastAsia="Times New Roman" w:hAnsi="Arial" w:cs="Arial"/>
            <w:sz w:val="24"/>
            <w:szCs w:val="24"/>
            <w:lang w:val="es-ES_tradnl" w:eastAsia="es-ES"/>
          </w:rPr>
          <w:t>la Teoría</w:t>
        </w:r>
      </w:smartTag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celular (Schwann, Schleiden, Virchow).</w:t>
      </w:r>
    </w:p>
    <w:p w:rsidR="00815953" w:rsidRPr="00D3212E" w:rsidRDefault="00815953" w:rsidP="0081595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Postulados de la teoría celular:</w:t>
      </w:r>
    </w:p>
    <w:p w:rsidR="00815953" w:rsidRPr="00D3212E" w:rsidRDefault="00815953" w:rsidP="0081595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numPr>
          <w:ilvl w:val="0"/>
          <w:numId w:val="18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La célula es la unidad anatómica. Todos los seres vivos (animales, plantas y bacterias) están formados por una o más células. Por lo que se afirma que la célula es la unidad anatómica.</w:t>
      </w:r>
    </w:p>
    <w:p w:rsidR="00815953" w:rsidRPr="00D3212E" w:rsidRDefault="00815953" w:rsidP="0081595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numPr>
          <w:ilvl w:val="0"/>
          <w:numId w:val="18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La célula es la unidad fisiológica. La célula realiza todas las funciones que caracterizan a los seres vivos, por lo que se dice que es la unidad fisiológica.</w:t>
      </w:r>
    </w:p>
    <w:p w:rsidR="00815953" w:rsidRPr="00D3212E" w:rsidRDefault="00815953" w:rsidP="0081595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numPr>
          <w:ilvl w:val="0"/>
          <w:numId w:val="18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La célula es la unidad reproductiva. Todas las formas de vida nacen de una o más células. Lo que constituye la afirmación de que la célula es la unidad reproductiva, es decir, las células solamente se producen de células preexistentes.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C045A7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1584" behindDoc="1" locked="0" layoutInCell="1" allowOverlap="1" wp14:anchorId="4B74BA72" wp14:editId="582171AB">
            <wp:simplePos x="0" y="0"/>
            <wp:positionH relativeFrom="column">
              <wp:posOffset>3400425</wp:posOffset>
            </wp:positionH>
            <wp:positionV relativeFrom="paragraph">
              <wp:posOffset>8890</wp:posOffset>
            </wp:positionV>
            <wp:extent cx="2819400" cy="2276475"/>
            <wp:effectExtent l="0" t="0" r="0" b="9525"/>
            <wp:wrapNone/>
            <wp:docPr id="104" name="Imagen 104" descr="celu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elu2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953" w:rsidRPr="00D3212E" w:rsidRDefault="00C045A7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2608" behindDoc="1" locked="0" layoutInCell="1" allowOverlap="1" wp14:anchorId="4DF8C176" wp14:editId="5B22B045">
            <wp:simplePos x="0" y="0"/>
            <wp:positionH relativeFrom="margin">
              <wp:posOffset>76200</wp:posOffset>
            </wp:positionH>
            <wp:positionV relativeFrom="paragraph">
              <wp:posOffset>5080</wp:posOffset>
            </wp:positionV>
            <wp:extent cx="2524125" cy="2000250"/>
            <wp:effectExtent l="0" t="0" r="9525" b="0"/>
            <wp:wrapNone/>
            <wp:docPr id="103" name="Imagen 103" descr="c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elu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  <w:r w:rsidRPr="00D3212E">
        <w:rPr>
          <w:rFonts w:ascii="Arial" w:eastAsia="Times New Roman" w:hAnsi="Arial" w:cs="Arial"/>
          <w:b/>
          <w:sz w:val="28"/>
          <w:szCs w:val="28"/>
          <w:lang w:val="es-ES_tradnl" w:eastAsia="es-ES"/>
        </w:rPr>
        <w:t>PARTES DE LA CÉLULA</w:t>
      </w:r>
    </w:p>
    <w:p w:rsidR="00815953" w:rsidRPr="00D3212E" w:rsidRDefault="00815953" w:rsidP="00815953">
      <w:pPr>
        <w:tabs>
          <w:tab w:val="left" w:pos="100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  <w:smartTag w:uri="urn:schemas-microsoft-com:office:smarttags" w:element="PersonName">
        <w:smartTagPr>
          <w:attr w:name="ProductID" w:val="La Membrana"/>
        </w:smartTagPr>
        <w:r w:rsidRPr="00D3212E">
          <w:rPr>
            <w:rFonts w:ascii="Arial" w:eastAsia="Times New Roman" w:hAnsi="Arial" w:cs="Arial"/>
            <w:b/>
            <w:sz w:val="24"/>
            <w:szCs w:val="24"/>
            <w:lang w:val="es-ES_tradnl" w:eastAsia="es-ES"/>
          </w:rPr>
          <w:t>La Membrana</w:t>
        </w:r>
      </w:smartTag>
      <w:r w:rsidRPr="00D3212E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 xml:space="preserve"> plasmática:</w:t>
      </w: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Estructura:</w:t>
      </w: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Teoría del Mosaico Fluido. Mosaico de proteínas globulares en una doble capa de fosfolípidos que se encuentran en un estado dinámico y líquido. Se distinguen dos tipos de proteínas las integrales y las periféricas.</w:t>
      </w: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lastRenderedPageBreak/>
        <w:t>Funciones:</w:t>
      </w: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numPr>
          <w:ilvl w:val="0"/>
          <w:numId w:val="19"/>
        </w:num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Regula el paso de materiales.</w:t>
      </w:r>
    </w:p>
    <w:p w:rsidR="00815953" w:rsidRPr="00D3212E" w:rsidRDefault="00815953" w:rsidP="00815953">
      <w:pPr>
        <w:numPr>
          <w:ilvl w:val="0"/>
          <w:numId w:val="19"/>
        </w:num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Protege a la célula y puede participar en su movimiento y secreción.</w:t>
      </w:r>
    </w:p>
    <w:p w:rsidR="00815953" w:rsidRPr="00D3212E" w:rsidRDefault="00815953" w:rsidP="00815953">
      <w:pPr>
        <w:numPr>
          <w:ilvl w:val="0"/>
          <w:numId w:val="19"/>
        </w:num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A través de ella se transporta sustancias o moléculas.</w:t>
      </w:r>
    </w:p>
    <w:p w:rsidR="00815953" w:rsidRPr="00D3212E" w:rsidRDefault="00815953" w:rsidP="00815953">
      <w:pPr>
        <w:numPr>
          <w:ilvl w:val="0"/>
          <w:numId w:val="19"/>
        </w:num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Separa al citoplasma del líquido extracelular.</w:t>
      </w: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</w:t>
      </w: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0800" behindDoc="1" locked="0" layoutInCell="1" allowOverlap="1" wp14:anchorId="5612967B" wp14:editId="2223DA3B">
            <wp:simplePos x="0" y="0"/>
            <wp:positionH relativeFrom="column">
              <wp:align>center</wp:align>
            </wp:positionH>
            <wp:positionV relativeFrom="paragraph">
              <wp:posOffset>16510</wp:posOffset>
            </wp:positionV>
            <wp:extent cx="5969000" cy="4695825"/>
            <wp:effectExtent l="0" t="0" r="0" b="9525"/>
            <wp:wrapNone/>
            <wp:docPr id="102" name="Imagen 102" descr="ilustracióin de membr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lustracióin de membrana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Membrana citoplasmática</w:t>
      </w: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La Pared celular: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16"/>
          <w:szCs w:val="16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Estructura: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16"/>
          <w:szCs w:val="16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eastAsia="es-ES"/>
        </w:rPr>
        <w:t>Estructura rígida compuesta por polisacárido estructural llamado celulosa en las células vegetales; en tanto que en las bacterias se encuentra constituida por peptidoglicanos. En la mayoría de los hongos de celulosa y quitina.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3632" behindDoc="1" locked="0" layoutInCell="1" allowOverlap="1" wp14:anchorId="5477DDCD" wp14:editId="1584EF8C">
            <wp:simplePos x="0" y="0"/>
            <wp:positionH relativeFrom="column">
              <wp:posOffset>3124200</wp:posOffset>
            </wp:positionH>
            <wp:positionV relativeFrom="paragraph">
              <wp:posOffset>83820</wp:posOffset>
            </wp:positionV>
            <wp:extent cx="2565400" cy="1384300"/>
            <wp:effectExtent l="0" t="0" r="6350" b="6350"/>
            <wp:wrapNone/>
            <wp:docPr id="101" name="Imagen 101" descr="C:\Documents and Settings\Reynner\Escritorio\CÉLULA\No_Membranosos_archivos\paredc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Reynner\Escritorio\CÉLULA\No_Membranosos_archivos\paredcel.jpg"/>
                    <pic:cNvPicPr>
                      <a:picLocks noChangeAspect="1" noChangeArrowheads="1"/>
                    </pic:cNvPicPr>
                  </pic:nvPicPr>
                  <pic:blipFill>
                    <a:blip r:embed="rId166" r:link="rId16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Funciones: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numPr>
          <w:ilvl w:val="0"/>
          <w:numId w:val="20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Da forma  y rigidez a la célula.</w:t>
      </w:r>
    </w:p>
    <w:p w:rsidR="00815953" w:rsidRPr="00D3212E" w:rsidRDefault="00815953" w:rsidP="00815953">
      <w:pPr>
        <w:numPr>
          <w:ilvl w:val="0"/>
          <w:numId w:val="20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Impide que la célula se rompa.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El Citoplasma: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16"/>
          <w:szCs w:val="16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Estructura: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16"/>
          <w:szCs w:val="16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Es de naturales coloidal, tiene una consistencia semifluida similar a la clara de huevo. Está compuesto principalmente por sustancias orgánicas (carbohidratos, lípidos, proteínas) y por sustancias inorgánicas (sales minerales y el agua). 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16"/>
          <w:szCs w:val="16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Funciones: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16"/>
          <w:szCs w:val="16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Determina la forma de la célula (cuando la célula no presenta pared celular).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Movimiento celular y de organelos.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División celular (los microtúbulos y microfilamentos dan origen a los centríolos).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4656" behindDoc="1" locked="0" layoutInCell="1" allowOverlap="1" wp14:anchorId="27E67AD1" wp14:editId="50027D2A">
            <wp:simplePos x="0" y="0"/>
            <wp:positionH relativeFrom="column">
              <wp:posOffset>2971800</wp:posOffset>
            </wp:positionH>
            <wp:positionV relativeFrom="paragraph">
              <wp:posOffset>122555</wp:posOffset>
            </wp:positionV>
            <wp:extent cx="3048000" cy="2575560"/>
            <wp:effectExtent l="0" t="0" r="0" b="0"/>
            <wp:wrapNone/>
            <wp:docPr id="100" name="Imagen 100" descr="nucl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nucleo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El Núcleo: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16"/>
          <w:szCs w:val="16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Estructuralmente está constituido por: </w:t>
      </w: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val="es-ES_tradnl" w:eastAsia="es-ES"/>
        </w:rPr>
      </w:pPr>
    </w:p>
    <w:p w:rsidR="00815953" w:rsidRPr="00D3212E" w:rsidRDefault="00815953" w:rsidP="00815953">
      <w:pPr>
        <w:numPr>
          <w:ilvl w:val="0"/>
          <w:numId w:val="22"/>
        </w:num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Membrana nuclear.</w:t>
      </w:r>
    </w:p>
    <w:p w:rsidR="00815953" w:rsidRPr="00D3212E" w:rsidRDefault="00815953" w:rsidP="00815953">
      <w:pPr>
        <w:numPr>
          <w:ilvl w:val="0"/>
          <w:numId w:val="22"/>
        </w:num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El nucleoplasma o cariolinfa.</w:t>
      </w:r>
    </w:p>
    <w:p w:rsidR="00815953" w:rsidRPr="00D3212E" w:rsidRDefault="00815953" w:rsidP="00815953">
      <w:pPr>
        <w:numPr>
          <w:ilvl w:val="0"/>
          <w:numId w:val="22"/>
        </w:num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Cromosomas y cromatina.</w:t>
      </w:r>
    </w:p>
    <w:p w:rsidR="00815953" w:rsidRPr="00D3212E" w:rsidRDefault="00815953" w:rsidP="00815953">
      <w:pPr>
        <w:numPr>
          <w:ilvl w:val="0"/>
          <w:numId w:val="22"/>
        </w:num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Nucleólos.</w:t>
      </w: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Funciones:</w:t>
      </w: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val="es-ES_tradnl" w:eastAsia="es-ES"/>
        </w:rPr>
      </w:pPr>
    </w:p>
    <w:p w:rsidR="00815953" w:rsidRPr="00D3212E" w:rsidRDefault="00815953" w:rsidP="00815953">
      <w:pPr>
        <w:numPr>
          <w:ilvl w:val="0"/>
          <w:numId w:val="21"/>
        </w:num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Duplicación del ADN.</w:t>
      </w:r>
    </w:p>
    <w:p w:rsidR="00815953" w:rsidRPr="00D3212E" w:rsidRDefault="00815953" w:rsidP="00815953">
      <w:pPr>
        <w:numPr>
          <w:ilvl w:val="0"/>
          <w:numId w:val="21"/>
        </w:num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Es un centro de control.</w:t>
      </w:r>
    </w:p>
    <w:p w:rsidR="00815953" w:rsidRPr="00D3212E" w:rsidRDefault="00815953" w:rsidP="00815953">
      <w:pPr>
        <w:numPr>
          <w:ilvl w:val="0"/>
          <w:numId w:val="21"/>
        </w:num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Contiene los factores hereditarios.</w:t>
      </w: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0A889AEA" wp14:editId="35ABB0A4">
                <wp:simplePos x="0" y="0"/>
                <wp:positionH relativeFrom="column">
                  <wp:posOffset>1264722</wp:posOffset>
                </wp:positionH>
                <wp:positionV relativeFrom="paragraph">
                  <wp:posOffset>93914</wp:posOffset>
                </wp:positionV>
                <wp:extent cx="2868930" cy="342900"/>
                <wp:effectExtent l="13335" t="8890" r="13335" b="10160"/>
                <wp:wrapNone/>
                <wp:docPr id="98" name="Cuadro de texto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893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647176" w:rsidRDefault="00815953" w:rsidP="008159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_tradnl"/>
                              </w:rPr>
                            </w:pPr>
                            <w:r w:rsidRPr="0064717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_tradnl"/>
                              </w:rPr>
                              <w:t>Organelas Citoplasmáticas: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889AEA" id="_x0000_t202" coordsize="21600,21600" o:spt="202" path="m,l,21600r21600,l21600,xe">
                <v:stroke joinstyle="miter"/>
                <v:path gradientshapeok="t" o:connecttype="rect"/>
              </v:shapetype>
              <v:shape id="Cuadro de texto 98" o:spid="_x0000_s1026" type="#_x0000_t202" style="position:absolute;left:0;text-align:left;margin-left:99.6pt;margin-top:7.4pt;width:225.9pt;height:27pt;z-index:-251577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">
                <v:textbox>
                  <w:txbxContent>
                    <w:p w:rsidR="00815953" w:rsidRPr="00647176" w:rsidRDefault="00815953" w:rsidP="00815953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_tradnl"/>
                        </w:rPr>
                      </w:pPr>
                      <w:proofErr w:type="spellStart"/>
                      <w:r w:rsidRPr="00647176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_tradnl"/>
                        </w:rPr>
                        <w:t>Organelas</w:t>
                      </w:r>
                      <w:proofErr w:type="spellEnd"/>
                      <w:r w:rsidRPr="00647176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_tradnl"/>
                        </w:rPr>
                        <w:t xml:space="preserve"> Citoplasmáticas:</w:t>
                      </w:r>
                    </w:p>
                  </w:txbxContent>
                </v:textbox>
              </v:shape>
            </w:pict>
          </mc:Fallback>
        </mc:AlternateContent>
      </w:r>
    </w:p>
    <w:p w:rsidR="00815953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16A44ECF" wp14:editId="38701CC3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09600" cy="457200"/>
                <wp:effectExtent l="38735" t="5080" r="37465" b="13970"/>
                <wp:wrapNone/>
                <wp:docPr id="99" name="Flecha abajo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572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A8F43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99" o:spid="_x0000_s1026" type="#_x0000_t67" style="position:absolute;margin-left:0;margin-top:0;width:48pt;height:36pt;z-index:-25157222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"/>
            </w:pict>
          </mc:Fallback>
        </mc:AlternateConten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400C3C35" wp14:editId="306E8F27">
                <wp:simplePos x="0" y="0"/>
                <wp:positionH relativeFrom="margin">
                  <wp:align>left</wp:align>
                </wp:positionH>
                <wp:positionV relativeFrom="paragraph">
                  <wp:posOffset>22225</wp:posOffset>
                </wp:positionV>
                <wp:extent cx="6146800" cy="4114165"/>
                <wp:effectExtent l="0" t="0" r="25400" b="19685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6800" cy="411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7E1B84" w:rsidRDefault="00815953" w:rsidP="008159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7E1B84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MITOCONDRIA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7E1B84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Estructura: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Son estructuras muy pequeñas, de forma redondead o alargada dando la impresión de un bastón o salchicha. Se encuentra constituida por dos membranas una interna y otra externa, la interna se pliega y forma estructuras profundas denominadas </w:t>
                            </w:r>
                            <w:r w:rsidRPr="007E1B84">
                              <w:rPr>
                                <w:rFonts w:ascii="Arial" w:hAnsi="Arial" w:cs="Arial"/>
                                <w:b/>
                                <w:u w:val="single"/>
                                <w:lang w:val="es-ES_tradnl"/>
                              </w:rPr>
                              <w:t>crestas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.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7E1B84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Función: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Central energética para la célula.</w:t>
                            </w:r>
                          </w:p>
                          <w:p w:rsidR="00815953" w:rsidRPr="005406C1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Respiración celular.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C3C35" id="Cuadro de texto 4" o:spid="_x0000_s1027" type="#_x0000_t202" style="position:absolute;margin-left:0;margin-top:1.75pt;width:484pt;height:323.95pt;z-index:-251580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">
                <v:textbox>
                  <w:txbxContent>
                    <w:p w:rsidR="00815953" w:rsidRPr="007E1B84" w:rsidRDefault="00815953" w:rsidP="00815953">
                      <w:pPr>
                        <w:jc w:val="center"/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7E1B84">
                        <w:rPr>
                          <w:rFonts w:ascii="Arial" w:hAnsi="Arial" w:cs="Arial"/>
                          <w:b/>
                          <w:lang w:val="es-ES_tradnl"/>
                        </w:rPr>
                        <w:t>MITOCONDRIA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7E1B84">
                        <w:rPr>
                          <w:rFonts w:ascii="Arial" w:hAnsi="Arial" w:cs="Arial"/>
                          <w:b/>
                          <w:lang w:val="es-ES_tradnl"/>
                        </w:rPr>
                        <w:t>Estructura: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Son estructuras muy pequeñas, de forma redondead o alargada dando la impresión de un bastón o salchicha. Se encuentra constituida por dos membranas una interna y otra externa, la interna se pliega y forma estructuras profundas denominadas </w:t>
                      </w:r>
                      <w:r w:rsidRPr="007E1B84">
                        <w:rPr>
                          <w:rFonts w:ascii="Arial" w:hAnsi="Arial" w:cs="Arial"/>
                          <w:b/>
                          <w:u w:val="single"/>
                          <w:lang w:val="es-ES_tradnl"/>
                        </w:rPr>
                        <w:t>crestas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>.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7E1B84">
                        <w:rPr>
                          <w:rFonts w:ascii="Arial" w:hAnsi="Arial" w:cs="Arial"/>
                          <w:b/>
                          <w:lang w:val="es-ES_tradnl"/>
                        </w:rPr>
                        <w:t>Función: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Central energética para la célula.</w:t>
                      </w:r>
                    </w:p>
                    <w:p w:rsidR="00815953" w:rsidRPr="005406C1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Respiración celular.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9776" behindDoc="1" locked="0" layoutInCell="1" allowOverlap="1" wp14:anchorId="1C76931A" wp14:editId="0BF60E50">
            <wp:simplePos x="0" y="0"/>
            <wp:positionH relativeFrom="column">
              <wp:align>center</wp:align>
            </wp:positionH>
            <wp:positionV relativeFrom="paragraph">
              <wp:posOffset>129540</wp:posOffset>
            </wp:positionV>
            <wp:extent cx="5181600" cy="2286000"/>
            <wp:effectExtent l="0" t="0" r="0" b="0"/>
            <wp:wrapNone/>
            <wp:docPr id="96" name="Imagen 96" descr="mitocond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itocondria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798FB993" wp14:editId="19CF242E">
                <wp:simplePos x="0" y="0"/>
                <wp:positionH relativeFrom="column">
                  <wp:posOffset>2895600</wp:posOffset>
                </wp:positionH>
                <wp:positionV relativeFrom="paragraph">
                  <wp:posOffset>8255</wp:posOffset>
                </wp:positionV>
                <wp:extent cx="2819400" cy="3314700"/>
                <wp:effectExtent l="13335" t="5080" r="5715" b="13970"/>
                <wp:wrapNone/>
                <wp:docPr id="95" name="Cuadro de texto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F137F4" w:rsidRDefault="00815953" w:rsidP="008159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VACUOLA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F137F4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Estructura: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Son una especie de sacos llenos de un líquido acuoso. Se clasifican en digestivas y contráctiles dependiendo de lo que almacenen.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Pr="00DE3241" w:rsidRDefault="00815953" w:rsidP="00815953">
                            <w:pPr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F137F4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Función: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Almacenamiento de materiales como aceite, agua, almidón, cristales inorgánicos y sales.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FB993" id="Cuadro de texto 95" o:spid="_x0000_s1028" type="#_x0000_t202" style="position:absolute;left:0;text-align:left;margin-left:228pt;margin-top:.65pt;width:222pt;height:261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">
                <v:textbox>
                  <w:txbxContent>
                    <w:p w:rsidR="00815953" w:rsidRPr="00F137F4" w:rsidRDefault="00815953" w:rsidP="00815953">
                      <w:pPr>
                        <w:jc w:val="center"/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s-ES_tradnl"/>
                        </w:rPr>
                        <w:t>VACUOLA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F137F4">
                        <w:rPr>
                          <w:rFonts w:ascii="Arial" w:hAnsi="Arial" w:cs="Arial"/>
                          <w:b/>
                          <w:lang w:val="es-ES_tradnl"/>
                        </w:rPr>
                        <w:t>Estructura: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Son una especie de sacos llenos de un líquido acuoso. Se clasifican en digestivas y contráctiles dependiendo de lo que almacenen.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Pr="00DE3241" w:rsidRDefault="00815953" w:rsidP="00815953">
                      <w:pPr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F137F4">
                        <w:rPr>
                          <w:rFonts w:ascii="Arial" w:hAnsi="Arial" w:cs="Arial"/>
                          <w:b/>
                          <w:lang w:val="es-ES_tradnl"/>
                        </w:rPr>
                        <w:t>Función: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Almacenamiento de materiales como aceite, agua, almidón, cristales inorgánicos y sales.</w:t>
                      </w:r>
                    </w:p>
                  </w:txbxContent>
                </v:textbox>
              </v:shape>
            </w:pict>
          </mc:Fallback>
        </mc:AlternateContent>
      </w: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3AABC237" wp14:editId="6A469916">
                <wp:simplePos x="0" y="0"/>
                <wp:positionH relativeFrom="column">
                  <wp:posOffset>-381000</wp:posOffset>
                </wp:positionH>
                <wp:positionV relativeFrom="paragraph">
                  <wp:posOffset>8255</wp:posOffset>
                </wp:positionV>
                <wp:extent cx="3048000" cy="3314700"/>
                <wp:effectExtent l="13335" t="5080" r="5715" b="13970"/>
                <wp:wrapNone/>
                <wp:docPr id="94" name="Cuadro de texto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486FE2" w:rsidRDefault="00815953" w:rsidP="008159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486FE2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LISOSOMA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486FE2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Estructura: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Son pequeños bolsas rodeadas por una membrana, contienen </w:t>
                            </w:r>
                            <w:r w:rsidRPr="007E1B84">
                              <w:rPr>
                                <w:rFonts w:ascii="Arial" w:hAnsi="Arial" w:cs="Arial"/>
                                <w:u w:val="single"/>
                                <w:lang w:val="es-ES_tradnl"/>
                              </w:rPr>
                              <w:t>enzimas digestivas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.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Pr="00646FB1" w:rsidRDefault="00815953" w:rsidP="00815953">
                            <w:pPr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486FE2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Función: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Digestión celular y degradación de cuerpos extraños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BC237" id="Cuadro de texto 94" o:spid="_x0000_s1029" type="#_x0000_t202" style="position:absolute;left:0;text-align:left;margin-left:-30pt;margin-top:.65pt;width:240pt;height:261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">
                <v:textbox>
                  <w:txbxContent>
                    <w:p w:rsidR="00815953" w:rsidRPr="00486FE2" w:rsidRDefault="00815953" w:rsidP="00815953">
                      <w:pPr>
                        <w:jc w:val="center"/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486FE2">
                        <w:rPr>
                          <w:rFonts w:ascii="Arial" w:hAnsi="Arial" w:cs="Arial"/>
                          <w:b/>
                          <w:lang w:val="es-ES_tradnl"/>
                        </w:rPr>
                        <w:t>LISOSOMA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486FE2">
                        <w:rPr>
                          <w:rFonts w:ascii="Arial" w:hAnsi="Arial" w:cs="Arial"/>
                          <w:b/>
                          <w:lang w:val="es-ES_tradnl"/>
                        </w:rPr>
                        <w:t>Estructura: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Son pequeños bolsas rodeadas por una membrana, contienen </w:t>
                      </w:r>
                      <w:r w:rsidRPr="007E1B84">
                        <w:rPr>
                          <w:rFonts w:ascii="Arial" w:hAnsi="Arial" w:cs="Arial"/>
                          <w:u w:val="single"/>
                          <w:lang w:val="es-ES_tradnl"/>
                        </w:rPr>
                        <w:t>enzimas digestivas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>.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Pr="00646FB1" w:rsidRDefault="00815953" w:rsidP="00815953">
                      <w:pPr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486FE2">
                        <w:rPr>
                          <w:rFonts w:ascii="Arial" w:hAnsi="Arial" w:cs="Arial"/>
                          <w:b/>
                          <w:lang w:val="es-ES_tradnl"/>
                        </w:rPr>
                        <w:t>Función: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Digestión celular y degradación de cuerpos extraños </w:t>
                      </w:r>
                    </w:p>
                  </w:txbxContent>
                </v:textbox>
              </v:shape>
            </w:pict>
          </mc:Fallback>
        </mc:AlternateConten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62848" behindDoc="1" locked="0" layoutInCell="1" allowOverlap="1" wp14:anchorId="316BCA6B" wp14:editId="0F413427">
            <wp:simplePos x="0" y="0"/>
            <wp:positionH relativeFrom="column">
              <wp:posOffset>3657600</wp:posOffset>
            </wp:positionH>
            <wp:positionV relativeFrom="paragraph">
              <wp:posOffset>137795</wp:posOffset>
            </wp:positionV>
            <wp:extent cx="1701165" cy="915670"/>
            <wp:effectExtent l="0" t="0" r="0" b="0"/>
            <wp:wrapNone/>
            <wp:docPr id="93" name="Imagen 93" descr="va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vacu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91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57728" behindDoc="1" locked="0" layoutInCell="1" allowOverlap="1" wp14:anchorId="537A885F" wp14:editId="1ECE73F0">
            <wp:simplePos x="0" y="0"/>
            <wp:positionH relativeFrom="column">
              <wp:posOffset>76200</wp:posOffset>
            </wp:positionH>
            <wp:positionV relativeFrom="paragraph">
              <wp:posOffset>23495</wp:posOffset>
            </wp:positionV>
            <wp:extent cx="1631315" cy="1082040"/>
            <wp:effectExtent l="0" t="0" r="6985" b="3810"/>
            <wp:wrapNone/>
            <wp:docPr id="92" name="Imagen 92" descr="lisosoma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isosomas1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71428657" wp14:editId="2028B4BD">
                <wp:simplePos x="0" y="0"/>
                <wp:positionH relativeFrom="column">
                  <wp:posOffset>1524000</wp:posOffset>
                </wp:positionH>
                <wp:positionV relativeFrom="paragraph">
                  <wp:posOffset>-243840</wp:posOffset>
                </wp:positionV>
                <wp:extent cx="2868930" cy="342900"/>
                <wp:effectExtent l="13335" t="8890" r="13335" b="10160"/>
                <wp:wrapNone/>
                <wp:docPr id="91" name="Cuadro de texto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893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647176" w:rsidRDefault="00815953" w:rsidP="008159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_tradnl"/>
                              </w:rPr>
                            </w:pPr>
                            <w:r w:rsidRPr="0064717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_tradnl"/>
                              </w:rPr>
                              <w:t>Organelas Citoplasmáticas: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28657" id="Cuadro de texto 91" o:spid="_x0000_s1030" type="#_x0000_t202" style="position:absolute;margin-left:120pt;margin-top:-19.2pt;width:225.9pt;height:27pt;z-index:-251571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">
                <v:textbox>
                  <w:txbxContent>
                    <w:p w:rsidR="00815953" w:rsidRPr="00647176" w:rsidRDefault="00815953" w:rsidP="00815953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_tradnl"/>
                        </w:rPr>
                      </w:pPr>
                      <w:proofErr w:type="spellStart"/>
                      <w:r w:rsidRPr="00647176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_tradnl"/>
                        </w:rPr>
                        <w:t>Organelas</w:t>
                      </w:r>
                      <w:proofErr w:type="spellEnd"/>
                      <w:r w:rsidRPr="00647176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_tradnl"/>
                        </w:rPr>
                        <w:t xml:space="preserve"> Citoplasmáticas:</w:t>
                      </w:r>
                    </w:p>
                  </w:txbxContent>
                </v:textbox>
              </v:shape>
            </w:pict>
          </mc:Fallback>
        </mc:AlternateConten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CLOROPLASTOS: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ESTRUCTURA:</w:t>
      </w: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Están rodeados por una membrana semipermeable y una membrana interna que forma estructuras granulares sin pigmento, las cuales reciben el nombre de </w:t>
      </w:r>
      <w:r w:rsidRPr="00D3212E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estoma</w:t>
      </w: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y por unidades discoi</w:t>
      </w:r>
      <w:r>
        <w:rPr>
          <w:rFonts w:ascii="Arial" w:eastAsia="Times New Roman" w:hAnsi="Arial" w:cs="Arial"/>
          <w:sz w:val="24"/>
          <w:szCs w:val="24"/>
          <w:lang w:val="es-ES_tradnl" w:eastAsia="es-ES"/>
        </w:rPr>
        <w:t>dales una sobre la otra llamada</w:t>
      </w: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en conjunto con el nombre de </w:t>
      </w:r>
      <w:r w:rsidRPr="00D3212E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grana</w:t>
      </w: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o </w:t>
      </w:r>
      <w:r w:rsidRPr="00D3212E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grano</w:t>
      </w: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. Éstas últimas están constituidas por laminillas de membranas paralelas, conocidas como </w:t>
      </w:r>
      <w:r w:rsidRPr="00D3212E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tilacoides</w:t>
      </w: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.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lastRenderedPageBreak/>
        <w:t>Función:</w:t>
      </w: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Fotosíntesis.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65920" behindDoc="1" locked="0" layoutInCell="1" allowOverlap="1" wp14:anchorId="54AA7753" wp14:editId="2AB07BA1">
            <wp:simplePos x="0" y="0"/>
            <wp:positionH relativeFrom="column">
              <wp:align>center</wp:align>
            </wp:positionH>
            <wp:positionV relativeFrom="paragraph">
              <wp:posOffset>7620</wp:posOffset>
            </wp:positionV>
            <wp:extent cx="5943600" cy="5829300"/>
            <wp:effectExtent l="0" t="0" r="0" b="0"/>
            <wp:wrapNone/>
            <wp:docPr id="90" name="Imagen 90" descr="cloropla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loroplasto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4F83861C" wp14:editId="03BCC9FA">
                <wp:simplePos x="0" y="0"/>
                <wp:positionH relativeFrom="column">
                  <wp:posOffset>1371600</wp:posOffset>
                </wp:positionH>
                <wp:positionV relativeFrom="paragraph">
                  <wp:posOffset>-428625</wp:posOffset>
                </wp:positionV>
                <wp:extent cx="2868930" cy="323850"/>
                <wp:effectExtent l="0" t="0" r="27305" b="19050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86893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647176" w:rsidRDefault="00815953" w:rsidP="008159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_tradnl"/>
                              </w:rPr>
                            </w:pPr>
                            <w:r w:rsidRPr="0064717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_tradnl"/>
                              </w:rPr>
                              <w:t>Organelas Citoplasmáticas: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3861C" id="Cuadro de texto 8" o:spid="_x0000_s1031" type="#_x0000_t202" style="position:absolute;margin-left:108pt;margin-top:-33.75pt;width:225.9pt;height:25.5pt;flip:y;z-index:-251569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">
                <v:textbox>
                  <w:txbxContent>
                    <w:p w:rsidR="00815953" w:rsidRPr="00647176" w:rsidRDefault="00815953" w:rsidP="00815953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_tradnl"/>
                        </w:rPr>
                      </w:pPr>
                      <w:proofErr w:type="spellStart"/>
                      <w:r w:rsidRPr="00647176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_tradnl"/>
                        </w:rPr>
                        <w:t>Organelas</w:t>
                      </w:r>
                      <w:proofErr w:type="spellEnd"/>
                      <w:r w:rsidRPr="00647176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_tradnl"/>
                        </w:rPr>
                        <w:t xml:space="preserve"> Citoplasmáticas:</w:t>
                      </w:r>
                    </w:p>
                  </w:txbxContent>
                </v:textbox>
              </v:shape>
            </w:pict>
          </mc:Fallback>
        </mc:AlternateConten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7C9D1B36" wp14:editId="3229EAF1">
                <wp:simplePos x="0" y="0"/>
                <wp:positionH relativeFrom="column">
                  <wp:posOffset>2743200</wp:posOffset>
                </wp:positionH>
                <wp:positionV relativeFrom="paragraph">
                  <wp:posOffset>160020</wp:posOffset>
                </wp:positionV>
                <wp:extent cx="2879725" cy="2743200"/>
                <wp:effectExtent l="13335" t="5080" r="12065" b="13970"/>
                <wp:wrapNone/>
                <wp:docPr id="88" name="Cuadro de texto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CB7939" w:rsidRDefault="00815953" w:rsidP="008159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CB7939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CENTROSOMA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CB7939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Estructura: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Es un cuerpo intracelular presente en las células animales y en los vegetales más primitivos.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CB7939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Función: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Forma los centriolos de la división celular.</w:t>
                            </w:r>
                          </w:p>
                          <w:p w:rsidR="00815953" w:rsidRPr="006B120A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Sirve de origen y control en la formación de cilios y flagelos.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D1B36" id="Cuadro de texto 88" o:spid="_x0000_s1032" type="#_x0000_t202" style="position:absolute;margin-left:3in;margin-top:12.6pt;width:226.75pt;height:3in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">
                <v:textbox>
                  <w:txbxContent>
                    <w:p w:rsidR="00815953" w:rsidRPr="00CB7939" w:rsidRDefault="00815953" w:rsidP="00815953">
                      <w:pPr>
                        <w:jc w:val="center"/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CB7939">
                        <w:rPr>
                          <w:rFonts w:ascii="Arial" w:hAnsi="Arial" w:cs="Arial"/>
                          <w:b/>
                          <w:lang w:val="es-ES_tradnl"/>
                        </w:rPr>
                        <w:t>CENTROSOMA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CB7939">
                        <w:rPr>
                          <w:rFonts w:ascii="Arial" w:hAnsi="Arial" w:cs="Arial"/>
                          <w:b/>
                          <w:lang w:val="es-ES_tradnl"/>
                        </w:rPr>
                        <w:t>Estructura: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Es un cuerpo intracelular presente en las células animales y en los vegetales más primitivos.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CB7939">
                        <w:rPr>
                          <w:rFonts w:ascii="Arial" w:hAnsi="Arial" w:cs="Arial"/>
                          <w:b/>
                          <w:lang w:val="es-ES_tradnl"/>
                        </w:rPr>
                        <w:t>Función: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Forma los centriolos de la división celular.</w:t>
                      </w:r>
                    </w:p>
                    <w:p w:rsidR="00815953" w:rsidRPr="006B120A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lang w:val="es-ES_tradnl"/>
                        </w:rPr>
                        <w:t>Sirve de origen y control en la formación de cilios y flagelos.</w:t>
                      </w:r>
                    </w:p>
                  </w:txbxContent>
                </v:textbox>
              </v:shape>
            </w:pict>
          </mc:Fallback>
        </mc:AlternateContent>
      </w: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0D26F100" wp14:editId="29F8517C">
                <wp:simplePos x="0" y="0"/>
                <wp:positionH relativeFrom="column">
                  <wp:posOffset>-152400</wp:posOffset>
                </wp:positionH>
                <wp:positionV relativeFrom="paragraph">
                  <wp:posOffset>160020</wp:posOffset>
                </wp:positionV>
                <wp:extent cx="2438400" cy="2727960"/>
                <wp:effectExtent l="13335" t="5080" r="5715" b="10160"/>
                <wp:wrapNone/>
                <wp:docPr id="87" name="Cuadro de texto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272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206BD4" w:rsidRDefault="00815953" w:rsidP="008159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206BD4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RIBOSOMA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206BD4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Estructura: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Gránulos de ácido ribonucleico y proteínas, libres en el citoplasma o adheridos al retículo endoplasmático.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Pr="00D214B5" w:rsidRDefault="00815953" w:rsidP="00815953">
                            <w:pPr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206BD4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Función: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Síntesis de proteínas.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6F100" id="Cuadro de texto 87" o:spid="_x0000_s1033" type="#_x0000_t202" style="position:absolute;margin-left:-12pt;margin-top:12.6pt;width:192pt;height:214.8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">
                <v:textbox>
                  <w:txbxContent>
                    <w:p w:rsidR="00815953" w:rsidRPr="00206BD4" w:rsidRDefault="00815953" w:rsidP="00815953">
                      <w:pPr>
                        <w:jc w:val="center"/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206BD4">
                        <w:rPr>
                          <w:rFonts w:ascii="Arial" w:hAnsi="Arial" w:cs="Arial"/>
                          <w:b/>
                          <w:lang w:val="es-ES_tradnl"/>
                        </w:rPr>
                        <w:t>RIBOSOMA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206BD4">
                        <w:rPr>
                          <w:rFonts w:ascii="Arial" w:hAnsi="Arial" w:cs="Arial"/>
                          <w:b/>
                          <w:lang w:val="es-ES_tradnl"/>
                        </w:rPr>
                        <w:t>Estructura: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Gránulos de ácido ribonucleico y proteínas, libres en el citoplasma o adheridos al retículo </w:t>
                      </w:r>
                      <w:proofErr w:type="spellStart"/>
                      <w:r>
                        <w:rPr>
                          <w:rFonts w:ascii="Arial" w:hAnsi="Arial" w:cs="Arial"/>
                          <w:lang w:val="es-ES_tradnl"/>
                        </w:rPr>
                        <w:t>endoplasmático</w:t>
                      </w:r>
                      <w:proofErr w:type="spellEnd"/>
                      <w:r>
                        <w:rPr>
                          <w:rFonts w:ascii="Arial" w:hAnsi="Arial" w:cs="Arial"/>
                          <w:lang w:val="es-ES_tradnl"/>
                        </w:rPr>
                        <w:t>.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Pr="00D214B5" w:rsidRDefault="00815953" w:rsidP="00815953">
                      <w:pPr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206BD4">
                        <w:rPr>
                          <w:rFonts w:ascii="Arial" w:hAnsi="Arial" w:cs="Arial"/>
                          <w:b/>
                          <w:lang w:val="es-ES_tradnl"/>
                        </w:rPr>
                        <w:t>Función: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Síntesis de proteínas.</w:t>
                      </w:r>
                    </w:p>
                  </w:txbxContent>
                </v:textbox>
              </v:shape>
            </w:pict>
          </mc:Fallback>
        </mc:AlternateConten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9F3750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>
        <w:rPr>
          <w:rFonts w:ascii="Arial" w:eastAsia="Times New Roman" w:hAnsi="Arial" w:cs="Arial"/>
          <w:noProof/>
          <w:sz w:val="24"/>
          <w:szCs w:val="24"/>
          <w:lang w:val="es-ES" w:eastAsia="es-E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2pt;margin-top:.6pt;width:126pt;height:81pt;z-index:-251634176">
            <v:imagedata r:id="rId173" o:title=""/>
            <w10:wrap side="left"/>
          </v:shape>
          <o:OLEObject Type="Embed" ProgID="MSPhotoEd.3" ShapeID="_x0000_s1026" DrawAspect="Content" ObjectID="_1646637298" r:id="rId174"/>
        </w:objec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0016" behindDoc="1" locked="0" layoutInCell="1" allowOverlap="1" wp14:anchorId="365ADCA3" wp14:editId="56CF23D8">
            <wp:simplePos x="0" y="0"/>
            <wp:positionH relativeFrom="column">
              <wp:posOffset>3048000</wp:posOffset>
            </wp:positionH>
            <wp:positionV relativeFrom="paragraph">
              <wp:posOffset>60960</wp:posOffset>
            </wp:positionV>
            <wp:extent cx="2133600" cy="800100"/>
            <wp:effectExtent l="0" t="0" r="0" b="0"/>
            <wp:wrapNone/>
            <wp:docPr id="86" name="Imagen 86" descr="Centrio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entriolos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639EEC02" wp14:editId="62D1010F">
                <wp:simplePos x="0" y="0"/>
                <wp:positionH relativeFrom="column">
                  <wp:posOffset>-76200</wp:posOffset>
                </wp:positionH>
                <wp:positionV relativeFrom="paragraph">
                  <wp:posOffset>152400</wp:posOffset>
                </wp:positionV>
                <wp:extent cx="2514600" cy="2628900"/>
                <wp:effectExtent l="13335" t="5080" r="5715" b="13970"/>
                <wp:wrapNone/>
                <wp:docPr id="85" name="Cuadro de texto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1B3F53" w:rsidRDefault="00815953" w:rsidP="008159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1B3F53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RETÍCULO ENDOPLASMÁTICO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1B3F53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Estructura: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Consiste en una serie de conductos o canales que recorren todo el citoplasma, comunican el núcleo con el citoplasma y este con el exterior de la célula.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1B3F53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Función: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Transporte de sustancias.</w:t>
                            </w:r>
                          </w:p>
                          <w:p w:rsidR="00815953" w:rsidRPr="00F22C45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Puede participar en la síntesis de proteínas al tener ribosomas.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EEC02" id="Cuadro de texto 85" o:spid="_x0000_s1034" type="#_x0000_t202" style="position:absolute;margin-left:-6pt;margin-top:12pt;width:198pt;height:207pt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">
                <v:textbox>
                  <w:txbxContent>
                    <w:p w:rsidR="00815953" w:rsidRPr="001B3F53" w:rsidRDefault="00815953" w:rsidP="00815953">
                      <w:pPr>
                        <w:jc w:val="center"/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1B3F53">
                        <w:rPr>
                          <w:rFonts w:ascii="Arial" w:hAnsi="Arial" w:cs="Arial"/>
                          <w:b/>
                          <w:lang w:val="es-ES_tradnl"/>
                        </w:rPr>
                        <w:t>RETÍCULO ENDOPLASMÁTICO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1B3F53">
                        <w:rPr>
                          <w:rFonts w:ascii="Arial" w:hAnsi="Arial" w:cs="Arial"/>
                          <w:b/>
                          <w:lang w:val="es-ES_tradnl"/>
                        </w:rPr>
                        <w:t>Estructura: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Consiste en una serie de conductos o canales que recorren todo el citoplasma, comunican el núcleo con el citoplasma y este con el exterior de la célula.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1B3F53">
                        <w:rPr>
                          <w:rFonts w:ascii="Arial" w:hAnsi="Arial" w:cs="Arial"/>
                          <w:b/>
                          <w:lang w:val="es-ES_tradnl"/>
                        </w:rPr>
                        <w:t>Función: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Transporte de sustancias.</w:t>
                      </w:r>
                    </w:p>
                    <w:p w:rsidR="00815953" w:rsidRPr="00F22C45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lang w:val="es-ES_tradnl"/>
                        </w:rPr>
                        <w:t>Puede participar en la síntesis de proteínas al tener ribosomas.</w:t>
                      </w:r>
                    </w:p>
                  </w:txbxContent>
                </v:textbox>
              </v:shape>
            </w:pict>
          </mc:Fallback>
        </mc:AlternateConten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072291B7" wp14:editId="543CD738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2743200" cy="2606040"/>
                <wp:effectExtent l="13335" t="8890" r="5715" b="13970"/>
                <wp:wrapNone/>
                <wp:docPr id="84" name="Cuadro de texto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60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1B3F53" w:rsidRDefault="00815953" w:rsidP="008159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1B3F53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COMPLEJO O APARATO DE GOLGI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1B3F53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Estructura: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Pila de sacos membranosos apilados y pequeñas vesículas organizadas en conjunto.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1B3F53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Función: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Almacenamiento temporal para proteínas y otros compuestos sintetizados en el retículo endoplasmático.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Secreción de sustancias.</w:t>
                            </w:r>
                          </w:p>
                          <w:p w:rsidR="00815953" w:rsidRPr="007305F5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Empaca las proteínas celulares y las envía al exterior de la célula.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291B7" id="Cuadro de texto 84" o:spid="_x0000_s1035" type="#_x0000_t202" style="position:absolute;margin-left:234pt;margin-top:0;width:3in;height:205.2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">
                <v:textbox>
                  <w:txbxContent>
                    <w:p w:rsidR="00815953" w:rsidRPr="001B3F53" w:rsidRDefault="00815953" w:rsidP="00815953">
                      <w:pPr>
                        <w:jc w:val="center"/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1B3F53">
                        <w:rPr>
                          <w:rFonts w:ascii="Arial" w:hAnsi="Arial" w:cs="Arial"/>
                          <w:b/>
                          <w:lang w:val="es-ES_tradnl"/>
                        </w:rPr>
                        <w:t>COMPLEJO O APARATO DE GOLGI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1B3F53">
                        <w:rPr>
                          <w:rFonts w:ascii="Arial" w:hAnsi="Arial" w:cs="Arial"/>
                          <w:b/>
                          <w:lang w:val="es-ES_tradnl"/>
                        </w:rPr>
                        <w:t>Estructura: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Pila de sacos membranosos apilados y pequeñas vesículas organizadas en conjunto.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1B3F53">
                        <w:rPr>
                          <w:rFonts w:ascii="Arial" w:hAnsi="Arial" w:cs="Arial"/>
                          <w:b/>
                          <w:lang w:val="es-ES_tradnl"/>
                        </w:rPr>
                        <w:t>Función: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Almacenamiento temporal para proteínas y otros compuestos sintetizados en el retículo </w:t>
                      </w:r>
                      <w:proofErr w:type="spellStart"/>
                      <w:r>
                        <w:rPr>
                          <w:rFonts w:ascii="Arial" w:hAnsi="Arial" w:cs="Arial"/>
                          <w:lang w:val="es-ES_tradnl"/>
                        </w:rPr>
                        <w:t>endoplasmático</w:t>
                      </w:r>
                      <w:proofErr w:type="spellEnd"/>
                      <w:r>
                        <w:rPr>
                          <w:rFonts w:ascii="Arial" w:hAnsi="Arial" w:cs="Arial"/>
                          <w:lang w:val="es-ES_tradnl"/>
                        </w:rPr>
                        <w:t>.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lang w:val="es-ES_tradnl"/>
                        </w:rPr>
                        <w:t>Secreción de sustancias.</w:t>
                      </w:r>
                    </w:p>
                    <w:p w:rsidR="00815953" w:rsidRPr="007305F5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lang w:val="es-ES_tradnl"/>
                        </w:rPr>
                        <w:t>Empaca las proteínas celulares y las envía al exterior de la célula.</w:t>
                      </w:r>
                    </w:p>
                  </w:txbxContent>
                </v:textbox>
              </v:shape>
            </w:pict>
          </mc:Fallback>
        </mc:AlternateConten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2064" behindDoc="1" locked="0" layoutInCell="1" allowOverlap="1" wp14:anchorId="3D1972F5" wp14:editId="145C0543">
            <wp:simplePos x="0" y="0"/>
            <wp:positionH relativeFrom="column">
              <wp:posOffset>2981325</wp:posOffset>
            </wp:positionH>
            <wp:positionV relativeFrom="paragraph">
              <wp:posOffset>128270</wp:posOffset>
            </wp:positionV>
            <wp:extent cx="2743200" cy="1945005"/>
            <wp:effectExtent l="19050" t="19050" r="19050" b="17145"/>
            <wp:wrapNone/>
            <wp:docPr id="82" name="Imagen 82" descr="aparato de gol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parato de golgi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45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4112" behindDoc="1" locked="0" layoutInCell="1" allowOverlap="1" wp14:anchorId="2942902A" wp14:editId="79A17744">
            <wp:simplePos x="0" y="0"/>
            <wp:positionH relativeFrom="column">
              <wp:posOffset>-85725</wp:posOffset>
            </wp:positionH>
            <wp:positionV relativeFrom="paragraph">
              <wp:posOffset>82550</wp:posOffset>
            </wp:positionV>
            <wp:extent cx="2514600" cy="2171700"/>
            <wp:effectExtent l="19050" t="19050" r="19050" b="19050"/>
            <wp:wrapNone/>
            <wp:docPr id="83" name="Imagen 83" descr="retivulo e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etivulo endo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71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Default="00815953" w:rsidP="00815953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</w:p>
    <w:p w:rsidR="00815953" w:rsidRDefault="00815953" w:rsidP="00815953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</w:p>
    <w:p w:rsidR="00815953" w:rsidRDefault="00815953" w:rsidP="00815953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</w:p>
    <w:p w:rsidR="00815953" w:rsidRDefault="00815953" w:rsidP="00815953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</w:p>
    <w:p w:rsidR="00815953" w:rsidRDefault="00815953" w:rsidP="00815953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</w:p>
    <w:p w:rsidR="00815953" w:rsidRDefault="00815953" w:rsidP="00815953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</w:p>
    <w:p w:rsidR="00815953" w:rsidRDefault="00815953" w:rsidP="00815953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</w:p>
    <w:p w:rsidR="00815953" w:rsidRDefault="00815953" w:rsidP="00815953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  <w:r w:rsidRPr="00D3212E">
        <w:rPr>
          <w:rFonts w:ascii="Arial" w:eastAsia="Times New Roman" w:hAnsi="Arial" w:cs="Arial"/>
          <w:b/>
          <w:sz w:val="28"/>
          <w:szCs w:val="28"/>
          <w:lang w:val="es-ES_tradnl" w:eastAsia="es-ES"/>
        </w:rPr>
        <w:t>ESTRUCTURAS DEL NÚCLEO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42696E01" wp14:editId="61ADF168">
                <wp:simplePos x="0" y="0"/>
                <wp:positionH relativeFrom="column">
                  <wp:posOffset>3501390</wp:posOffset>
                </wp:positionH>
                <wp:positionV relativeFrom="paragraph">
                  <wp:posOffset>139700</wp:posOffset>
                </wp:positionV>
                <wp:extent cx="2590800" cy="3124200"/>
                <wp:effectExtent l="0" t="0" r="19050" b="19050"/>
                <wp:wrapNone/>
                <wp:docPr id="81" name="Cuadro de texto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D63B6A" w:rsidRDefault="00815953" w:rsidP="00815953">
                            <w:pPr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D63B6A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Cromosomas: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A13082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Estructura: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Son estructuras dobles, es decir formado por dos cromátidas hermanas, separadas longitudinalmente a casi todo lo largo, excepto en un punto, en el centrómero que las une. En ocasiones se encuentran como largos filamentos delgados y finos llamados cromatina.</w:t>
                            </w:r>
                          </w:p>
                          <w:p w:rsidR="00815953" w:rsidRPr="007D0BC1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A13082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Función: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Contienen las unidades hereditarias, los genes. Están constituidos por el ADN que constituye la clave de la vida.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96E01" id="Cuadro de texto 81" o:spid="_x0000_s1036" type="#_x0000_t202" style="position:absolute;margin-left:275.7pt;margin-top:11pt;width:204pt;height:246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">
                <v:textbox>
                  <w:txbxContent>
                    <w:p w:rsidR="00815953" w:rsidRPr="00D63B6A" w:rsidRDefault="00815953" w:rsidP="00815953">
                      <w:pPr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D63B6A">
                        <w:rPr>
                          <w:rFonts w:ascii="Arial" w:hAnsi="Arial" w:cs="Arial"/>
                          <w:b/>
                          <w:lang w:val="es-ES_tradnl"/>
                        </w:rPr>
                        <w:t>Cromosomas: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A13082">
                        <w:rPr>
                          <w:rFonts w:ascii="Arial" w:hAnsi="Arial" w:cs="Arial"/>
                          <w:b/>
                          <w:lang w:val="es-ES_tradnl"/>
                        </w:rPr>
                        <w:t>Estructura: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Son estructuras dobles, es decir formado por dos </w:t>
                      </w:r>
                      <w:proofErr w:type="spellStart"/>
                      <w:r>
                        <w:rPr>
                          <w:rFonts w:ascii="Arial" w:hAnsi="Arial" w:cs="Arial"/>
                          <w:lang w:val="es-ES_tradnl"/>
                        </w:rPr>
                        <w:t>cromátidas</w:t>
                      </w:r>
                      <w:proofErr w:type="spellEnd"/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hermanas, separadas longitudinalmente a casi todo lo largo, excepto en un punto, en el centrómero que las une. En ocasiones se encuentran como largos filamentos delgados y finos llamados cromatina.</w:t>
                      </w:r>
                    </w:p>
                    <w:p w:rsidR="00815953" w:rsidRPr="007D0BC1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A13082">
                        <w:rPr>
                          <w:rFonts w:ascii="Arial" w:hAnsi="Arial" w:cs="Arial"/>
                          <w:b/>
                          <w:lang w:val="es-ES_tradnl"/>
                        </w:rPr>
                        <w:t>Función: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Contienen las unidades hereditarias, los genes. Están constituidos por el ADN que constituye la clave de la vida. </w:t>
                      </w:r>
                    </w:p>
                  </w:txbxContent>
                </v:textbox>
              </v:shape>
            </w:pict>
          </mc:Fallback>
        </mc:AlternateConten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691302D6" wp14:editId="1960C6B4">
                <wp:simplePos x="0" y="0"/>
                <wp:positionH relativeFrom="column">
                  <wp:posOffset>-381000</wp:posOffset>
                </wp:positionH>
                <wp:positionV relativeFrom="paragraph">
                  <wp:posOffset>77470</wp:posOffset>
                </wp:positionV>
                <wp:extent cx="3184525" cy="1853565"/>
                <wp:effectExtent l="13335" t="5080" r="12065" b="8255"/>
                <wp:wrapNone/>
                <wp:docPr id="80" name="Cuadro de texto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4525" cy="185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D63B6A" w:rsidRDefault="00815953" w:rsidP="00815953">
                            <w:pPr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D63B6A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Membrana nuclear: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A13082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Estructura: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Es una membrana doble porosa y permeable que rodea al núcleo. Desaparece en cierta fase de la vida de la célula.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Pr="00325315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A13082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 xml:space="preserve">Función: 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Permite el intercambio de sustancias entre el núcleo y el citoplasma y viceversa.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302D6" id="Cuadro de texto 80" o:spid="_x0000_s1037" type="#_x0000_t202" style="position:absolute;margin-left:-30pt;margin-top:6.1pt;width:250.75pt;height:145.95pt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">
                <v:textbox style="mso-fit-shape-to-text:t">
                  <w:txbxContent>
                    <w:p w:rsidR="00815953" w:rsidRPr="00D63B6A" w:rsidRDefault="00815953" w:rsidP="00815953">
                      <w:pPr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D63B6A">
                        <w:rPr>
                          <w:rFonts w:ascii="Arial" w:hAnsi="Arial" w:cs="Arial"/>
                          <w:b/>
                          <w:lang w:val="es-ES_tradnl"/>
                        </w:rPr>
                        <w:t>Membrana nuclear: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A13082">
                        <w:rPr>
                          <w:rFonts w:ascii="Arial" w:hAnsi="Arial" w:cs="Arial"/>
                          <w:b/>
                          <w:lang w:val="es-ES_tradnl"/>
                        </w:rPr>
                        <w:t>Estructura: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Es una membrana doble porosa y permeable que rodea al núcleo. Desaparece en cierta fase de la vida de la célula.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Pr="00325315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A13082">
                        <w:rPr>
                          <w:rFonts w:ascii="Arial" w:hAnsi="Arial" w:cs="Arial"/>
                          <w:b/>
                          <w:lang w:val="es-ES_tradnl"/>
                        </w:rPr>
                        <w:t xml:space="preserve">Función: 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>Permite el intercambio de sustancias entre el núcleo y el citoplasma y viceversa.</w:t>
                      </w:r>
                    </w:p>
                  </w:txbxContent>
                </v:textbox>
              </v:shape>
            </w:pict>
          </mc:Fallback>
        </mc:AlternateConten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30B39DA4" wp14:editId="75B36388">
                <wp:simplePos x="0" y="0"/>
                <wp:positionH relativeFrom="column">
                  <wp:posOffset>-384810</wp:posOffset>
                </wp:positionH>
                <wp:positionV relativeFrom="paragraph">
                  <wp:posOffset>208280</wp:posOffset>
                </wp:positionV>
                <wp:extent cx="3200400" cy="1847850"/>
                <wp:effectExtent l="0" t="0" r="19050" b="19050"/>
                <wp:wrapNone/>
                <wp:docPr id="79" name="Cuadro de texto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D63B6A" w:rsidRDefault="00815953" w:rsidP="00815953">
                            <w:pPr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D63B6A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Nucleoplasma o Cariolinfa: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A13082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Estructura: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Es el contenido semilíquido, bastante claro y más o menos gelatinoso del núcleo celular.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Pr="008A67BC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A13082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Función: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En él se encuentran suspendidos los cromosomas y uno o más nucleólos.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39DA4" id="Cuadro de texto 79" o:spid="_x0000_s1038" type="#_x0000_t202" style="position:absolute;margin-left:-30.3pt;margin-top:16.4pt;width:252pt;height:145.5pt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">
                <v:textbox>
                  <w:txbxContent>
                    <w:p w:rsidR="00815953" w:rsidRPr="00D63B6A" w:rsidRDefault="00815953" w:rsidP="00815953">
                      <w:pPr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proofErr w:type="spellStart"/>
                      <w:r w:rsidRPr="00D63B6A">
                        <w:rPr>
                          <w:rFonts w:ascii="Arial" w:hAnsi="Arial" w:cs="Arial"/>
                          <w:b/>
                          <w:lang w:val="es-ES_tradnl"/>
                        </w:rPr>
                        <w:t>Nucleoplasma</w:t>
                      </w:r>
                      <w:proofErr w:type="spellEnd"/>
                      <w:r w:rsidRPr="00D63B6A">
                        <w:rPr>
                          <w:rFonts w:ascii="Arial" w:hAnsi="Arial" w:cs="Arial"/>
                          <w:b/>
                          <w:lang w:val="es-ES_tradnl"/>
                        </w:rPr>
                        <w:t xml:space="preserve"> o </w:t>
                      </w:r>
                      <w:proofErr w:type="spellStart"/>
                      <w:r w:rsidRPr="00D63B6A">
                        <w:rPr>
                          <w:rFonts w:ascii="Arial" w:hAnsi="Arial" w:cs="Arial"/>
                          <w:b/>
                          <w:lang w:val="es-ES_tradnl"/>
                        </w:rPr>
                        <w:t>Cariolinfa</w:t>
                      </w:r>
                      <w:proofErr w:type="spellEnd"/>
                      <w:r w:rsidRPr="00D63B6A">
                        <w:rPr>
                          <w:rFonts w:ascii="Arial" w:hAnsi="Arial" w:cs="Arial"/>
                          <w:b/>
                          <w:lang w:val="es-ES_tradnl"/>
                        </w:rPr>
                        <w:t>: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A13082">
                        <w:rPr>
                          <w:rFonts w:ascii="Arial" w:hAnsi="Arial" w:cs="Arial"/>
                          <w:b/>
                          <w:lang w:val="es-ES_tradnl"/>
                        </w:rPr>
                        <w:t>Estructura: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Es el contenido semilíquido, bastante claro y más o menos gelatinoso del núcleo celular.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Pr="008A67BC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A13082">
                        <w:rPr>
                          <w:rFonts w:ascii="Arial" w:hAnsi="Arial" w:cs="Arial"/>
                          <w:b/>
                          <w:lang w:val="es-ES_tradnl"/>
                        </w:rPr>
                        <w:t>Función: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En él se encuentran suspendidos los cromosomas y uno o más </w:t>
                      </w:r>
                      <w:proofErr w:type="spellStart"/>
                      <w:r>
                        <w:rPr>
                          <w:rFonts w:ascii="Arial" w:hAnsi="Arial" w:cs="Arial"/>
                          <w:lang w:val="es-ES_tradnl"/>
                        </w:rPr>
                        <w:t>nucleólos</w:t>
                      </w:r>
                      <w:proofErr w:type="spellEnd"/>
                      <w:r>
                        <w:rPr>
                          <w:rFonts w:ascii="Arial" w:hAnsi="Arial" w:cs="Arial"/>
                          <w:lang w:val="es-ES_tradn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8208" behindDoc="1" locked="0" layoutInCell="1" allowOverlap="1" wp14:anchorId="7DFE5921" wp14:editId="21AE4997">
            <wp:simplePos x="0" y="0"/>
            <wp:positionH relativeFrom="column">
              <wp:posOffset>3505200</wp:posOffset>
            </wp:positionH>
            <wp:positionV relativeFrom="paragraph">
              <wp:posOffset>130810</wp:posOffset>
            </wp:positionV>
            <wp:extent cx="2590800" cy="2628900"/>
            <wp:effectExtent l="19050" t="19050" r="19050" b="19050"/>
            <wp:wrapNone/>
            <wp:docPr id="78" name="Imagen 78" descr="cr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rom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ab/>
      </w: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3649F069" wp14:editId="4D98BBB8">
                <wp:simplePos x="0" y="0"/>
                <wp:positionH relativeFrom="column">
                  <wp:posOffset>-241935</wp:posOffset>
                </wp:positionH>
                <wp:positionV relativeFrom="paragraph">
                  <wp:posOffset>77470</wp:posOffset>
                </wp:positionV>
                <wp:extent cx="2743200" cy="1838325"/>
                <wp:effectExtent l="0" t="0" r="19050" b="28575"/>
                <wp:wrapNone/>
                <wp:docPr id="77" name="Cuadro de texto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D63B6A" w:rsidRDefault="00815953" w:rsidP="00815953">
                            <w:pPr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D63B6A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Nucleólos: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A13082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Estructura: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Son corpúsculos circulares localizados en números de uno o más en el interior del núcleo en las células eucarióticas. Contiene un alto porcentaje de ácidos ribonucleico (ARN).</w:t>
                            </w:r>
                          </w:p>
                          <w:p w:rsidR="00815953" w:rsidRPr="00192A8F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A13082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Función: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Síntesis de ARN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9F069" id="Cuadro de texto 77" o:spid="_x0000_s1039" type="#_x0000_t202" style="position:absolute;margin-left:-19.05pt;margin-top:6.1pt;width:3in;height:144.75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">
                <v:textbox>
                  <w:txbxContent>
                    <w:p w:rsidR="00815953" w:rsidRPr="00D63B6A" w:rsidRDefault="00815953" w:rsidP="00815953">
                      <w:pPr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proofErr w:type="spellStart"/>
                      <w:r w:rsidRPr="00D63B6A">
                        <w:rPr>
                          <w:rFonts w:ascii="Arial" w:hAnsi="Arial" w:cs="Arial"/>
                          <w:b/>
                          <w:lang w:val="es-ES_tradnl"/>
                        </w:rPr>
                        <w:t>Nucleólos</w:t>
                      </w:r>
                      <w:proofErr w:type="spellEnd"/>
                      <w:r w:rsidRPr="00D63B6A">
                        <w:rPr>
                          <w:rFonts w:ascii="Arial" w:hAnsi="Arial" w:cs="Arial"/>
                          <w:b/>
                          <w:lang w:val="es-ES_tradnl"/>
                        </w:rPr>
                        <w:t>: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A13082">
                        <w:rPr>
                          <w:rFonts w:ascii="Arial" w:hAnsi="Arial" w:cs="Arial"/>
                          <w:b/>
                          <w:lang w:val="es-ES_tradnl"/>
                        </w:rPr>
                        <w:t>Estructura: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Son corpúsculos circulares localizados en números de uno o más en el interior del núcleo en las células eucarióticas. Contiene un alto porcentaje de ácidos ribonucleico (ARN).</w:t>
                      </w:r>
                    </w:p>
                    <w:p w:rsidR="00815953" w:rsidRPr="00192A8F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A13082">
                        <w:rPr>
                          <w:rFonts w:ascii="Arial" w:hAnsi="Arial" w:cs="Arial"/>
                          <w:b/>
                          <w:lang w:val="es-ES_tradnl"/>
                        </w:rPr>
                        <w:t>Función: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Síntesis de ARN</w:t>
                      </w:r>
                    </w:p>
                  </w:txbxContent>
                </v:textbox>
              </v:shape>
            </w:pict>
          </mc:Fallback>
        </mc:AlternateContent>
      </w:r>
    </w:p>
    <w:p w:rsidR="00815953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86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>
        <w:rPr>
          <w:rFonts w:ascii="Arial" w:eastAsia="Times New Roman" w:hAnsi="Arial" w:cs="Arial"/>
          <w:sz w:val="24"/>
          <w:szCs w:val="24"/>
          <w:lang w:val="es-ES_tradnl" w:eastAsia="es-ES"/>
        </w:rPr>
        <w:tab/>
      </w: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776657EF" wp14:editId="2C4860B7">
                <wp:simplePos x="0" y="0"/>
                <wp:positionH relativeFrom="column">
                  <wp:posOffset>-76200</wp:posOffset>
                </wp:positionH>
                <wp:positionV relativeFrom="paragraph">
                  <wp:posOffset>1905</wp:posOffset>
                </wp:positionV>
                <wp:extent cx="2514600" cy="1327785"/>
                <wp:effectExtent l="13335" t="5080" r="5715" b="10160"/>
                <wp:wrapNone/>
                <wp:docPr id="76" name="Cuadro de texto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327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D63B6A" w:rsidRDefault="00815953" w:rsidP="00815953">
                            <w:pPr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D63B6A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Cromatina: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A13082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Estructura: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complejo de ADN y proteína.</w:t>
                            </w:r>
                          </w:p>
                          <w:p w:rsidR="00815953" w:rsidRPr="003C037C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A13082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Función: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Constituye los cromosomas eucarióticos.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657EF" id="Cuadro de texto 76" o:spid="_x0000_s1040" type="#_x0000_t202" style="position:absolute;margin-left:-6pt;margin-top:.15pt;width:198pt;height:104.55p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">
                <v:textbox style="mso-fit-shape-to-text:t">
                  <w:txbxContent>
                    <w:p w:rsidR="00815953" w:rsidRPr="00D63B6A" w:rsidRDefault="00815953" w:rsidP="00815953">
                      <w:pPr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D63B6A">
                        <w:rPr>
                          <w:rFonts w:ascii="Arial" w:hAnsi="Arial" w:cs="Arial"/>
                          <w:b/>
                          <w:lang w:val="es-ES_tradnl"/>
                        </w:rPr>
                        <w:t>Cromatina: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A13082">
                        <w:rPr>
                          <w:rFonts w:ascii="Arial" w:hAnsi="Arial" w:cs="Arial"/>
                          <w:b/>
                          <w:lang w:val="es-ES_tradnl"/>
                        </w:rPr>
                        <w:t>Estructura: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complejo de ADN y proteína.</w:t>
                      </w:r>
                    </w:p>
                    <w:p w:rsidR="00815953" w:rsidRPr="003C037C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A13082">
                        <w:rPr>
                          <w:rFonts w:ascii="Arial" w:hAnsi="Arial" w:cs="Arial"/>
                          <w:b/>
                          <w:lang w:val="es-ES_tradnl"/>
                        </w:rPr>
                        <w:t>Función: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Constituye los cromosomas eucarióticos.</w:t>
                      </w:r>
                    </w:p>
                  </w:txbxContent>
                </v:textbox>
              </v:shape>
            </w:pict>
          </mc:Fallback>
        </mc:AlternateContent>
      </w: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Default="00815953" w:rsidP="00815953">
      <w:pPr>
        <w:tabs>
          <w:tab w:val="left" w:pos="1020"/>
        </w:tabs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val="es-ES_tradnl" w:eastAsia="es-ES"/>
        </w:rPr>
      </w:pPr>
    </w:p>
    <w:p w:rsidR="00815953" w:rsidRDefault="00815953" w:rsidP="00815953">
      <w:pPr>
        <w:tabs>
          <w:tab w:val="left" w:pos="1020"/>
        </w:tabs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val="es-ES_tradnl" w:eastAsia="es-ES"/>
        </w:rPr>
      </w:pPr>
    </w:p>
    <w:p w:rsidR="00815953" w:rsidRDefault="00815953" w:rsidP="00815953"/>
    <w:p w:rsidR="00815953" w:rsidRPr="00117EE0" w:rsidRDefault="00815953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sectPr w:rsidR="00815953" w:rsidRPr="00117EE0" w:rsidSect="006F2510">
      <w:headerReference w:type="default" r:id="rId179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067D" w:rsidRDefault="00AF067D" w:rsidP="00696C1E">
      <w:pPr>
        <w:spacing w:after="0" w:line="240" w:lineRule="auto"/>
      </w:pPr>
      <w:r>
        <w:separator/>
      </w:r>
    </w:p>
  </w:endnote>
  <w:endnote w:type="continuationSeparator" w:id="0">
    <w:p w:rsidR="00AF067D" w:rsidRDefault="00AF067D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etnamese font">
    <w:altName w:val="Times New Roman"/>
    <w:charset w:val="00"/>
    <w:family w:val="auto"/>
    <w:pitch w:val="variable"/>
    <w:sig w:usb0="8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067D" w:rsidRDefault="00AF067D" w:rsidP="00696C1E">
      <w:pPr>
        <w:spacing w:after="0" w:line="240" w:lineRule="auto"/>
      </w:pPr>
      <w:r>
        <w:separator/>
      </w:r>
    </w:p>
  </w:footnote>
  <w:footnote w:type="continuationSeparator" w:id="0">
    <w:p w:rsidR="00AF067D" w:rsidRDefault="00AF067D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C1E" w:rsidRDefault="00696C1E">
    <w:pPr>
      <w:pStyle w:val="Encabezado"/>
    </w:pPr>
    <w:r w:rsidRPr="00696C1E"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F3A9A"/>
    <w:multiLevelType w:val="hybridMultilevel"/>
    <w:tmpl w:val="CFCA2AB2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C7B3FFF"/>
    <w:multiLevelType w:val="hybridMultilevel"/>
    <w:tmpl w:val="9F74C164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FA592C"/>
    <w:multiLevelType w:val="hybridMultilevel"/>
    <w:tmpl w:val="642C706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0" w15:restartNumberingAfterBreak="0">
    <w:nsid w:val="430F6884"/>
    <w:multiLevelType w:val="hybridMultilevel"/>
    <w:tmpl w:val="BC08F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5B386B"/>
    <w:multiLevelType w:val="hybridMultilevel"/>
    <w:tmpl w:val="1F24146E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E73174"/>
    <w:multiLevelType w:val="hybridMultilevel"/>
    <w:tmpl w:val="CFA46940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DE5ADA"/>
    <w:multiLevelType w:val="hybridMultilevel"/>
    <w:tmpl w:val="486829AE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086065"/>
    <w:multiLevelType w:val="hybridMultilevel"/>
    <w:tmpl w:val="CE6EE9C2"/>
    <w:lvl w:ilvl="0" w:tplc="9F4EE74C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96567F"/>
    <w:multiLevelType w:val="hybridMultilevel"/>
    <w:tmpl w:val="D0DE6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5F294F"/>
    <w:multiLevelType w:val="hybridMultilevel"/>
    <w:tmpl w:val="D5908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0F49D5"/>
    <w:multiLevelType w:val="hybridMultilevel"/>
    <w:tmpl w:val="47A6197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3"/>
  </w:num>
  <w:num w:numId="5">
    <w:abstractNumId w:val="21"/>
  </w:num>
  <w:num w:numId="6">
    <w:abstractNumId w:val="15"/>
  </w:num>
  <w:num w:numId="7">
    <w:abstractNumId w:val="19"/>
  </w:num>
  <w:num w:numId="8">
    <w:abstractNumId w:val="17"/>
  </w:num>
  <w:num w:numId="9">
    <w:abstractNumId w:val="8"/>
  </w:num>
  <w:num w:numId="10">
    <w:abstractNumId w:val="7"/>
  </w:num>
  <w:num w:numId="11">
    <w:abstractNumId w:val="18"/>
  </w:num>
  <w:num w:numId="12">
    <w:abstractNumId w:val="1"/>
  </w:num>
  <w:num w:numId="13">
    <w:abstractNumId w:val="10"/>
  </w:num>
  <w:num w:numId="14">
    <w:abstractNumId w:val="14"/>
  </w:num>
  <w:num w:numId="15">
    <w:abstractNumId w:val="20"/>
  </w:num>
  <w:num w:numId="16">
    <w:abstractNumId w:val="16"/>
  </w:num>
  <w:num w:numId="17">
    <w:abstractNumId w:val="6"/>
  </w:num>
  <w:num w:numId="18">
    <w:abstractNumId w:val="2"/>
  </w:num>
  <w:num w:numId="19">
    <w:abstractNumId w:val="12"/>
  </w:num>
  <w:num w:numId="20">
    <w:abstractNumId w:val="4"/>
  </w:num>
  <w:num w:numId="21">
    <w:abstractNumId w:val="13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4826"/>
    <w:rsid w:val="00013C72"/>
    <w:rsid w:val="000D5DA3"/>
    <w:rsid w:val="000E3E2D"/>
    <w:rsid w:val="001140E4"/>
    <w:rsid w:val="00114B8D"/>
    <w:rsid w:val="00117EE0"/>
    <w:rsid w:val="001B3B9D"/>
    <w:rsid w:val="001E4374"/>
    <w:rsid w:val="002608D8"/>
    <w:rsid w:val="002B2FE2"/>
    <w:rsid w:val="00340596"/>
    <w:rsid w:val="003E6E12"/>
    <w:rsid w:val="00422B55"/>
    <w:rsid w:val="00430233"/>
    <w:rsid w:val="004406E6"/>
    <w:rsid w:val="0046066E"/>
    <w:rsid w:val="00464663"/>
    <w:rsid w:val="0046550E"/>
    <w:rsid w:val="004B6F8B"/>
    <w:rsid w:val="004E751E"/>
    <w:rsid w:val="006732E2"/>
    <w:rsid w:val="00696C1E"/>
    <w:rsid w:val="006F2510"/>
    <w:rsid w:val="00707FE7"/>
    <w:rsid w:val="007202E8"/>
    <w:rsid w:val="00776E09"/>
    <w:rsid w:val="00814B6A"/>
    <w:rsid w:val="00815953"/>
    <w:rsid w:val="008C65A5"/>
    <w:rsid w:val="008D5D67"/>
    <w:rsid w:val="008F6A8E"/>
    <w:rsid w:val="009F3750"/>
    <w:rsid w:val="00AB6B54"/>
    <w:rsid w:val="00AE63B5"/>
    <w:rsid w:val="00AF067D"/>
    <w:rsid w:val="00B73143"/>
    <w:rsid w:val="00C045A7"/>
    <w:rsid w:val="00CB1367"/>
    <w:rsid w:val="00D02912"/>
    <w:rsid w:val="00D60D18"/>
    <w:rsid w:val="00DB67BA"/>
    <w:rsid w:val="00E727EB"/>
    <w:rsid w:val="00EE4CC9"/>
    <w:rsid w:val="00EF13B1"/>
    <w:rsid w:val="00EF2C1F"/>
    <w:rsid w:val="00EF73BD"/>
    <w:rsid w:val="00F02072"/>
    <w:rsid w:val="00F16C2B"/>
    <w:rsid w:val="00F61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8433"/>
    <o:shapelayout v:ext="edit">
      <o:idmap v:ext="edit" data="1"/>
    </o:shapelayout>
  </w:shapeDefaults>
  <w:decimalSymbol w:val="."/>
  <w:listSeparator w:val=","/>
  <w15:chartTrackingRefBased/>
  <w15:docId w15:val="{068A7EEB-464E-4043-B8C7-AA532ECBB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character" w:styleId="Hipervnculo">
    <w:name w:val="Hyperlink"/>
    <w:basedOn w:val="Fuentedeprrafopredeter"/>
    <w:uiPriority w:val="99"/>
    <w:semiHidden/>
    <w:unhideWhenUsed/>
    <w:rsid w:val="0046466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59" Type="http://schemas.openxmlformats.org/officeDocument/2006/relationships/image" Target="../ppt/media/image173.svg"/><Relationship Id="rId167" Type="http://schemas.openxmlformats.org/officeDocument/2006/relationships/image" Target="file:///C:\Documents%20and%20Settings\Reynner\Escritorio\C&#201;LULA\No_Membranosos_archivos\paredcel.jpg" TargetMode="External"/><Relationship Id="rId175" Type="http://schemas.openxmlformats.org/officeDocument/2006/relationships/image" Target="media/image18.jpeg"/><Relationship Id="rId7" Type="http://schemas.openxmlformats.org/officeDocument/2006/relationships/endnotes" Target="endnotes.xml"/><Relationship Id="rId162" Type="http://schemas.openxmlformats.org/officeDocument/2006/relationships/image" Target="media/image7.png"/><Relationship Id="rId170" Type="http://schemas.openxmlformats.org/officeDocument/2006/relationships/image" Target="media/image14.png"/><Relationship Id="rId2" Type="http://schemas.openxmlformats.org/officeDocument/2006/relationships/numbering" Target="numbering.xml"/><Relationship Id="rId145" Type="http://schemas.openxmlformats.org/officeDocument/2006/relationships/image" Target="media/image5.png"/><Relationship Id="rId161" Type="http://schemas.openxmlformats.org/officeDocument/2006/relationships/image" Target="media/image6.jpeg"/><Relationship Id="rId166" Type="http://schemas.openxmlformats.org/officeDocument/2006/relationships/image" Target="media/image11.jpeg"/><Relationship Id="rId174" Type="http://schemas.openxmlformats.org/officeDocument/2006/relationships/oleObject" Target="embeddings/oleObject1.bin"/><Relationship Id="rId17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144" Type="http://schemas.openxmlformats.org/officeDocument/2006/relationships/image" Target="media/image4.png"/><Relationship Id="rId87" Type="http://schemas.openxmlformats.org/officeDocument/2006/relationships/image" Target="../ppt/media/image101.svg"/><Relationship Id="rId178" Type="http://schemas.openxmlformats.org/officeDocument/2006/relationships/image" Target="media/image21.jpeg"/><Relationship Id="rId5" Type="http://schemas.openxmlformats.org/officeDocument/2006/relationships/webSettings" Target="webSettings.xml"/><Relationship Id="rId160" Type="http://schemas.openxmlformats.org/officeDocument/2006/relationships/hyperlink" Target="https://www.youtube.com/watch?v=ydCGQY_FaBM" TargetMode="External"/><Relationship Id="rId165" Type="http://schemas.openxmlformats.org/officeDocument/2006/relationships/image" Target="media/image10.jpeg"/><Relationship Id="rId173" Type="http://schemas.openxmlformats.org/officeDocument/2006/relationships/image" Target="media/image17.png"/><Relationship Id="rId181" Type="http://schemas.openxmlformats.org/officeDocument/2006/relationships/theme" Target="theme/theme1.xml"/><Relationship Id="rId10" Type="http://schemas.openxmlformats.org/officeDocument/2006/relationships/image" Target="../ppt/media/image4.svg"/><Relationship Id="rId143" Type="http://schemas.openxmlformats.org/officeDocument/2006/relationships/image" Target="../ppt/media/image157.svg"/><Relationship Id="rId164" Type="http://schemas.openxmlformats.org/officeDocument/2006/relationships/image" Target="media/image9.jpeg"/><Relationship Id="rId169" Type="http://schemas.openxmlformats.org/officeDocument/2006/relationships/image" Target="media/image13.jpeg"/><Relationship Id="rId177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68" Type="http://schemas.openxmlformats.org/officeDocument/2006/relationships/image" Target="media/image12.jpeg"/><Relationship Id="rId172" Type="http://schemas.openxmlformats.org/officeDocument/2006/relationships/image" Target="media/image16.jpeg"/><Relationship Id="rId180" Type="http://schemas.openxmlformats.org/officeDocument/2006/relationships/fontTable" Target="fontTable.xml"/><Relationship Id="rId8" Type="http://schemas.openxmlformats.org/officeDocument/2006/relationships/image" Target="media/image1.png"/><Relationship Id="rId163" Type="http://schemas.openxmlformats.org/officeDocument/2006/relationships/image" Target="media/image8.jpeg"/><Relationship Id="rId171" Type="http://schemas.openxmlformats.org/officeDocument/2006/relationships/image" Target="media/image15.png"/><Relationship Id="rId176" Type="http://schemas.openxmlformats.org/officeDocument/2006/relationships/image" Target="media/image19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2CA90F-A99B-4BF9-89F8-4ECCDE070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1068</Words>
  <Characters>6093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LENOVO</cp:lastModifiedBy>
  <cp:revision>5</cp:revision>
  <cp:lastPrinted>2020-03-24T14:42:00Z</cp:lastPrinted>
  <dcterms:created xsi:type="dcterms:W3CDTF">2020-03-24T20:23:00Z</dcterms:created>
  <dcterms:modified xsi:type="dcterms:W3CDTF">2020-03-25T16:28:00Z</dcterms:modified>
</cp:coreProperties>
</file>