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DCEB7" w14:textId="0483A281" w:rsidR="00004826" w:rsidRDefault="003227FD" w:rsidP="003227FD">
      <w:pPr>
        <w:jc w:val="center"/>
        <w:rPr>
          <w:rFonts w:ascii="Century Gothic" w:hAnsi="Century Gothic"/>
          <w:b/>
          <w:sz w:val="28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1552" behindDoc="0" locked="0" layoutInCell="1" allowOverlap="1" wp14:anchorId="512CEFD3" wp14:editId="3577E07F">
            <wp:simplePos x="0" y="0"/>
            <wp:positionH relativeFrom="margin">
              <wp:posOffset>219075</wp:posOffset>
            </wp:positionH>
            <wp:positionV relativeFrom="paragraph">
              <wp:posOffset>59055</wp:posOffset>
            </wp:positionV>
            <wp:extent cx="809625" cy="516255"/>
            <wp:effectExtent l="0" t="0" r="9525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516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R"/>
        </w:rPr>
        <w:drawing>
          <wp:anchor distT="0" distB="0" distL="114300" distR="114300" simplePos="0" relativeHeight="251676672" behindDoc="1" locked="0" layoutInCell="1" allowOverlap="1" wp14:anchorId="53CA122F" wp14:editId="2E25BBDE">
            <wp:simplePos x="0" y="0"/>
            <wp:positionH relativeFrom="margin">
              <wp:posOffset>5486400</wp:posOffset>
            </wp:positionH>
            <wp:positionV relativeFrom="paragraph">
              <wp:posOffset>0</wp:posOffset>
            </wp:positionV>
            <wp:extent cx="775970" cy="695960"/>
            <wp:effectExtent l="0" t="0" r="5080" b="8890"/>
            <wp:wrapTight wrapText="bothSides">
              <wp:wrapPolygon edited="0">
                <wp:start x="0" y="0"/>
                <wp:lineTo x="0" y="21285"/>
                <wp:lineTo x="21211" y="21285"/>
                <wp:lineTo x="21211" y="0"/>
                <wp:lineTo x="0" y="0"/>
              </wp:wrapPolygon>
            </wp:wrapTight>
            <wp:docPr id="3" name="Imagen 3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C65A5" w:rsidRPr="008C65A5">
        <w:rPr>
          <w:rFonts w:ascii="Century Gothic" w:hAnsi="Century Gothic"/>
          <w:b/>
          <w:sz w:val="28"/>
        </w:rPr>
        <w:t xml:space="preserve">Guía de </w:t>
      </w:r>
      <w:r>
        <w:rPr>
          <w:rFonts w:ascii="Century Gothic" w:hAnsi="Century Gothic"/>
          <w:b/>
          <w:sz w:val="28"/>
        </w:rPr>
        <w:t>T</w:t>
      </w:r>
      <w:r w:rsidR="008C65A5" w:rsidRPr="008C65A5">
        <w:rPr>
          <w:rFonts w:ascii="Century Gothic" w:hAnsi="Century Gothic"/>
          <w:b/>
          <w:sz w:val="28"/>
        </w:rPr>
        <w:t xml:space="preserve">rabajo </w:t>
      </w:r>
      <w:r>
        <w:rPr>
          <w:rFonts w:ascii="Century Gothic" w:hAnsi="Century Gothic"/>
          <w:b/>
          <w:sz w:val="28"/>
        </w:rPr>
        <w:t>A</w:t>
      </w:r>
      <w:r w:rsidR="008C65A5" w:rsidRPr="008C65A5">
        <w:rPr>
          <w:rFonts w:ascii="Century Gothic" w:hAnsi="Century Gothic"/>
          <w:b/>
          <w:sz w:val="28"/>
        </w:rPr>
        <w:t>utónomo</w:t>
      </w:r>
    </w:p>
    <w:p w14:paraId="48FDF273" w14:textId="46BBA13B" w:rsidR="00007CA1" w:rsidRPr="008C65A5" w:rsidRDefault="00007CA1" w:rsidP="003227FD">
      <w:pPr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Estudios Sociales</w:t>
      </w:r>
    </w:p>
    <w:p w14:paraId="13D3724A" w14:textId="79327248" w:rsidR="003227FD" w:rsidRDefault="003227FD" w:rsidP="008C65A5">
      <w:pPr>
        <w:jc w:val="center"/>
        <w:rPr>
          <w:rFonts w:ascii="Century Gothic" w:hAnsi="Century Gothic"/>
          <w:sz w:val="20"/>
        </w:rPr>
      </w:pPr>
    </w:p>
    <w:p w14:paraId="1F573D21" w14:textId="3D4F093C" w:rsidR="003227FD" w:rsidRPr="00DF5426" w:rsidRDefault="003227FD" w:rsidP="003227FD">
      <w:pPr>
        <w:jc w:val="both"/>
        <w:rPr>
          <w:rFonts w:ascii="Century Gothic" w:hAnsi="Century Gothic"/>
        </w:rPr>
      </w:pPr>
      <w:r w:rsidRPr="00DF5426">
        <w:rPr>
          <w:rFonts w:ascii="Century Gothic" w:hAnsi="Century Gothic"/>
        </w:rPr>
        <w:t xml:space="preserve">El </w:t>
      </w:r>
      <w:r w:rsidRPr="00DF5426">
        <w:rPr>
          <w:rFonts w:ascii="Century Gothic" w:hAnsi="Century Gothic"/>
          <w:b/>
        </w:rPr>
        <w:t>trabajo autónomo</w:t>
      </w:r>
      <w:r w:rsidRPr="00DF5426">
        <w:rPr>
          <w:rFonts w:ascii="Century Gothic" w:hAnsi="Century Gothic"/>
        </w:rPr>
        <w:t xml:space="preserve"> es la capacidad de realizar tareas por nosotros mismos, sin necesidad de que nuestros/as docentes estén presentes.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14:paraId="4A62C790" w14:textId="77777777" w:rsidTr="008C65A5">
        <w:tc>
          <w:tcPr>
            <w:tcW w:w="10057" w:type="dxa"/>
          </w:tcPr>
          <w:p w14:paraId="1F4235F3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14:paraId="4A1C7442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14:paraId="40A4DEAB" w14:textId="4597A846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 w:rsidR="00616AA5">
              <w:rPr>
                <w:rFonts w:ascii="Century Gothic" w:hAnsi="Century Gothic"/>
              </w:rPr>
              <w:t>Decimo Año</w:t>
            </w:r>
            <w:r w:rsidR="00A24002">
              <w:rPr>
                <w:rFonts w:ascii="Century Gothic" w:hAnsi="Century Gothic"/>
              </w:rPr>
              <w:t xml:space="preserve"> </w:t>
            </w:r>
          </w:p>
          <w:p w14:paraId="0FFF2608" w14:textId="6B57B7E4" w:rsidR="008C65A5" w:rsidRDefault="008C65A5" w:rsidP="008C65A5">
            <w:pPr>
              <w:jc w:val="both"/>
              <w:rPr>
                <w:rFonts w:ascii="Century Gothic" w:hAnsi="Century Gothic"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="00616AA5">
              <w:rPr>
                <w:rFonts w:ascii="Century Gothic" w:hAnsi="Century Gothic"/>
                <w:sz w:val="24"/>
              </w:rPr>
              <w:t>Estudios Sociales</w:t>
            </w:r>
          </w:p>
        </w:tc>
      </w:tr>
    </w:tbl>
    <w:p w14:paraId="32BEAC86" w14:textId="77777777" w:rsidR="008D508D" w:rsidRDefault="008D508D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</w:p>
    <w:tbl>
      <w:tblPr>
        <w:tblStyle w:val="Tablaconcuadrcula4"/>
        <w:tblpPr w:leftFromText="141" w:rightFromText="141" w:vertAnchor="page" w:horzAnchor="margin" w:tblpY="5296"/>
        <w:tblW w:w="1006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7088"/>
      </w:tblGrid>
      <w:tr w:rsidR="008D508D" w:rsidRPr="000919EC" w14:paraId="6B012B97" w14:textId="77777777" w:rsidTr="008D508D">
        <w:trPr>
          <w:trHeight w:val="147"/>
        </w:trPr>
        <w:tc>
          <w:tcPr>
            <w:tcW w:w="2972" w:type="dxa"/>
            <w:shd w:val="clear" w:color="auto" w:fill="auto"/>
          </w:tcPr>
          <w:p w14:paraId="151852DA" w14:textId="77777777" w:rsidR="008D508D" w:rsidRPr="000919EC" w:rsidRDefault="008D508D" w:rsidP="008D508D">
            <w:pPr>
              <w:spacing w:line="276" w:lineRule="auto"/>
              <w:rPr>
                <w:rFonts w:ascii="Century Gothic" w:hAnsi="Century Gothic" w:cs="Arial"/>
                <w:b/>
              </w:rPr>
            </w:pPr>
            <w:bookmarkStart w:id="0" w:name="_Hlk39783207"/>
            <w:r w:rsidRPr="000919EC">
              <w:rPr>
                <w:rFonts w:ascii="Century Gothic" w:hAnsi="Century Gothic" w:cs="Arial"/>
                <w:b/>
              </w:rPr>
              <w:t>Eje temático: 10.</w:t>
            </w:r>
          </w:p>
        </w:tc>
        <w:tc>
          <w:tcPr>
            <w:tcW w:w="7088" w:type="dxa"/>
            <w:shd w:val="clear" w:color="auto" w:fill="auto"/>
          </w:tcPr>
          <w:p w14:paraId="612F3495" w14:textId="77777777" w:rsidR="008D508D" w:rsidRPr="000919EC" w:rsidRDefault="008D508D" w:rsidP="008D508D">
            <w:pPr>
              <w:jc w:val="both"/>
              <w:rPr>
                <w:rFonts w:ascii="Century Gothic" w:hAnsi="Century Gothic" w:cs="Arial"/>
              </w:rPr>
            </w:pPr>
            <w:r w:rsidRPr="000919EC">
              <w:rPr>
                <w:rFonts w:ascii="Century Gothic" w:hAnsi="Century Gothic" w:cs="Arial"/>
              </w:rPr>
              <w:t>La sociedad contemporánea: procesos históricos, geopolíticos y poblacionales a escala global desde el siglo XIX hasta el presente</w:t>
            </w:r>
          </w:p>
        </w:tc>
      </w:tr>
      <w:tr w:rsidR="008D508D" w:rsidRPr="000919EC" w14:paraId="1A977ACB" w14:textId="77777777" w:rsidTr="008D508D">
        <w:tc>
          <w:tcPr>
            <w:tcW w:w="2972" w:type="dxa"/>
            <w:shd w:val="clear" w:color="auto" w:fill="auto"/>
          </w:tcPr>
          <w:p w14:paraId="26F23C8A" w14:textId="77777777" w:rsidR="008D508D" w:rsidRPr="000919EC" w:rsidRDefault="008D508D" w:rsidP="008D508D">
            <w:pPr>
              <w:spacing w:line="276" w:lineRule="auto"/>
              <w:rPr>
                <w:rFonts w:ascii="Century Gothic" w:hAnsi="Century Gothic" w:cs="Arial"/>
                <w:b/>
              </w:rPr>
            </w:pPr>
            <w:r w:rsidRPr="000919EC">
              <w:rPr>
                <w:rFonts w:ascii="Century Gothic" w:hAnsi="Century Gothic" w:cs="Arial"/>
                <w:b/>
              </w:rPr>
              <w:t>Tema integrador: 10.1.</w:t>
            </w:r>
          </w:p>
        </w:tc>
        <w:tc>
          <w:tcPr>
            <w:tcW w:w="7088" w:type="dxa"/>
            <w:shd w:val="clear" w:color="auto" w:fill="auto"/>
          </w:tcPr>
          <w:p w14:paraId="36093733" w14:textId="77777777" w:rsidR="008D508D" w:rsidRPr="000919EC" w:rsidRDefault="008D508D" w:rsidP="008D508D">
            <w:pPr>
              <w:rPr>
                <w:rFonts w:ascii="Century Gothic" w:hAnsi="Century Gothic" w:cs="Arial"/>
              </w:rPr>
            </w:pPr>
            <w:r w:rsidRPr="000919EC">
              <w:rPr>
                <w:rStyle w:val="Ttulo3Car"/>
                <w:rFonts w:ascii="Century Gothic" w:hAnsi="Century Gothic"/>
                <w:sz w:val="22"/>
                <w:szCs w:val="22"/>
              </w:rPr>
              <w:t>Transformaciones sociales, económicas y políticas del mundo contemporáneo desde mitad del siglo XIX a 1945</w:t>
            </w:r>
          </w:p>
        </w:tc>
      </w:tr>
      <w:tr w:rsidR="008D508D" w:rsidRPr="000919EC" w14:paraId="6117FE49" w14:textId="77777777" w:rsidTr="008D508D">
        <w:tc>
          <w:tcPr>
            <w:tcW w:w="2972" w:type="dxa"/>
            <w:shd w:val="clear" w:color="auto" w:fill="auto"/>
          </w:tcPr>
          <w:p w14:paraId="404E7A5D" w14:textId="77777777" w:rsidR="008D508D" w:rsidRPr="000919EC" w:rsidRDefault="008D508D" w:rsidP="008D508D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</w:rPr>
            </w:pPr>
            <w:r w:rsidRPr="000919EC">
              <w:rPr>
                <w:rFonts w:ascii="Century Gothic" w:hAnsi="Century Gothic" w:cs="Arial"/>
                <w:b/>
              </w:rPr>
              <w:t xml:space="preserve">Unidad de trabajo: </w:t>
            </w:r>
            <w:r w:rsidRPr="000919EC">
              <w:rPr>
                <w:rFonts w:ascii="Century Gothic" w:hAnsi="Century Gothic" w:cstheme="majorBidi"/>
                <w:b/>
                <w:iCs/>
              </w:rPr>
              <w:t>10.1.1.</w:t>
            </w:r>
          </w:p>
        </w:tc>
        <w:tc>
          <w:tcPr>
            <w:tcW w:w="7088" w:type="dxa"/>
            <w:shd w:val="clear" w:color="auto" w:fill="auto"/>
          </w:tcPr>
          <w:p w14:paraId="1DB9199B" w14:textId="77777777" w:rsidR="008D508D" w:rsidRPr="000919EC" w:rsidRDefault="008D508D" w:rsidP="008D508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</w:rPr>
            </w:pPr>
            <w:r w:rsidRPr="000919EC">
              <w:rPr>
                <w:rStyle w:val="Ttulo3Car"/>
                <w:rFonts w:ascii="Century Gothic" w:hAnsi="Century Gothic"/>
                <w:iCs/>
                <w:sz w:val="22"/>
                <w:szCs w:val="22"/>
              </w:rPr>
              <w:t>el MUNDO EN GUERRA: CAMBIOS SOCIALES, ECONÓMICOS Y POLITICOS DE 1914 A 1945</w:t>
            </w:r>
          </w:p>
        </w:tc>
      </w:tr>
      <w:bookmarkEnd w:id="0"/>
    </w:tbl>
    <w:p w14:paraId="0F1198C3" w14:textId="77777777" w:rsidR="008D508D" w:rsidRDefault="008D508D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</w:p>
    <w:p w14:paraId="4A8EC42A" w14:textId="08992A5E"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2576" behindDoc="0" locked="0" layoutInCell="1" allowOverlap="1" wp14:anchorId="4CF77C46" wp14:editId="4D67691D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086BD4" w14:textId="77777777"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14:paraId="781D856B" w14:textId="77777777"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977"/>
        <w:gridCol w:w="8087"/>
      </w:tblGrid>
      <w:tr w:rsidR="008C65A5" w14:paraId="598DE99A" w14:textId="77777777" w:rsidTr="004A63AA">
        <w:tc>
          <w:tcPr>
            <w:tcW w:w="1977" w:type="dxa"/>
          </w:tcPr>
          <w:p w14:paraId="1F945F2C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8087" w:type="dxa"/>
          </w:tcPr>
          <w:p w14:paraId="3BF70F8D" w14:textId="77777777" w:rsidR="008C65A5" w:rsidRPr="00190987" w:rsidRDefault="00190987" w:rsidP="00190987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iCs/>
              </w:rPr>
            </w:pPr>
            <w:r w:rsidRPr="00190987">
              <w:rPr>
                <w:rFonts w:ascii="Century Gothic" w:hAnsi="Century Gothic"/>
                <w:iCs/>
              </w:rPr>
              <w:t>Cuaderno, lapiceros, lápices de color, Planisferio, computadora portátil (conexión a Internet) o teléfono móvil.</w:t>
            </w:r>
          </w:p>
          <w:p w14:paraId="72950280" w14:textId="2DD951BC" w:rsidR="00EF0711" w:rsidRPr="00190987" w:rsidRDefault="00DF5426" w:rsidP="00DF5426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iCs/>
                <w:color w:val="808080" w:themeColor="background1" w:themeShade="80"/>
              </w:rPr>
            </w:pPr>
            <w:r w:rsidRPr="00DF5426">
              <w:rPr>
                <w:rFonts w:ascii="Century Gothic" w:hAnsi="Century Gothic"/>
                <w:iCs/>
              </w:rPr>
              <w:t>Texto didáctico sobre la Segunda Guerra Mundial (anexo 1).</w:t>
            </w:r>
          </w:p>
        </w:tc>
      </w:tr>
      <w:tr w:rsidR="008C65A5" w14:paraId="45F59371" w14:textId="77777777" w:rsidTr="004A63AA">
        <w:tc>
          <w:tcPr>
            <w:tcW w:w="1977" w:type="dxa"/>
          </w:tcPr>
          <w:p w14:paraId="34479196" w14:textId="77777777" w:rsidR="008C65A5" w:rsidRPr="0046550E" w:rsidRDefault="008C65A5" w:rsidP="00F61C46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 w:rsidR="00F61C46">
              <w:rPr>
                <w:rFonts w:ascii="Century Gothic" w:hAnsi="Century Gothic"/>
              </w:rPr>
              <w:t xml:space="preserve">que debe tener </w:t>
            </w:r>
            <w:r w:rsidR="0046550E">
              <w:rPr>
                <w:rFonts w:ascii="Century Gothic" w:hAnsi="Century Gothic"/>
              </w:rPr>
              <w:t xml:space="preserve">el lugar donde voy a trabajar </w:t>
            </w:r>
          </w:p>
        </w:tc>
        <w:tc>
          <w:tcPr>
            <w:tcW w:w="8087" w:type="dxa"/>
          </w:tcPr>
          <w:p w14:paraId="70A51F77" w14:textId="77777777" w:rsidR="008C65A5" w:rsidRPr="008D508D" w:rsidRDefault="00190987" w:rsidP="00190987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szCs w:val="20"/>
              </w:rPr>
            </w:pPr>
            <w:r w:rsidRPr="008D508D">
              <w:rPr>
                <w:rFonts w:ascii="Century Gothic" w:hAnsi="Century Gothic"/>
                <w:szCs w:val="20"/>
              </w:rPr>
              <w:t>Espacio de trabajo individual (mesa), buena iluminación.</w:t>
            </w:r>
          </w:p>
          <w:p w14:paraId="38A8FCC3" w14:textId="123D2EEE" w:rsidR="00190987" w:rsidRPr="008D508D" w:rsidRDefault="00190987" w:rsidP="00190987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szCs w:val="20"/>
              </w:rPr>
            </w:pPr>
            <w:r w:rsidRPr="008D508D">
              <w:rPr>
                <w:rFonts w:ascii="Century Gothic" w:hAnsi="Century Gothic"/>
                <w:szCs w:val="20"/>
              </w:rPr>
              <w:t xml:space="preserve">Conexión de Internet. </w:t>
            </w:r>
          </w:p>
        </w:tc>
      </w:tr>
      <w:tr w:rsidR="008C65A5" w14:paraId="1AA446A9" w14:textId="77777777" w:rsidTr="004A63AA">
        <w:tc>
          <w:tcPr>
            <w:tcW w:w="1977" w:type="dxa"/>
          </w:tcPr>
          <w:p w14:paraId="79261E47" w14:textId="77777777" w:rsidR="008C65A5" w:rsidRP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8087" w:type="dxa"/>
          </w:tcPr>
          <w:p w14:paraId="46648DE4" w14:textId="33B81992" w:rsidR="008C65A5" w:rsidRPr="008D508D" w:rsidRDefault="00190987" w:rsidP="00190987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szCs w:val="20"/>
              </w:rPr>
            </w:pPr>
            <w:r w:rsidRPr="008D508D">
              <w:rPr>
                <w:rFonts w:ascii="Century Gothic" w:hAnsi="Century Gothic"/>
                <w:szCs w:val="20"/>
              </w:rPr>
              <w:t>Las actividades se realizan en tres momentos</w:t>
            </w:r>
            <w:r w:rsidR="006C7CED" w:rsidRPr="008D508D">
              <w:rPr>
                <w:rFonts w:ascii="Century Gothic" w:hAnsi="Century Gothic"/>
                <w:szCs w:val="20"/>
              </w:rPr>
              <w:t>,</w:t>
            </w:r>
            <w:r w:rsidRPr="008D508D">
              <w:rPr>
                <w:rFonts w:ascii="Century Gothic" w:hAnsi="Century Gothic"/>
                <w:szCs w:val="20"/>
              </w:rPr>
              <w:t xml:space="preserve"> cada uno de una hora aproximadamente. </w:t>
            </w:r>
          </w:p>
        </w:tc>
      </w:tr>
      <w:tr w:rsidR="00194063" w14:paraId="06DBAD49" w14:textId="77777777" w:rsidTr="004A63AA">
        <w:tc>
          <w:tcPr>
            <w:tcW w:w="1977" w:type="dxa"/>
          </w:tcPr>
          <w:p w14:paraId="5DBED50C" w14:textId="0E0A5318" w:rsidR="00194063" w:rsidRDefault="00194063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Indicadores del Aprendizaje Esperado</w:t>
            </w:r>
          </w:p>
        </w:tc>
        <w:tc>
          <w:tcPr>
            <w:tcW w:w="8087" w:type="dxa"/>
          </w:tcPr>
          <w:p w14:paraId="1170DD95" w14:textId="65D647FB" w:rsidR="008D508D" w:rsidRPr="0063146A" w:rsidRDefault="008D508D" w:rsidP="001D4B2A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Century Gothic" w:hAnsi="Century Gothic"/>
                <w:sz w:val="24"/>
              </w:rPr>
            </w:pPr>
            <w:r w:rsidRPr="0063146A">
              <w:rPr>
                <w:rFonts w:ascii="Century Gothic" w:hAnsi="Century Gothic"/>
                <w:szCs w:val="20"/>
              </w:rPr>
              <w:t xml:space="preserve">Analiza las razones por las cuales el mundo afrontó una nueva guerra de escala global dos décadas después del fin de la Primera Guerra Mundial.  </w:t>
            </w:r>
          </w:p>
          <w:p w14:paraId="7D0012BC" w14:textId="1DBA4249" w:rsidR="008D508D" w:rsidRPr="008D508D" w:rsidRDefault="008D508D" w:rsidP="008D508D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</w:tc>
      </w:tr>
      <w:tr w:rsidR="00A83BC6" w14:paraId="1B44FC31" w14:textId="77777777" w:rsidTr="004A63AA">
        <w:tc>
          <w:tcPr>
            <w:tcW w:w="1977" w:type="dxa"/>
          </w:tcPr>
          <w:p w14:paraId="6B704E39" w14:textId="00C369DF" w:rsidR="00A83BC6" w:rsidRDefault="00A83BC6" w:rsidP="00A83BC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Preguntas Problema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8087" w:type="dxa"/>
          </w:tcPr>
          <w:p w14:paraId="3755B00F" w14:textId="79B86059" w:rsidR="008D508D" w:rsidRPr="008D508D" w:rsidRDefault="008D508D" w:rsidP="008D508D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Century Gothic" w:hAnsi="Century Gothic"/>
                <w:szCs w:val="20"/>
              </w:rPr>
            </w:pPr>
            <w:r w:rsidRPr="008D508D">
              <w:rPr>
                <w:rFonts w:ascii="Century Gothic" w:hAnsi="Century Gothic"/>
                <w:szCs w:val="20"/>
              </w:rPr>
              <w:t xml:space="preserve">¿Por qué las guerras a escala global se plantearon como un recurso para buscar respuestas a los conflictos de las naciones en lucha?   </w:t>
            </w:r>
          </w:p>
          <w:p w14:paraId="6D4FF02F" w14:textId="192CD558" w:rsidR="008D508D" w:rsidRPr="008D508D" w:rsidRDefault="008D508D" w:rsidP="008D508D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Century Gothic" w:hAnsi="Century Gothic"/>
                <w:szCs w:val="20"/>
              </w:rPr>
            </w:pPr>
            <w:r w:rsidRPr="008D508D">
              <w:rPr>
                <w:rFonts w:ascii="Century Gothic" w:hAnsi="Century Gothic"/>
                <w:szCs w:val="20"/>
              </w:rPr>
              <w:t>¿Cómo se manifestaron espacialmente los conflictos armados del período en estudio?</w:t>
            </w:r>
          </w:p>
          <w:p w14:paraId="4E75E0FC" w14:textId="153B9986" w:rsidR="00A83BC6" w:rsidRPr="008D508D" w:rsidRDefault="008D508D" w:rsidP="008D508D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Century Gothic" w:hAnsi="Century Gothic"/>
                <w:sz w:val="24"/>
              </w:rPr>
            </w:pPr>
            <w:r w:rsidRPr="008D508D">
              <w:rPr>
                <w:rFonts w:ascii="Century Gothic" w:hAnsi="Century Gothic"/>
                <w:szCs w:val="20"/>
              </w:rPr>
              <w:t>¿Cómo se evidencia en la sociedad contemporánea las consecuencias o efectos de las guerras mundiales?</w:t>
            </w:r>
          </w:p>
        </w:tc>
      </w:tr>
    </w:tbl>
    <w:p w14:paraId="2B378B47" w14:textId="065CE357" w:rsidR="008C65A5" w:rsidRDefault="008C65A5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0CE6DA05" w14:textId="77777777" w:rsidR="008C65A5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eastAsia="es-CR"/>
        </w:rPr>
        <w:lastRenderedPageBreak/>
        <w:drawing>
          <wp:anchor distT="0" distB="0" distL="114300" distR="114300" simplePos="0" relativeHeight="251673600" behindDoc="0" locked="0" layoutInCell="1" allowOverlap="1" wp14:anchorId="133855A7" wp14:editId="482A7704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46A046" w14:textId="77777777" w:rsidR="008C65A5" w:rsidRPr="00117EE0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 en clase.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3"/>
        <w:gridCol w:w="8371"/>
      </w:tblGrid>
      <w:tr w:rsidR="008C65A5" w14:paraId="204A1035" w14:textId="77777777" w:rsidTr="0033523D">
        <w:tc>
          <w:tcPr>
            <w:tcW w:w="1693" w:type="dxa"/>
          </w:tcPr>
          <w:p w14:paraId="237F6896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8371" w:type="dxa"/>
          </w:tcPr>
          <w:p w14:paraId="13392A09" w14:textId="739F1863" w:rsidR="008C65A5" w:rsidRDefault="004A63AA" w:rsidP="004A63AA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entury Gothic" w:hAnsi="Century Gothic"/>
                <w:iCs/>
              </w:rPr>
            </w:pPr>
            <w:r w:rsidRPr="004A63AA">
              <w:rPr>
                <w:rFonts w:ascii="Century Gothic" w:hAnsi="Century Gothic"/>
                <w:iCs/>
              </w:rPr>
              <w:t xml:space="preserve">Observe con atención </w:t>
            </w:r>
            <w:r w:rsidR="006C7CED">
              <w:rPr>
                <w:rFonts w:ascii="Century Gothic" w:hAnsi="Century Gothic"/>
                <w:iCs/>
              </w:rPr>
              <w:t>los</w:t>
            </w:r>
            <w:r w:rsidRPr="004A63AA">
              <w:rPr>
                <w:rFonts w:ascii="Century Gothic" w:hAnsi="Century Gothic"/>
                <w:iCs/>
              </w:rPr>
              <w:t xml:space="preserve"> video</w:t>
            </w:r>
            <w:r w:rsidR="006C7CED">
              <w:rPr>
                <w:rFonts w:ascii="Century Gothic" w:hAnsi="Century Gothic"/>
                <w:iCs/>
              </w:rPr>
              <w:t>s</w:t>
            </w:r>
            <w:r w:rsidRPr="004A63AA">
              <w:rPr>
                <w:rFonts w:ascii="Century Gothic" w:hAnsi="Century Gothic"/>
                <w:iCs/>
              </w:rPr>
              <w:t xml:space="preserve"> corto</w:t>
            </w:r>
            <w:r w:rsidR="006C7CED">
              <w:rPr>
                <w:rFonts w:ascii="Century Gothic" w:hAnsi="Century Gothic"/>
                <w:iCs/>
              </w:rPr>
              <w:t xml:space="preserve">s que se le facilitan en los enlaces. </w:t>
            </w:r>
            <w:r w:rsidRPr="004A63AA">
              <w:rPr>
                <w:rFonts w:ascii="Century Gothic" w:hAnsi="Century Gothic"/>
                <w:iCs/>
              </w:rPr>
              <w:t xml:space="preserve"> </w:t>
            </w:r>
          </w:p>
          <w:p w14:paraId="3977864D" w14:textId="77777777" w:rsidR="00A83BC6" w:rsidRPr="004A63AA" w:rsidRDefault="00A83BC6" w:rsidP="00A83BC6">
            <w:pPr>
              <w:pStyle w:val="Prrafodelista"/>
              <w:jc w:val="both"/>
              <w:rPr>
                <w:rFonts w:ascii="Century Gothic" w:hAnsi="Century Gothic"/>
                <w:iCs/>
              </w:rPr>
            </w:pPr>
          </w:p>
          <w:p w14:paraId="4C06FCB5" w14:textId="39680706" w:rsidR="004A63AA" w:rsidRDefault="004A63AA" w:rsidP="004A63AA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entury Gothic" w:hAnsi="Century Gothic"/>
                <w:iCs/>
              </w:rPr>
            </w:pPr>
            <w:r w:rsidRPr="004A63AA">
              <w:rPr>
                <w:rFonts w:ascii="Century Gothic" w:hAnsi="Century Gothic"/>
                <w:iCs/>
              </w:rPr>
              <w:t>Posteriormente desarrolle las actividades que se le solicitan.</w:t>
            </w:r>
          </w:p>
          <w:p w14:paraId="104588EF" w14:textId="77777777" w:rsidR="00A83BC6" w:rsidRPr="00A83BC6" w:rsidRDefault="00A83BC6" w:rsidP="00A83BC6">
            <w:pPr>
              <w:pStyle w:val="Prrafodelista"/>
              <w:rPr>
                <w:rFonts w:ascii="Century Gothic" w:hAnsi="Century Gothic"/>
                <w:iCs/>
              </w:rPr>
            </w:pPr>
          </w:p>
          <w:p w14:paraId="4B3CD1E0" w14:textId="77777777" w:rsidR="004A63AA" w:rsidRPr="00194063" w:rsidRDefault="004A63AA" w:rsidP="004A63AA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4A63AA">
              <w:rPr>
                <w:rFonts w:ascii="Century Gothic" w:hAnsi="Century Gothic"/>
                <w:iCs/>
              </w:rPr>
              <w:t>Realice brevemente el proceso de autoevaluación que se le solicita.</w:t>
            </w:r>
            <w:r w:rsidRPr="004A63AA">
              <w:rPr>
                <w:rFonts w:ascii="Century Gothic" w:hAnsi="Century Gothic"/>
                <w:i/>
              </w:rPr>
              <w:t xml:space="preserve"> </w:t>
            </w:r>
          </w:p>
          <w:p w14:paraId="3789107B" w14:textId="02928D21" w:rsidR="00194063" w:rsidRPr="004A63AA" w:rsidRDefault="00194063" w:rsidP="00194063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3227FD" w14:paraId="7A7AA1EC" w14:textId="77777777" w:rsidTr="0033523D">
        <w:tc>
          <w:tcPr>
            <w:tcW w:w="1693" w:type="dxa"/>
          </w:tcPr>
          <w:p w14:paraId="6E56BAA4" w14:textId="0A1C9D96" w:rsidR="003227FD" w:rsidRPr="0046550E" w:rsidRDefault="003227FD" w:rsidP="0046550E">
            <w:pPr>
              <w:rPr>
                <w:rFonts w:ascii="Century Gothic" w:hAnsi="Century Gothic"/>
              </w:rPr>
            </w:pPr>
            <w:r w:rsidRPr="00C250F1">
              <w:rPr>
                <w:rFonts w:ascii="Century Gothic" w:hAnsi="Century Gothic"/>
              </w:rPr>
              <w:t xml:space="preserve">Actividades para retomar o introducir el nuevo </w:t>
            </w:r>
            <w:r>
              <w:rPr>
                <w:rFonts w:ascii="Century Gothic" w:hAnsi="Century Gothic"/>
              </w:rPr>
              <w:t>conocimiento.</w:t>
            </w:r>
          </w:p>
        </w:tc>
        <w:tc>
          <w:tcPr>
            <w:tcW w:w="8371" w:type="dxa"/>
          </w:tcPr>
          <w:p w14:paraId="73A43286" w14:textId="24522A11" w:rsidR="00804E2E" w:rsidRPr="0063146A" w:rsidRDefault="00C00BA0" w:rsidP="0063146A">
            <w:pPr>
              <w:jc w:val="both"/>
              <w:rPr>
                <w:rFonts w:ascii="Century Gothic" w:hAnsi="Century Gothic"/>
                <w:b/>
                <w:bCs/>
                <w:iCs/>
              </w:rPr>
            </w:pPr>
            <w:r w:rsidRPr="0063146A">
              <w:rPr>
                <w:rFonts w:ascii="Century Gothic" w:hAnsi="Century Gothic"/>
                <w:b/>
                <w:bCs/>
                <w:iCs/>
              </w:rPr>
              <w:t>P</w:t>
            </w:r>
            <w:r w:rsidRPr="0063146A">
              <w:rPr>
                <w:rFonts w:ascii="Century Gothic" w:hAnsi="Century Gothic"/>
                <w:b/>
                <w:bCs/>
                <w:iCs/>
              </w:rPr>
              <w:t xml:space="preserve">atrones dentro del </w:t>
            </w:r>
            <w:r w:rsidRPr="0063146A">
              <w:rPr>
                <w:rFonts w:ascii="Century Gothic" w:hAnsi="Century Gothic"/>
                <w:b/>
                <w:bCs/>
                <w:iCs/>
              </w:rPr>
              <w:t>S</w:t>
            </w:r>
            <w:r w:rsidRPr="0063146A">
              <w:rPr>
                <w:rFonts w:ascii="Century Gothic" w:hAnsi="Century Gothic"/>
                <w:b/>
                <w:bCs/>
                <w:iCs/>
              </w:rPr>
              <w:t>istema</w:t>
            </w:r>
            <w:r w:rsidR="00804E2E" w:rsidRPr="0063146A">
              <w:rPr>
                <w:rFonts w:ascii="Century Gothic" w:hAnsi="Century Gothic"/>
                <w:b/>
                <w:bCs/>
                <w:iCs/>
              </w:rPr>
              <w:t xml:space="preserve">: </w:t>
            </w:r>
          </w:p>
          <w:p w14:paraId="63DA4CB2" w14:textId="77777777" w:rsidR="004F3066" w:rsidRDefault="004F3066" w:rsidP="004F3066">
            <w:pPr>
              <w:jc w:val="both"/>
              <w:rPr>
                <w:rFonts w:ascii="Century Gothic" w:hAnsi="Century Gothic"/>
                <w:iCs/>
                <w:sz w:val="24"/>
                <w:szCs w:val="24"/>
              </w:rPr>
            </w:pPr>
          </w:p>
          <w:p w14:paraId="22EE15ED" w14:textId="28DDDFB5" w:rsidR="00804E2E" w:rsidRPr="003461D5" w:rsidRDefault="004F3066" w:rsidP="004F3066">
            <w:pPr>
              <w:jc w:val="both"/>
              <w:rPr>
                <w:rFonts w:ascii="Century Gothic" w:hAnsi="Century Gothic"/>
                <w:iCs/>
              </w:rPr>
            </w:pPr>
            <w:r w:rsidRPr="003461D5">
              <w:rPr>
                <w:rFonts w:ascii="Century Gothic" w:hAnsi="Century Gothic"/>
                <w:iCs/>
              </w:rPr>
              <w:t>Escribo en mi cuaderno de Estudios Sociales</w:t>
            </w:r>
            <w:r w:rsidR="0033523D">
              <w:rPr>
                <w:rFonts w:ascii="Century Gothic" w:hAnsi="Century Gothic"/>
                <w:iCs/>
              </w:rPr>
              <w:t>,</w:t>
            </w:r>
            <w:r w:rsidRPr="003461D5">
              <w:rPr>
                <w:rFonts w:ascii="Century Gothic" w:hAnsi="Century Gothic"/>
                <w:iCs/>
              </w:rPr>
              <w:t xml:space="preserve"> una redacción, donde reflexiono sobre los acontecimientos del pasado que vivieron mis abuelos y cómo podrían ellos vivir los acontecimientos que hoy día nos atañen, por </w:t>
            </w:r>
            <w:r w:rsidRPr="003461D5">
              <w:rPr>
                <w:rFonts w:ascii="Century Gothic" w:hAnsi="Century Gothic"/>
                <w:iCs/>
              </w:rPr>
              <w:t>ejemplo,</w:t>
            </w:r>
            <w:r w:rsidRPr="003461D5">
              <w:rPr>
                <w:rFonts w:ascii="Century Gothic" w:hAnsi="Century Gothic"/>
                <w:iCs/>
              </w:rPr>
              <w:t xml:space="preserve"> el desarrollo tecnológico. </w:t>
            </w:r>
            <w:r w:rsidRPr="003461D5">
              <w:rPr>
                <w:rFonts w:ascii="Century Gothic" w:hAnsi="Century Gothic"/>
                <w:iCs/>
              </w:rPr>
              <w:t>¿Cuestiónate si saber de Historia, tiene algún sentido para aplicarlo en nuestro presente?</w:t>
            </w:r>
          </w:p>
          <w:p w14:paraId="09B918BB" w14:textId="77777777" w:rsidR="00A83BC6" w:rsidRPr="00F40842" w:rsidRDefault="00A83BC6" w:rsidP="00A83BC6">
            <w:pPr>
              <w:pStyle w:val="Prrafodelista"/>
              <w:rPr>
                <w:rFonts w:ascii="Century Gothic" w:hAnsi="Century Gothic"/>
                <w:iCs/>
                <w:sz w:val="24"/>
                <w:szCs w:val="24"/>
              </w:rPr>
            </w:pPr>
          </w:p>
          <w:p w14:paraId="67D8F843" w14:textId="10F81BD5" w:rsidR="00A83BC6" w:rsidRPr="00F40842" w:rsidRDefault="00A83BC6" w:rsidP="00A83BC6">
            <w:pPr>
              <w:jc w:val="both"/>
              <w:rPr>
                <w:rFonts w:ascii="Century Gothic" w:hAnsi="Century Gothic"/>
                <w:b/>
                <w:bCs/>
                <w:iCs/>
                <w:sz w:val="24"/>
                <w:szCs w:val="24"/>
              </w:rPr>
            </w:pPr>
            <w:r w:rsidRPr="003461D5">
              <w:rPr>
                <w:rFonts w:ascii="Century Gothic" w:hAnsi="Century Gothic"/>
                <w:b/>
                <w:bCs/>
                <w:iCs/>
              </w:rPr>
              <w:t>Nota: la persona estudiante debe sistematizar las actividades que realice para la conformación del Portafolio de Evidencias</w:t>
            </w:r>
            <w:r w:rsidRPr="00F40842">
              <w:rPr>
                <w:rFonts w:ascii="Century Gothic" w:hAnsi="Century Gothic"/>
                <w:b/>
                <w:bCs/>
                <w:iCs/>
                <w:sz w:val="24"/>
                <w:szCs w:val="24"/>
              </w:rPr>
              <w:t xml:space="preserve">. </w:t>
            </w:r>
          </w:p>
          <w:p w14:paraId="104321F6" w14:textId="4D908794" w:rsidR="00A83BC6" w:rsidRPr="00F40842" w:rsidRDefault="00A83BC6" w:rsidP="00A83BC6">
            <w:pPr>
              <w:pStyle w:val="Prrafodelista"/>
              <w:ind w:left="360"/>
              <w:jc w:val="both"/>
              <w:rPr>
                <w:rFonts w:ascii="Century Gothic" w:hAnsi="Century Gothic"/>
                <w:iCs/>
                <w:sz w:val="24"/>
                <w:szCs w:val="24"/>
              </w:rPr>
            </w:pPr>
          </w:p>
        </w:tc>
      </w:tr>
    </w:tbl>
    <w:p w14:paraId="7BD74FC2" w14:textId="5663D79A"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4624" behindDoc="0" locked="0" layoutInCell="1" allowOverlap="1" wp14:anchorId="2DDF83C4" wp14:editId="72CEBBF5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1BB6FF" w14:textId="77777777" w:rsidR="008D5D67" w:rsidRPr="00117EE0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 en clase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705"/>
        <w:gridCol w:w="8359"/>
      </w:tblGrid>
      <w:tr w:rsidR="008D5D67" w14:paraId="363E621A" w14:textId="77777777" w:rsidTr="00787018">
        <w:tc>
          <w:tcPr>
            <w:tcW w:w="1705" w:type="dxa"/>
          </w:tcPr>
          <w:p w14:paraId="58480F4E" w14:textId="77777777" w:rsidR="008D5D67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</w:tc>
        <w:tc>
          <w:tcPr>
            <w:tcW w:w="8359" w:type="dxa"/>
          </w:tcPr>
          <w:p w14:paraId="17A1104E" w14:textId="7032BBDC" w:rsidR="00804E2E" w:rsidRPr="0063146A" w:rsidRDefault="00C00BA0" w:rsidP="0063146A">
            <w:pPr>
              <w:jc w:val="both"/>
              <w:rPr>
                <w:rFonts w:ascii="Century Gothic" w:hAnsi="Century Gothic"/>
                <w:b/>
                <w:bCs/>
                <w:iCs/>
              </w:rPr>
            </w:pPr>
            <w:r w:rsidRPr="0063146A">
              <w:rPr>
                <w:rFonts w:ascii="Century Gothic" w:hAnsi="Century Gothic"/>
                <w:b/>
                <w:bCs/>
                <w:iCs/>
              </w:rPr>
              <w:t>C</w:t>
            </w:r>
            <w:r w:rsidRPr="0063146A">
              <w:rPr>
                <w:rFonts w:ascii="Century Gothic" w:hAnsi="Century Gothic"/>
                <w:b/>
                <w:bCs/>
                <w:iCs/>
              </w:rPr>
              <w:t>ausalidad entre los componentes del sistema</w:t>
            </w:r>
            <w:r w:rsidRPr="0063146A">
              <w:rPr>
                <w:rFonts w:ascii="Century Gothic" w:hAnsi="Century Gothic"/>
                <w:b/>
                <w:bCs/>
                <w:iCs/>
              </w:rPr>
              <w:t>:</w:t>
            </w:r>
          </w:p>
          <w:p w14:paraId="655DE82C" w14:textId="77777777" w:rsidR="00C00BA0" w:rsidRDefault="00C00BA0" w:rsidP="00804E2E">
            <w:pPr>
              <w:pStyle w:val="Prrafodelista"/>
              <w:jc w:val="both"/>
              <w:rPr>
                <w:rFonts w:ascii="Century Gothic" w:hAnsi="Century Gothic"/>
                <w:iCs/>
                <w:sz w:val="24"/>
                <w:szCs w:val="24"/>
              </w:rPr>
            </w:pPr>
          </w:p>
          <w:p w14:paraId="2B035593" w14:textId="2D07C146" w:rsidR="0033523D" w:rsidRDefault="0033523D" w:rsidP="004F3066">
            <w:pPr>
              <w:jc w:val="both"/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</w:rPr>
              <w:t xml:space="preserve">Observe y lea atentamente el siguiente texto </w:t>
            </w:r>
            <w:hyperlink r:id="rId17" w:history="1">
              <w:r w:rsidRPr="0063146A">
                <w:rPr>
                  <w:rStyle w:val="Hipervnculo"/>
                  <w:rFonts w:ascii="Century Gothic" w:hAnsi="Century Gothic"/>
                  <w:iCs/>
                </w:rPr>
                <w:t>(anexo 1)</w:t>
              </w:r>
            </w:hyperlink>
            <w:r>
              <w:rPr>
                <w:rFonts w:ascii="Century Gothic" w:hAnsi="Century Gothic"/>
                <w:iCs/>
              </w:rPr>
              <w:t xml:space="preserve"> sobre la Segunda Guerra Mundial (1939 – 1945), y realice las siguientes actividades:</w:t>
            </w:r>
          </w:p>
          <w:p w14:paraId="49A38069" w14:textId="77777777" w:rsidR="0033523D" w:rsidRDefault="0033523D" w:rsidP="004F3066">
            <w:pPr>
              <w:jc w:val="both"/>
              <w:rPr>
                <w:rFonts w:ascii="Century Gothic" w:hAnsi="Century Gothic"/>
                <w:iCs/>
              </w:rPr>
            </w:pPr>
          </w:p>
          <w:p w14:paraId="09944A5A" w14:textId="39F6BC53" w:rsidR="004F3066" w:rsidRDefault="004F3066" w:rsidP="004F3066">
            <w:pPr>
              <w:jc w:val="both"/>
              <w:rPr>
                <w:rFonts w:ascii="Century Gothic" w:hAnsi="Century Gothic"/>
                <w:iCs/>
              </w:rPr>
            </w:pPr>
            <w:r w:rsidRPr="004F3066">
              <w:rPr>
                <w:rFonts w:ascii="Century Gothic" w:hAnsi="Century Gothic"/>
                <w:iCs/>
              </w:rPr>
              <w:t xml:space="preserve">Ahora que has observado en detalle las ilustraciones, responde </w:t>
            </w:r>
            <w:r w:rsidRPr="004F3066">
              <w:rPr>
                <w:rFonts w:ascii="Century Gothic" w:hAnsi="Century Gothic"/>
                <w:iCs/>
              </w:rPr>
              <w:t>en tu</w:t>
            </w:r>
            <w:r w:rsidRPr="004F3066">
              <w:rPr>
                <w:rFonts w:ascii="Century Gothic" w:hAnsi="Century Gothic"/>
                <w:iCs/>
              </w:rPr>
              <w:t xml:space="preserve"> cuaderno las siguientes preguntas</w:t>
            </w:r>
            <w:r>
              <w:rPr>
                <w:rFonts w:ascii="Century Gothic" w:hAnsi="Century Gothic"/>
                <w:iCs/>
              </w:rPr>
              <w:t>:</w:t>
            </w:r>
          </w:p>
          <w:p w14:paraId="50C97EF6" w14:textId="77777777" w:rsidR="004F3066" w:rsidRPr="004F3066" w:rsidRDefault="004F3066" w:rsidP="004F3066">
            <w:pPr>
              <w:jc w:val="both"/>
              <w:rPr>
                <w:rFonts w:ascii="Century Gothic" w:hAnsi="Century Gothic"/>
                <w:iCs/>
              </w:rPr>
            </w:pPr>
          </w:p>
          <w:p w14:paraId="18F51732" w14:textId="77777777" w:rsidR="004F3066" w:rsidRPr="004F3066" w:rsidRDefault="004F3066" w:rsidP="004F3066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="Century Gothic" w:hAnsi="Century Gothic"/>
                <w:iCs/>
              </w:rPr>
            </w:pPr>
            <w:r w:rsidRPr="004F3066">
              <w:rPr>
                <w:rFonts w:ascii="Century Gothic" w:hAnsi="Century Gothic"/>
                <w:iCs/>
              </w:rPr>
              <w:t>¿En qué condiciones se ve que llegan los pasajeros a su destino?</w:t>
            </w:r>
          </w:p>
          <w:p w14:paraId="0D878AFF" w14:textId="77777777" w:rsidR="004F3066" w:rsidRPr="004F3066" w:rsidRDefault="004F3066" w:rsidP="004F3066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="Century Gothic" w:hAnsi="Century Gothic"/>
                <w:iCs/>
              </w:rPr>
            </w:pPr>
            <w:r w:rsidRPr="004F3066">
              <w:rPr>
                <w:rFonts w:ascii="Century Gothic" w:hAnsi="Century Gothic"/>
                <w:iCs/>
              </w:rPr>
              <w:t>¿A qué lugar se ve que arribaron los viajeros?</w:t>
            </w:r>
          </w:p>
          <w:p w14:paraId="747A7311" w14:textId="23EC0419" w:rsidR="00457E35" w:rsidRPr="004F3066" w:rsidRDefault="004F3066" w:rsidP="004F3066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="Century Gothic" w:hAnsi="Century Gothic"/>
                <w:iCs/>
              </w:rPr>
            </w:pPr>
            <w:r w:rsidRPr="004F3066">
              <w:rPr>
                <w:rFonts w:ascii="Century Gothic" w:hAnsi="Century Gothic"/>
                <w:iCs/>
              </w:rPr>
              <w:t>¿Cuál crees que era el destino final de los pasajeros del tren?</w:t>
            </w:r>
          </w:p>
          <w:p w14:paraId="3E246D8F" w14:textId="77777777" w:rsidR="003461D5" w:rsidRDefault="003461D5" w:rsidP="003461D5">
            <w:pPr>
              <w:jc w:val="both"/>
              <w:rPr>
                <w:rFonts w:ascii="Century Gothic" w:hAnsi="Century Gothic"/>
                <w:iCs/>
                <w:color w:val="808080" w:themeColor="background1" w:themeShade="80"/>
              </w:rPr>
            </w:pPr>
          </w:p>
          <w:p w14:paraId="3564370C" w14:textId="1F9302C1" w:rsidR="003461D5" w:rsidRPr="003461D5" w:rsidRDefault="003461D5" w:rsidP="003461D5">
            <w:pPr>
              <w:jc w:val="both"/>
              <w:rPr>
                <w:rFonts w:ascii="Century Gothic" w:hAnsi="Century Gothic"/>
                <w:iCs/>
              </w:rPr>
            </w:pPr>
            <w:r w:rsidRPr="003461D5">
              <w:rPr>
                <w:rFonts w:ascii="Century Gothic" w:hAnsi="Century Gothic"/>
                <w:iCs/>
              </w:rPr>
              <w:t xml:space="preserve">Observo el </w:t>
            </w:r>
            <w:r>
              <w:rPr>
                <w:rFonts w:ascii="Century Gothic" w:hAnsi="Century Gothic"/>
                <w:iCs/>
              </w:rPr>
              <w:t xml:space="preserve">siguiente </w:t>
            </w:r>
            <w:r w:rsidRPr="003461D5">
              <w:rPr>
                <w:rFonts w:ascii="Century Gothic" w:hAnsi="Century Gothic"/>
                <w:iCs/>
              </w:rPr>
              <w:t>video</w:t>
            </w:r>
            <w:r>
              <w:rPr>
                <w:rFonts w:ascii="Century Gothic" w:hAnsi="Century Gothic"/>
                <w:iCs/>
              </w:rPr>
              <w:t xml:space="preserve"> corto: </w:t>
            </w:r>
            <w:hyperlink r:id="rId18" w:history="1">
              <w:r w:rsidRPr="003461D5">
                <w:rPr>
                  <w:rStyle w:val="Hipervnculo"/>
                  <w:rFonts w:ascii="Century Gothic" w:hAnsi="Century Gothic"/>
                  <w:iCs/>
                </w:rPr>
                <w:t>“un futuro genocida”</w:t>
              </w:r>
            </w:hyperlink>
            <w:r w:rsidRPr="003461D5">
              <w:rPr>
                <w:rFonts w:ascii="Century Gothic" w:hAnsi="Century Gothic"/>
                <w:iCs/>
              </w:rPr>
              <w:t xml:space="preserve"> y </w:t>
            </w:r>
            <w:r>
              <w:rPr>
                <w:rFonts w:ascii="Century Gothic" w:hAnsi="Century Gothic"/>
                <w:iCs/>
              </w:rPr>
              <w:t>respondo</w:t>
            </w:r>
            <w:r w:rsidRPr="003461D5">
              <w:rPr>
                <w:rFonts w:ascii="Century Gothic" w:hAnsi="Century Gothic"/>
                <w:iCs/>
              </w:rPr>
              <w:t xml:space="preserve"> en mi </w:t>
            </w:r>
            <w:r>
              <w:rPr>
                <w:rFonts w:ascii="Century Gothic" w:hAnsi="Century Gothic"/>
                <w:iCs/>
              </w:rPr>
              <w:t>cuaderno las siguientes preguntas:</w:t>
            </w:r>
          </w:p>
          <w:p w14:paraId="3832790A" w14:textId="4B05B7AD" w:rsidR="003461D5" w:rsidRPr="003461D5" w:rsidRDefault="003461D5" w:rsidP="003461D5">
            <w:pPr>
              <w:jc w:val="both"/>
              <w:rPr>
                <w:rFonts w:ascii="Century Gothic" w:hAnsi="Century Gothic"/>
                <w:iCs/>
              </w:rPr>
            </w:pPr>
            <w:r w:rsidRPr="003461D5">
              <w:rPr>
                <w:rFonts w:ascii="Century Gothic" w:hAnsi="Century Gothic"/>
                <w:iCs/>
              </w:rPr>
              <w:t xml:space="preserve"> </w:t>
            </w:r>
          </w:p>
          <w:p w14:paraId="3822C4EB" w14:textId="10BCF5C4" w:rsidR="003461D5" w:rsidRPr="003461D5" w:rsidRDefault="003461D5" w:rsidP="003461D5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Century Gothic" w:hAnsi="Century Gothic"/>
                <w:iCs/>
              </w:rPr>
            </w:pPr>
            <w:r w:rsidRPr="003461D5">
              <w:rPr>
                <w:rFonts w:ascii="Century Gothic" w:hAnsi="Century Gothic"/>
                <w:iCs/>
              </w:rPr>
              <w:t>¿Cómo fue el entorno mundial en que creció el joven Hitler?</w:t>
            </w:r>
          </w:p>
          <w:p w14:paraId="655C270A" w14:textId="77777777" w:rsidR="00457E35" w:rsidRPr="003461D5" w:rsidRDefault="003461D5" w:rsidP="003461D5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Century Gothic" w:hAnsi="Century Gothic"/>
                <w:iCs/>
                <w:color w:val="808080" w:themeColor="background1" w:themeShade="80"/>
              </w:rPr>
            </w:pPr>
            <w:r w:rsidRPr="003461D5">
              <w:rPr>
                <w:rFonts w:ascii="Century Gothic" w:hAnsi="Century Gothic"/>
                <w:iCs/>
              </w:rPr>
              <w:t>¿Cuáles eran las características de liderazgo que exhibía Hitler desde su infancia?</w:t>
            </w:r>
          </w:p>
          <w:p w14:paraId="7BBF898C" w14:textId="7F664E07" w:rsidR="003461D5" w:rsidRDefault="003461D5" w:rsidP="003461D5">
            <w:pPr>
              <w:jc w:val="both"/>
              <w:rPr>
                <w:rFonts w:ascii="Century Gothic" w:hAnsi="Century Gothic"/>
                <w:iCs/>
                <w:color w:val="808080" w:themeColor="background1" w:themeShade="80"/>
              </w:rPr>
            </w:pPr>
          </w:p>
          <w:p w14:paraId="12CC5AA8" w14:textId="44BE991A" w:rsidR="0063146A" w:rsidRDefault="0063146A" w:rsidP="003461D5">
            <w:pPr>
              <w:jc w:val="both"/>
              <w:rPr>
                <w:rFonts w:ascii="Century Gothic" w:hAnsi="Century Gothic"/>
                <w:iCs/>
                <w:color w:val="808080" w:themeColor="background1" w:themeShade="80"/>
              </w:rPr>
            </w:pPr>
          </w:p>
          <w:p w14:paraId="5F044B84" w14:textId="05216B92" w:rsidR="0063146A" w:rsidRDefault="0063146A" w:rsidP="003461D5">
            <w:pPr>
              <w:jc w:val="both"/>
              <w:rPr>
                <w:rFonts w:ascii="Century Gothic" w:hAnsi="Century Gothic"/>
                <w:iCs/>
                <w:color w:val="808080" w:themeColor="background1" w:themeShade="80"/>
              </w:rPr>
            </w:pPr>
          </w:p>
          <w:p w14:paraId="6E288472" w14:textId="77777777" w:rsidR="00DF5426" w:rsidRDefault="00DF5426" w:rsidP="003461D5">
            <w:pPr>
              <w:jc w:val="both"/>
              <w:rPr>
                <w:rFonts w:ascii="Century Gothic" w:hAnsi="Century Gothic"/>
                <w:iCs/>
                <w:color w:val="808080" w:themeColor="background1" w:themeShade="80"/>
              </w:rPr>
            </w:pPr>
          </w:p>
          <w:p w14:paraId="0BBD39FC" w14:textId="7566414D" w:rsidR="0063146A" w:rsidRDefault="0063146A" w:rsidP="003461D5">
            <w:pPr>
              <w:jc w:val="both"/>
              <w:rPr>
                <w:rFonts w:ascii="Century Gothic" w:hAnsi="Century Gothic"/>
                <w:iCs/>
                <w:color w:val="808080" w:themeColor="background1" w:themeShade="80"/>
              </w:rPr>
            </w:pPr>
          </w:p>
          <w:p w14:paraId="1C01DB58" w14:textId="205EE1AD" w:rsidR="00C00BA0" w:rsidRPr="00C00BA0" w:rsidRDefault="00C00BA0" w:rsidP="003461D5">
            <w:pPr>
              <w:jc w:val="both"/>
              <w:rPr>
                <w:rFonts w:ascii="Century Gothic" w:hAnsi="Century Gothic"/>
                <w:b/>
                <w:bCs/>
                <w:iCs/>
              </w:rPr>
            </w:pPr>
            <w:r w:rsidRPr="00C00BA0">
              <w:rPr>
                <w:rFonts w:ascii="Century Gothic" w:hAnsi="Century Gothic"/>
                <w:b/>
                <w:bCs/>
                <w:iCs/>
              </w:rPr>
              <w:lastRenderedPageBreak/>
              <w:t>Modificación y Mejoras del Sistema:</w:t>
            </w:r>
          </w:p>
          <w:p w14:paraId="0ECB1507" w14:textId="77777777" w:rsidR="00C00BA0" w:rsidRDefault="00C00BA0" w:rsidP="003461D5">
            <w:pPr>
              <w:jc w:val="both"/>
              <w:rPr>
                <w:rFonts w:ascii="Century Gothic" w:hAnsi="Century Gothic"/>
                <w:iCs/>
                <w:color w:val="808080" w:themeColor="background1" w:themeShade="80"/>
              </w:rPr>
            </w:pPr>
          </w:p>
          <w:p w14:paraId="6C115840" w14:textId="77777777" w:rsidR="003461D5" w:rsidRPr="003461D5" w:rsidRDefault="003461D5" w:rsidP="003461D5">
            <w:pPr>
              <w:jc w:val="both"/>
              <w:rPr>
                <w:rFonts w:ascii="Century Gothic" w:hAnsi="Century Gothic"/>
                <w:iCs/>
              </w:rPr>
            </w:pPr>
            <w:r w:rsidRPr="003461D5">
              <w:rPr>
                <w:rFonts w:ascii="Century Gothic" w:hAnsi="Century Gothic"/>
                <w:iCs/>
              </w:rPr>
              <w:t>Fase de propuesta para el mejoramiento y de compartir lo aprendido con alguna persona en la casa o por la web y de autoevaluación.</w:t>
            </w:r>
          </w:p>
          <w:p w14:paraId="70737261" w14:textId="77777777" w:rsidR="003461D5" w:rsidRPr="003461D5" w:rsidRDefault="003461D5" w:rsidP="003461D5">
            <w:pPr>
              <w:jc w:val="both"/>
              <w:rPr>
                <w:rFonts w:ascii="Century Gothic" w:hAnsi="Century Gothic"/>
                <w:iCs/>
              </w:rPr>
            </w:pPr>
          </w:p>
          <w:p w14:paraId="4BA6A6BF" w14:textId="17F7D912" w:rsidR="003461D5" w:rsidRPr="003461D5" w:rsidRDefault="003461D5" w:rsidP="003461D5">
            <w:pPr>
              <w:jc w:val="both"/>
              <w:rPr>
                <w:rFonts w:ascii="Century Gothic" w:hAnsi="Century Gothic"/>
                <w:iCs/>
              </w:rPr>
            </w:pPr>
            <w:r w:rsidRPr="003461D5">
              <w:rPr>
                <w:rFonts w:ascii="Century Gothic" w:hAnsi="Century Gothic"/>
                <w:iCs/>
              </w:rPr>
              <w:t>Explique en pocas palabras que valores o antivalores logró constatar con lo visto en esta unidad de trabajo. Recuerde compartir con alguna persona en casa lo aprendido.</w:t>
            </w:r>
          </w:p>
          <w:p w14:paraId="71F09984" w14:textId="7E0CC9CD" w:rsidR="003461D5" w:rsidRPr="003461D5" w:rsidRDefault="003461D5" w:rsidP="003461D5">
            <w:pPr>
              <w:jc w:val="both"/>
              <w:rPr>
                <w:rFonts w:ascii="Century Gothic" w:hAnsi="Century Gothic"/>
                <w:iCs/>
                <w:color w:val="808080" w:themeColor="background1" w:themeShade="80"/>
              </w:rPr>
            </w:pPr>
          </w:p>
        </w:tc>
      </w:tr>
      <w:tr w:rsidR="008D5D67" w14:paraId="57549DE2" w14:textId="77777777" w:rsidTr="0063146A">
        <w:trPr>
          <w:trHeight w:val="7407"/>
        </w:trPr>
        <w:tc>
          <w:tcPr>
            <w:tcW w:w="1705" w:type="dxa"/>
          </w:tcPr>
          <w:p w14:paraId="124650BF" w14:textId="77777777" w:rsidR="008D5D67" w:rsidRPr="00EE4CC9" w:rsidRDefault="00B73143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Indicaciones o preguntas 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8359" w:type="dxa"/>
          </w:tcPr>
          <w:p w14:paraId="0817DDE9" w14:textId="2904B026" w:rsidR="008D5D67" w:rsidRDefault="007B32CF" w:rsidP="007B32CF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En forma reflexiva y autoevaluativa respondo a las siguientes preguntas</w:t>
            </w:r>
            <w:r w:rsidR="008B0D76">
              <w:rPr>
                <w:rFonts w:ascii="Century Gothic" w:hAnsi="Century Gothic"/>
                <w:sz w:val="24"/>
              </w:rPr>
              <w:t xml:space="preserve">, posteriormente escribo una equis (x) en la casilla que mejor describa dicha evaluación. </w:t>
            </w:r>
          </w:p>
          <w:p w14:paraId="66A399DB" w14:textId="77777777" w:rsidR="007B32CF" w:rsidRDefault="007B32CF" w:rsidP="007B32CF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40FB14DC" w14:textId="373769A1" w:rsidR="007B32CF" w:rsidRPr="00FD43DA" w:rsidRDefault="007B32CF" w:rsidP="00FD43DA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Century Gothic" w:hAnsi="Century Gothic"/>
                <w:sz w:val="24"/>
              </w:rPr>
            </w:pPr>
            <w:r w:rsidRPr="007B32CF">
              <w:rPr>
                <w:rFonts w:ascii="Century Gothic" w:hAnsi="Century Gothic"/>
                <w:sz w:val="24"/>
              </w:rPr>
              <w:t>¿He logrado</w:t>
            </w:r>
            <w:r w:rsidR="0063146A">
              <w:rPr>
                <w:rFonts w:ascii="Century Gothic" w:hAnsi="Century Gothic"/>
                <w:sz w:val="24"/>
              </w:rPr>
              <w:t xml:space="preserve"> valorar la importancia de aprender Historia para mi formación integral como persona</w:t>
            </w:r>
            <w:r w:rsidR="00F40842" w:rsidRPr="00FD43DA">
              <w:rPr>
                <w:rFonts w:ascii="Century Gothic" w:hAnsi="Century Gothic"/>
                <w:sz w:val="24"/>
              </w:rPr>
              <w:t>?</w:t>
            </w:r>
          </w:p>
          <w:p w14:paraId="2DE0D51B" w14:textId="255C4633" w:rsidR="008B0D76" w:rsidRDefault="008B0D76" w:rsidP="008B0D76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tbl>
            <w:tblPr>
              <w:tblStyle w:val="Tablaconcuadrcula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519"/>
              <w:gridCol w:w="1611"/>
              <w:gridCol w:w="1206"/>
              <w:gridCol w:w="1547"/>
              <w:gridCol w:w="1530"/>
            </w:tblGrid>
            <w:tr w:rsidR="008B0D76" w14:paraId="152FFB71" w14:textId="77777777" w:rsidTr="008B0D76">
              <w:tc>
                <w:tcPr>
                  <w:tcW w:w="1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E72D03" w14:textId="77777777" w:rsidR="008B0D76" w:rsidRDefault="008B0D76" w:rsidP="008B0D76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Excelente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B677ED" w14:textId="77777777" w:rsidR="008B0D76" w:rsidRDefault="008B0D76" w:rsidP="008B0D76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Muy Bueno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237C89" w14:textId="77777777" w:rsidR="008B0D76" w:rsidRDefault="008B0D76" w:rsidP="008B0D76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Bueno</w:t>
                  </w:r>
                </w:p>
              </w:tc>
              <w:tc>
                <w:tcPr>
                  <w:tcW w:w="1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6D91DF" w14:textId="77777777" w:rsidR="008B0D76" w:rsidRDefault="008B0D76" w:rsidP="008B0D76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Aceptable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820CC1" w14:textId="77777777" w:rsidR="008B0D76" w:rsidRDefault="008B0D76" w:rsidP="008B0D76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Deficiente</w:t>
                  </w:r>
                </w:p>
              </w:tc>
            </w:tr>
            <w:tr w:rsidR="008B0D76" w14:paraId="508319E3" w14:textId="77777777" w:rsidTr="008B0D76">
              <w:tc>
                <w:tcPr>
                  <w:tcW w:w="1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CDE1C9" w14:textId="77777777" w:rsidR="008B0D76" w:rsidRDefault="008B0D76" w:rsidP="008B0D76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5BBDA7" w14:textId="77777777" w:rsidR="008B0D76" w:rsidRDefault="008B0D76" w:rsidP="008B0D76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877D38" w14:textId="77777777" w:rsidR="008B0D76" w:rsidRDefault="008B0D76" w:rsidP="008B0D76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DBA71C" w14:textId="77777777" w:rsidR="008B0D76" w:rsidRDefault="008B0D76" w:rsidP="008B0D76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A6A7DF" w14:textId="77777777" w:rsidR="008B0D76" w:rsidRDefault="008B0D76" w:rsidP="008B0D76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15A7B7EE" w14:textId="77777777" w:rsidR="007B32CF" w:rsidRDefault="007B32CF" w:rsidP="007B32CF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460CF443" w14:textId="27C77527" w:rsidR="007B32CF" w:rsidRPr="00F40842" w:rsidRDefault="007B32CF" w:rsidP="00F40842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Century Gothic" w:hAnsi="Century Gothic"/>
                <w:sz w:val="24"/>
              </w:rPr>
            </w:pPr>
            <w:r w:rsidRPr="007B32CF">
              <w:rPr>
                <w:rFonts w:ascii="Century Gothic" w:hAnsi="Century Gothic"/>
                <w:sz w:val="24"/>
              </w:rPr>
              <w:t>¿Fui capaz de</w:t>
            </w:r>
            <w:r w:rsidR="0063146A">
              <w:rPr>
                <w:rFonts w:ascii="Century Gothic" w:hAnsi="Century Gothic"/>
                <w:sz w:val="24"/>
              </w:rPr>
              <w:t xml:space="preserve"> comprender algunas características que marcaron el surgimiento del Nazismo en Alemania durante la primera mitad del Siglo XX?</w:t>
            </w:r>
          </w:p>
          <w:p w14:paraId="18034CA0" w14:textId="77777777" w:rsidR="008B0D76" w:rsidRDefault="008B0D76" w:rsidP="008B0D76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tbl>
            <w:tblPr>
              <w:tblStyle w:val="Tablaconcuadrcula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519"/>
              <w:gridCol w:w="1611"/>
              <w:gridCol w:w="1206"/>
              <w:gridCol w:w="1547"/>
              <w:gridCol w:w="1530"/>
            </w:tblGrid>
            <w:tr w:rsidR="008B0D76" w14:paraId="09140498" w14:textId="77777777" w:rsidTr="008B0D76">
              <w:tc>
                <w:tcPr>
                  <w:tcW w:w="1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B299CB" w14:textId="77777777" w:rsidR="008B0D76" w:rsidRDefault="008B0D76" w:rsidP="008B0D76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Excelente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C2CE4B" w14:textId="77777777" w:rsidR="008B0D76" w:rsidRDefault="008B0D76" w:rsidP="008B0D76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Muy Bueno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71135F" w14:textId="77777777" w:rsidR="008B0D76" w:rsidRDefault="008B0D76" w:rsidP="008B0D76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Bueno</w:t>
                  </w:r>
                </w:p>
              </w:tc>
              <w:tc>
                <w:tcPr>
                  <w:tcW w:w="1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011493" w14:textId="77777777" w:rsidR="008B0D76" w:rsidRDefault="008B0D76" w:rsidP="008B0D76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Aceptable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7F4F5A" w14:textId="77777777" w:rsidR="008B0D76" w:rsidRDefault="008B0D76" w:rsidP="008B0D76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Deficiente</w:t>
                  </w:r>
                </w:p>
              </w:tc>
            </w:tr>
            <w:tr w:rsidR="008B0D76" w14:paraId="3B5ABC6E" w14:textId="77777777" w:rsidTr="008B0D76">
              <w:tc>
                <w:tcPr>
                  <w:tcW w:w="1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00E6FA" w14:textId="77777777" w:rsidR="008B0D76" w:rsidRDefault="008B0D76" w:rsidP="008B0D76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A9E1A9" w14:textId="77777777" w:rsidR="008B0D76" w:rsidRDefault="008B0D76" w:rsidP="008B0D76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42C5E5" w14:textId="77777777" w:rsidR="008B0D76" w:rsidRDefault="008B0D76" w:rsidP="008B0D76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AEB031" w14:textId="77777777" w:rsidR="008B0D76" w:rsidRDefault="008B0D76" w:rsidP="008B0D76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AA2504" w14:textId="77777777" w:rsidR="008B0D76" w:rsidRDefault="008B0D76" w:rsidP="008B0D76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76CDE463" w14:textId="77777777" w:rsidR="007B32CF" w:rsidRPr="008B0D76" w:rsidRDefault="007B32CF" w:rsidP="007B32CF">
            <w:pPr>
              <w:jc w:val="both"/>
              <w:rPr>
                <w:rFonts w:ascii="Century Gothic" w:hAnsi="Century Gothic"/>
                <w:sz w:val="24"/>
                <w:lang w:val="es-ES"/>
              </w:rPr>
            </w:pPr>
          </w:p>
          <w:p w14:paraId="51581073" w14:textId="077FD433" w:rsidR="007B32CF" w:rsidRPr="00F40842" w:rsidRDefault="007B32CF" w:rsidP="00F40842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Century Gothic" w:hAnsi="Century Gothic"/>
                <w:sz w:val="24"/>
              </w:rPr>
            </w:pPr>
            <w:r w:rsidRPr="007B32CF">
              <w:rPr>
                <w:rFonts w:ascii="Century Gothic" w:hAnsi="Century Gothic"/>
                <w:sz w:val="24"/>
              </w:rPr>
              <w:t>¿He logrado</w:t>
            </w:r>
            <w:r w:rsidR="00F40842">
              <w:rPr>
                <w:rFonts w:ascii="Century Gothic" w:hAnsi="Century Gothic"/>
                <w:sz w:val="24"/>
              </w:rPr>
              <w:t xml:space="preserve"> v</w:t>
            </w:r>
            <w:r w:rsidR="00F40842" w:rsidRPr="00F40842">
              <w:rPr>
                <w:rFonts w:ascii="Century Gothic" w:hAnsi="Century Gothic"/>
                <w:sz w:val="24"/>
              </w:rPr>
              <w:t>alora</w:t>
            </w:r>
            <w:r w:rsidR="00F40842">
              <w:rPr>
                <w:rFonts w:ascii="Century Gothic" w:hAnsi="Century Gothic"/>
                <w:sz w:val="24"/>
              </w:rPr>
              <w:t xml:space="preserve">r </w:t>
            </w:r>
            <w:r w:rsidR="0063146A">
              <w:rPr>
                <w:rFonts w:ascii="Century Gothic" w:hAnsi="Century Gothic"/>
                <w:sz w:val="24"/>
              </w:rPr>
              <w:t>la importancia de la tolerancia y la diversidad como elementos básicos de la convivencia humana</w:t>
            </w:r>
            <w:r w:rsidR="00F40842" w:rsidRPr="00F40842">
              <w:rPr>
                <w:rFonts w:ascii="Century Gothic" w:hAnsi="Century Gothic"/>
                <w:sz w:val="24"/>
              </w:rPr>
              <w:t>?</w:t>
            </w:r>
          </w:p>
          <w:p w14:paraId="7C01EBC5" w14:textId="77777777" w:rsidR="008B0D76" w:rsidRPr="007B32CF" w:rsidRDefault="008B0D76" w:rsidP="008B0D76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tbl>
            <w:tblPr>
              <w:tblStyle w:val="Tablaconcuadrcula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519"/>
              <w:gridCol w:w="1611"/>
              <w:gridCol w:w="1206"/>
              <w:gridCol w:w="1547"/>
              <w:gridCol w:w="1530"/>
            </w:tblGrid>
            <w:tr w:rsidR="008B0D76" w14:paraId="75B237D3" w14:textId="77777777" w:rsidTr="008B0D76">
              <w:tc>
                <w:tcPr>
                  <w:tcW w:w="1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EAB008" w14:textId="77777777" w:rsidR="008B0D76" w:rsidRDefault="008B0D76" w:rsidP="008B0D76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Excelente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70165E" w14:textId="77777777" w:rsidR="008B0D76" w:rsidRDefault="008B0D76" w:rsidP="008B0D76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Muy Bueno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1710D5" w14:textId="77777777" w:rsidR="008B0D76" w:rsidRDefault="008B0D76" w:rsidP="008B0D76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Bueno</w:t>
                  </w:r>
                </w:p>
              </w:tc>
              <w:tc>
                <w:tcPr>
                  <w:tcW w:w="1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ED7873" w14:textId="77777777" w:rsidR="008B0D76" w:rsidRDefault="008B0D76" w:rsidP="008B0D76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Aceptable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3288AD" w14:textId="77777777" w:rsidR="008B0D76" w:rsidRDefault="008B0D76" w:rsidP="008B0D76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Deficiente</w:t>
                  </w:r>
                </w:p>
              </w:tc>
            </w:tr>
            <w:tr w:rsidR="008B0D76" w14:paraId="197C2A48" w14:textId="77777777" w:rsidTr="008B0D76">
              <w:tc>
                <w:tcPr>
                  <w:tcW w:w="1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1497D5" w14:textId="77777777" w:rsidR="008B0D76" w:rsidRDefault="008B0D76" w:rsidP="008B0D76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119BBA" w14:textId="77777777" w:rsidR="008B0D76" w:rsidRDefault="008B0D76" w:rsidP="008B0D76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8FDDC7" w14:textId="77777777" w:rsidR="008B0D76" w:rsidRDefault="008B0D76" w:rsidP="008B0D76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3BDF67" w14:textId="77777777" w:rsidR="008B0D76" w:rsidRDefault="008B0D76" w:rsidP="008B0D76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F65088" w14:textId="77777777" w:rsidR="008B0D76" w:rsidRDefault="008B0D76" w:rsidP="008B0D76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213ADE5C" w14:textId="77777777" w:rsidR="007B32CF" w:rsidRDefault="007B32CF" w:rsidP="007B32CF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1182A129" w14:textId="77777777" w:rsidR="00F40842" w:rsidRDefault="00F40842" w:rsidP="007B32CF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723ADD9C" w14:textId="6A712418" w:rsidR="00F40842" w:rsidRPr="007B32CF" w:rsidRDefault="00F40842" w:rsidP="007B32CF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</w:tbl>
    <w:p w14:paraId="44B51760" w14:textId="77777777" w:rsidR="0063146A" w:rsidRDefault="0063146A" w:rsidP="0063146A">
      <w:pPr>
        <w:pStyle w:val="Prrafodelista"/>
        <w:spacing w:line="240" w:lineRule="auto"/>
        <w:jc w:val="right"/>
        <w:textAlignment w:val="baseline"/>
        <w:rPr>
          <w:rFonts w:ascii="Century Gothic" w:eastAsia="Times New Roman" w:hAnsi="Century Gothic"/>
          <w:b/>
          <w:bCs/>
          <w:color w:val="000000"/>
          <w:sz w:val="24"/>
          <w:szCs w:val="24"/>
          <w:lang w:eastAsia="es-CR"/>
        </w:rPr>
      </w:pPr>
    </w:p>
    <w:p w14:paraId="11367A68" w14:textId="707E0CCE" w:rsidR="0063146A" w:rsidRPr="00007CA1" w:rsidRDefault="0063146A" w:rsidP="00007CA1">
      <w:pPr>
        <w:spacing w:after="0" w:line="240" w:lineRule="auto"/>
        <w:jc w:val="right"/>
        <w:textAlignment w:val="baseline"/>
        <w:rPr>
          <w:rFonts w:ascii="Century Gothic" w:eastAsia="Times New Roman" w:hAnsi="Century Gothic"/>
          <w:b/>
          <w:bCs/>
          <w:color w:val="000000"/>
          <w:sz w:val="24"/>
          <w:szCs w:val="24"/>
          <w:lang w:eastAsia="es-CR"/>
        </w:rPr>
      </w:pPr>
      <w:r w:rsidRPr="00007CA1">
        <w:rPr>
          <w:rFonts w:ascii="Century Gothic" w:eastAsia="Times New Roman" w:hAnsi="Century Gothic"/>
          <w:b/>
          <w:bCs/>
          <w:color w:val="000000"/>
          <w:sz w:val="24"/>
          <w:szCs w:val="24"/>
          <w:lang w:eastAsia="es-CR"/>
        </w:rPr>
        <w:t>Guía elaborada por</w:t>
      </w:r>
      <w:r w:rsidR="00007CA1" w:rsidRPr="00007CA1">
        <w:rPr>
          <w:rFonts w:ascii="Century Gothic" w:eastAsia="Times New Roman" w:hAnsi="Century Gothic"/>
          <w:b/>
          <w:bCs/>
          <w:color w:val="000000"/>
          <w:sz w:val="24"/>
          <w:szCs w:val="24"/>
          <w:lang w:eastAsia="es-CR"/>
        </w:rPr>
        <w:t>:</w:t>
      </w:r>
      <w:r w:rsidRPr="00007CA1">
        <w:rPr>
          <w:rFonts w:ascii="Century Gothic" w:eastAsia="Times New Roman" w:hAnsi="Century Gothic"/>
          <w:b/>
          <w:bCs/>
          <w:color w:val="000000"/>
          <w:sz w:val="24"/>
          <w:szCs w:val="24"/>
          <w:lang w:eastAsia="es-CR"/>
        </w:rPr>
        <w:t xml:space="preserve"> Mauricio Soto Díaz</w:t>
      </w:r>
    </w:p>
    <w:p w14:paraId="7202964F" w14:textId="77777777" w:rsidR="0063146A" w:rsidRPr="00007CA1" w:rsidRDefault="0063146A" w:rsidP="00007CA1">
      <w:pPr>
        <w:spacing w:after="0" w:line="240" w:lineRule="auto"/>
        <w:jc w:val="right"/>
        <w:textAlignment w:val="baseline"/>
        <w:rPr>
          <w:rFonts w:ascii="Century Gothic" w:eastAsia="Times New Roman" w:hAnsi="Century Gothic"/>
          <w:b/>
          <w:bCs/>
          <w:color w:val="000000"/>
          <w:sz w:val="24"/>
          <w:szCs w:val="24"/>
          <w:lang w:eastAsia="es-CR"/>
        </w:rPr>
      </w:pPr>
      <w:r w:rsidRPr="00007CA1">
        <w:rPr>
          <w:rFonts w:ascii="Century Gothic" w:eastAsia="Times New Roman" w:hAnsi="Century Gothic"/>
          <w:b/>
          <w:bCs/>
          <w:color w:val="000000"/>
          <w:sz w:val="24"/>
          <w:szCs w:val="24"/>
          <w:lang w:eastAsia="es-CR"/>
        </w:rPr>
        <w:t>Asesor de Estudios Sociales de Pérez Zeledón</w:t>
      </w:r>
    </w:p>
    <w:p w14:paraId="11F168E3" w14:textId="77777777" w:rsidR="0063146A" w:rsidRDefault="0063146A" w:rsidP="00007CA1">
      <w:pPr>
        <w:spacing w:line="240" w:lineRule="auto"/>
        <w:jc w:val="right"/>
        <w:rPr>
          <w:rFonts w:ascii="Century Gothic" w:hAnsi="Century Gothic"/>
          <w:b/>
          <w:bCs/>
          <w:iCs/>
          <w:sz w:val="24"/>
          <w:szCs w:val="24"/>
        </w:rPr>
      </w:pPr>
    </w:p>
    <w:p w14:paraId="70DA77D7" w14:textId="6D27F717" w:rsidR="0063146A" w:rsidRDefault="0063146A" w:rsidP="00007CA1">
      <w:pPr>
        <w:spacing w:after="0" w:line="240" w:lineRule="auto"/>
        <w:jc w:val="right"/>
        <w:rPr>
          <w:rFonts w:ascii="Century Gothic" w:hAnsi="Century Gothic"/>
          <w:b/>
          <w:bCs/>
          <w:iCs/>
          <w:sz w:val="24"/>
          <w:szCs w:val="24"/>
        </w:rPr>
      </w:pPr>
      <w:r>
        <w:rPr>
          <w:rFonts w:ascii="Century Gothic" w:hAnsi="Century Gothic"/>
          <w:b/>
          <w:bCs/>
          <w:iCs/>
          <w:sz w:val="24"/>
          <w:szCs w:val="24"/>
        </w:rPr>
        <w:t>Revisada por:</w:t>
      </w:r>
      <w:r w:rsidR="00007CA1">
        <w:rPr>
          <w:rFonts w:ascii="Century Gothic" w:hAnsi="Century Gothic"/>
          <w:b/>
          <w:bCs/>
          <w:iCs/>
          <w:sz w:val="24"/>
          <w:szCs w:val="24"/>
        </w:rPr>
        <w:t xml:space="preserve"> </w:t>
      </w:r>
      <w:r>
        <w:rPr>
          <w:rFonts w:ascii="Century Gothic" w:hAnsi="Century Gothic"/>
          <w:b/>
          <w:bCs/>
          <w:iCs/>
          <w:sz w:val="24"/>
          <w:szCs w:val="24"/>
        </w:rPr>
        <w:t>Yeimer Gerardo Ramos Torres</w:t>
      </w:r>
    </w:p>
    <w:p w14:paraId="4D7E9F6D" w14:textId="39F8B50F" w:rsidR="0063146A" w:rsidRDefault="0063146A" w:rsidP="00007CA1">
      <w:pPr>
        <w:spacing w:after="0" w:line="240" w:lineRule="auto"/>
        <w:jc w:val="right"/>
        <w:rPr>
          <w:rFonts w:ascii="Century Gothic" w:hAnsi="Century Gothic"/>
          <w:b/>
          <w:bCs/>
          <w:iCs/>
          <w:sz w:val="24"/>
          <w:szCs w:val="24"/>
        </w:rPr>
        <w:sectPr w:rsidR="0063146A" w:rsidSect="006F2510">
          <w:headerReference w:type="default" r:id="rId19"/>
          <w:pgSz w:w="12240" w:h="15840"/>
          <w:pgMar w:top="1440" w:right="1080" w:bottom="1134" w:left="1080" w:header="708" w:footer="708" w:gutter="0"/>
          <w:cols w:space="708"/>
          <w:docGrid w:linePitch="360"/>
        </w:sectPr>
      </w:pPr>
      <w:r>
        <w:rPr>
          <w:rFonts w:ascii="Century Gothic" w:hAnsi="Century Gothic"/>
          <w:b/>
          <w:bCs/>
          <w:iCs/>
          <w:sz w:val="24"/>
          <w:szCs w:val="24"/>
        </w:rPr>
        <w:t>As</w:t>
      </w:r>
      <w:r w:rsidR="00007CA1">
        <w:rPr>
          <w:rFonts w:ascii="Century Gothic" w:hAnsi="Century Gothic"/>
          <w:b/>
          <w:bCs/>
          <w:iCs/>
          <w:sz w:val="24"/>
          <w:szCs w:val="24"/>
        </w:rPr>
        <w:t>esor Nacional de Estudios Sociales</w:t>
      </w:r>
    </w:p>
    <w:p w14:paraId="7527B73F" w14:textId="0DB6EA93" w:rsidR="00161F55" w:rsidRPr="00F40842" w:rsidRDefault="00161F55" w:rsidP="00161F55">
      <w:pPr>
        <w:spacing w:line="240" w:lineRule="auto"/>
        <w:jc w:val="both"/>
        <w:rPr>
          <w:rFonts w:ascii="Century Gothic" w:hAnsi="Century Gothic"/>
          <w:b/>
          <w:bCs/>
          <w:iCs/>
          <w:sz w:val="24"/>
          <w:szCs w:val="24"/>
        </w:rPr>
      </w:pPr>
      <w:r w:rsidRPr="00F40842">
        <w:rPr>
          <w:rFonts w:ascii="Century Gothic" w:hAnsi="Century Gothic"/>
          <w:b/>
          <w:bCs/>
          <w:iCs/>
          <w:sz w:val="24"/>
          <w:szCs w:val="24"/>
        </w:rPr>
        <w:lastRenderedPageBreak/>
        <w:t xml:space="preserve">Rubrica de autoevaluación: </w:t>
      </w:r>
    </w:p>
    <w:p w14:paraId="0FADDCE2" w14:textId="5BB11EFA" w:rsidR="00161F55" w:rsidRDefault="00161F55" w:rsidP="00161F55">
      <w:pPr>
        <w:spacing w:line="240" w:lineRule="auto"/>
        <w:jc w:val="both"/>
        <w:rPr>
          <w:rFonts w:ascii="Century Gothic" w:hAnsi="Century Gothic"/>
          <w:iCs/>
          <w:sz w:val="24"/>
          <w:szCs w:val="24"/>
        </w:rPr>
      </w:pPr>
      <w:r w:rsidRPr="00F40842">
        <w:rPr>
          <w:rFonts w:ascii="Century Gothic" w:hAnsi="Century Gothic"/>
          <w:iCs/>
          <w:sz w:val="24"/>
          <w:szCs w:val="24"/>
        </w:rPr>
        <w:t xml:space="preserve">Para efectos de elaborar la </w:t>
      </w:r>
      <w:r>
        <w:rPr>
          <w:rFonts w:ascii="Century Gothic" w:hAnsi="Century Gothic"/>
          <w:iCs/>
          <w:sz w:val="24"/>
          <w:szCs w:val="24"/>
        </w:rPr>
        <w:t>R</w:t>
      </w:r>
      <w:r w:rsidRPr="00F40842">
        <w:rPr>
          <w:rFonts w:ascii="Century Gothic" w:hAnsi="Century Gothic"/>
          <w:iCs/>
          <w:sz w:val="24"/>
          <w:szCs w:val="24"/>
        </w:rPr>
        <w:t xml:space="preserve">úbrica de </w:t>
      </w:r>
      <w:r>
        <w:rPr>
          <w:rFonts w:ascii="Century Gothic" w:hAnsi="Century Gothic"/>
          <w:iCs/>
          <w:sz w:val="24"/>
          <w:szCs w:val="24"/>
        </w:rPr>
        <w:t>A</w:t>
      </w:r>
      <w:r w:rsidRPr="00F40842">
        <w:rPr>
          <w:rFonts w:ascii="Century Gothic" w:hAnsi="Century Gothic"/>
          <w:iCs/>
          <w:sz w:val="24"/>
          <w:szCs w:val="24"/>
        </w:rPr>
        <w:t xml:space="preserve">utoevaluación se tomará en cuenta los niveles de desempeño </w:t>
      </w:r>
      <w:r>
        <w:rPr>
          <w:rFonts w:ascii="Century Gothic" w:hAnsi="Century Gothic"/>
          <w:iCs/>
          <w:sz w:val="24"/>
          <w:szCs w:val="24"/>
        </w:rPr>
        <w:t xml:space="preserve">de cada uno del o los Indicadores del Aprendizaje Esperado desarrollado en la Guía de Trabajo Autónomo. </w:t>
      </w:r>
    </w:p>
    <w:p w14:paraId="2306895A" w14:textId="1FDE551D" w:rsidR="005C1E68" w:rsidRDefault="005C1E68" w:rsidP="00161F55">
      <w:pPr>
        <w:spacing w:line="240" w:lineRule="auto"/>
        <w:jc w:val="both"/>
        <w:rPr>
          <w:rFonts w:ascii="Century Gothic" w:hAnsi="Century Gothic"/>
          <w:iCs/>
          <w:sz w:val="24"/>
          <w:szCs w:val="24"/>
        </w:rPr>
      </w:pPr>
      <w:r>
        <w:rPr>
          <w:rFonts w:ascii="Century Gothic" w:hAnsi="Century Gothic"/>
          <w:iCs/>
          <w:sz w:val="24"/>
          <w:szCs w:val="24"/>
        </w:rPr>
        <w:t>Después de realizar todas las actividades de la Guía de Trabajo Autónomo, reflexione acerca de su proceso de aprendizaje (autorregulación) y ubique su nivel de desempeño (inicial, intermedio o avanzando)</w:t>
      </w:r>
      <w:r w:rsidRPr="005C1E68">
        <w:t xml:space="preserve"> </w:t>
      </w:r>
      <w:r w:rsidRPr="005C1E68">
        <w:rPr>
          <w:rFonts w:ascii="Century Gothic" w:hAnsi="Century Gothic"/>
          <w:iCs/>
          <w:sz w:val="24"/>
          <w:szCs w:val="24"/>
        </w:rPr>
        <w:t>que considera apropiado a su avance</w:t>
      </w:r>
      <w:r>
        <w:rPr>
          <w:rFonts w:ascii="Century Gothic" w:hAnsi="Century Gothic"/>
          <w:iCs/>
          <w:sz w:val="24"/>
          <w:szCs w:val="24"/>
        </w:rPr>
        <w:t xml:space="preserve"> según el Indicador del Aprendizaje Esperado, es importante recordar que  esto no es una evaluación sumativa, sino que es un proceso formativo tendiente a la mejora constante de su aprendizaje. </w:t>
      </w:r>
    </w:p>
    <w:p w14:paraId="1BFF7A48" w14:textId="77777777" w:rsidR="00161F55" w:rsidRDefault="00161F55" w:rsidP="00161F55">
      <w:pPr>
        <w:spacing w:line="240" w:lineRule="auto"/>
        <w:jc w:val="both"/>
        <w:rPr>
          <w:rFonts w:ascii="Century Gothic" w:hAnsi="Century Gothic"/>
          <w:iCs/>
          <w:sz w:val="24"/>
          <w:szCs w:val="24"/>
        </w:rPr>
      </w:pPr>
    </w:p>
    <w:tbl>
      <w:tblPr>
        <w:tblStyle w:val="Tablaconcuadrcula"/>
        <w:tblW w:w="13745" w:type="dxa"/>
        <w:tblLook w:val="04A0" w:firstRow="1" w:lastRow="0" w:firstColumn="1" w:lastColumn="0" w:noHBand="0" w:noVBand="1"/>
      </w:tblPr>
      <w:tblGrid>
        <w:gridCol w:w="5098"/>
        <w:gridCol w:w="2835"/>
        <w:gridCol w:w="2977"/>
        <w:gridCol w:w="2835"/>
      </w:tblGrid>
      <w:tr w:rsidR="00161F55" w:rsidRPr="00161F55" w14:paraId="5C248691" w14:textId="77777777" w:rsidTr="005C1E68">
        <w:tc>
          <w:tcPr>
            <w:tcW w:w="5098" w:type="dxa"/>
            <w:vMerge w:val="restart"/>
            <w:shd w:val="clear" w:color="auto" w:fill="BDD6EE" w:themeFill="accent1" w:themeFillTint="66"/>
          </w:tcPr>
          <w:p w14:paraId="3302EE21" w14:textId="77777777" w:rsidR="00161F55" w:rsidRPr="00161F55" w:rsidRDefault="00161F55" w:rsidP="00A30C1C">
            <w:pPr>
              <w:jc w:val="center"/>
              <w:rPr>
                <w:rFonts w:ascii="Century Gothic" w:hAnsi="Century Gothic"/>
                <w:b/>
                <w:bCs/>
                <w:iCs/>
              </w:rPr>
            </w:pPr>
            <w:r w:rsidRPr="00161F55">
              <w:rPr>
                <w:rFonts w:ascii="Century Gothic" w:hAnsi="Century Gothic"/>
                <w:b/>
                <w:bCs/>
                <w:iCs/>
              </w:rPr>
              <w:t>Indicador del Aprendizaje Esperado</w:t>
            </w:r>
          </w:p>
        </w:tc>
        <w:tc>
          <w:tcPr>
            <w:tcW w:w="8647" w:type="dxa"/>
            <w:gridSpan w:val="3"/>
            <w:shd w:val="clear" w:color="auto" w:fill="BDD6EE" w:themeFill="accent1" w:themeFillTint="66"/>
          </w:tcPr>
          <w:p w14:paraId="127636E4" w14:textId="77777777" w:rsidR="00161F55" w:rsidRPr="00161F55" w:rsidRDefault="00161F55" w:rsidP="00A30C1C">
            <w:pPr>
              <w:jc w:val="center"/>
              <w:rPr>
                <w:rFonts w:ascii="Century Gothic" w:hAnsi="Century Gothic"/>
                <w:b/>
                <w:bCs/>
                <w:iCs/>
              </w:rPr>
            </w:pPr>
            <w:r w:rsidRPr="00161F55">
              <w:rPr>
                <w:rFonts w:ascii="Century Gothic" w:hAnsi="Century Gothic"/>
                <w:b/>
                <w:bCs/>
                <w:iCs/>
              </w:rPr>
              <w:t>Niveles de Desempeño</w:t>
            </w:r>
          </w:p>
        </w:tc>
      </w:tr>
      <w:tr w:rsidR="005C1E68" w:rsidRPr="00161F55" w14:paraId="02520692" w14:textId="77777777" w:rsidTr="005C1E68">
        <w:tc>
          <w:tcPr>
            <w:tcW w:w="5098" w:type="dxa"/>
            <w:vMerge/>
            <w:shd w:val="clear" w:color="auto" w:fill="BDD6EE" w:themeFill="accent1" w:themeFillTint="66"/>
          </w:tcPr>
          <w:p w14:paraId="004B5C4B" w14:textId="77777777" w:rsidR="00161F55" w:rsidRPr="00161F55" w:rsidRDefault="00161F55" w:rsidP="00A30C1C">
            <w:pPr>
              <w:jc w:val="center"/>
              <w:rPr>
                <w:rFonts w:ascii="Century Gothic" w:hAnsi="Century Gothic"/>
                <w:b/>
                <w:bCs/>
                <w:iCs/>
              </w:rPr>
            </w:pPr>
          </w:p>
        </w:tc>
        <w:tc>
          <w:tcPr>
            <w:tcW w:w="2835" w:type="dxa"/>
            <w:shd w:val="clear" w:color="auto" w:fill="BDD6EE" w:themeFill="accent1" w:themeFillTint="66"/>
          </w:tcPr>
          <w:p w14:paraId="66206723" w14:textId="77777777" w:rsidR="00161F55" w:rsidRPr="00161F55" w:rsidRDefault="00161F55" w:rsidP="00A30C1C">
            <w:pPr>
              <w:jc w:val="center"/>
              <w:rPr>
                <w:rFonts w:ascii="Century Gothic" w:hAnsi="Century Gothic"/>
                <w:b/>
                <w:bCs/>
                <w:iCs/>
              </w:rPr>
            </w:pPr>
            <w:r w:rsidRPr="00161F55">
              <w:rPr>
                <w:rFonts w:ascii="Century Gothic" w:hAnsi="Century Gothic"/>
                <w:b/>
                <w:bCs/>
                <w:iCs/>
              </w:rPr>
              <w:t>Inicial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14:paraId="042184E8" w14:textId="77777777" w:rsidR="00161F55" w:rsidRPr="00161F55" w:rsidRDefault="00161F55" w:rsidP="00A30C1C">
            <w:pPr>
              <w:jc w:val="center"/>
              <w:rPr>
                <w:rFonts w:ascii="Century Gothic" w:hAnsi="Century Gothic"/>
                <w:b/>
                <w:bCs/>
                <w:iCs/>
              </w:rPr>
            </w:pPr>
            <w:r w:rsidRPr="00161F55">
              <w:rPr>
                <w:rFonts w:ascii="Century Gothic" w:hAnsi="Century Gothic"/>
                <w:b/>
                <w:bCs/>
                <w:iCs/>
              </w:rPr>
              <w:t>Intermedio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14:paraId="14F47C52" w14:textId="77777777" w:rsidR="00161F55" w:rsidRPr="00161F55" w:rsidRDefault="00161F55" w:rsidP="00A30C1C">
            <w:pPr>
              <w:jc w:val="center"/>
              <w:rPr>
                <w:rFonts w:ascii="Century Gothic" w:hAnsi="Century Gothic"/>
                <w:b/>
                <w:bCs/>
                <w:iCs/>
              </w:rPr>
            </w:pPr>
            <w:r w:rsidRPr="00161F55">
              <w:rPr>
                <w:rFonts w:ascii="Century Gothic" w:hAnsi="Century Gothic"/>
                <w:b/>
                <w:bCs/>
                <w:iCs/>
              </w:rPr>
              <w:t>Avanzado</w:t>
            </w:r>
          </w:p>
        </w:tc>
      </w:tr>
      <w:tr w:rsidR="00161F55" w:rsidRPr="00161F55" w14:paraId="6266ECA1" w14:textId="77777777" w:rsidTr="005C1E68">
        <w:tc>
          <w:tcPr>
            <w:tcW w:w="5098" w:type="dxa"/>
          </w:tcPr>
          <w:p w14:paraId="1FD2CC08" w14:textId="5A3A1E22" w:rsidR="00161F55" w:rsidRPr="00161F55" w:rsidRDefault="0063146A" w:rsidP="00A30C1C">
            <w:pPr>
              <w:jc w:val="both"/>
              <w:rPr>
                <w:rFonts w:ascii="Century Gothic" w:hAnsi="Century Gothic"/>
                <w:iCs/>
              </w:rPr>
            </w:pPr>
            <w:r w:rsidRPr="0063146A">
              <w:rPr>
                <w:rFonts w:ascii="Century Gothic" w:hAnsi="Century Gothic"/>
                <w:iCs/>
              </w:rPr>
              <w:t xml:space="preserve">Analiza las razones por las cuales el mundo afrontó una nueva guerra de escala global dos décadas después del fin de la Primera Guerra Mundial.  </w:t>
            </w:r>
          </w:p>
        </w:tc>
        <w:tc>
          <w:tcPr>
            <w:tcW w:w="2835" w:type="dxa"/>
          </w:tcPr>
          <w:p w14:paraId="64E4A955" w14:textId="77777777" w:rsidR="00007CA1" w:rsidRPr="00007CA1" w:rsidRDefault="00007CA1" w:rsidP="00007CA1">
            <w:pPr>
              <w:jc w:val="both"/>
              <w:rPr>
                <w:rFonts w:ascii="Century Gothic" w:hAnsi="Century Gothic"/>
                <w:iCs/>
              </w:rPr>
            </w:pPr>
            <w:r w:rsidRPr="00007CA1">
              <w:rPr>
                <w:rFonts w:ascii="Century Gothic" w:hAnsi="Century Gothic"/>
                <w:b/>
                <w:iCs/>
              </w:rPr>
              <w:t>Inicial</w:t>
            </w:r>
            <w:r w:rsidRPr="00007CA1">
              <w:rPr>
                <w:rFonts w:ascii="Century Gothic" w:hAnsi="Century Gothic"/>
                <w:iCs/>
              </w:rPr>
              <w:t xml:space="preserve">: señala las razones por las cuales el mundo afrontó una nueva guerra de escala global dos décadas después del fin de la Primera Guerra Mundial.  </w:t>
            </w:r>
          </w:p>
          <w:p w14:paraId="74EA2333" w14:textId="4EFCC3F6" w:rsidR="00161F55" w:rsidRPr="00161F55" w:rsidRDefault="00161F55" w:rsidP="00007CA1">
            <w:pPr>
              <w:jc w:val="both"/>
              <w:rPr>
                <w:rFonts w:ascii="Century Gothic" w:hAnsi="Century Gothic"/>
                <w:iCs/>
              </w:rPr>
            </w:pPr>
          </w:p>
        </w:tc>
        <w:tc>
          <w:tcPr>
            <w:tcW w:w="2977" w:type="dxa"/>
          </w:tcPr>
          <w:p w14:paraId="55A398C8" w14:textId="77777777" w:rsidR="00007CA1" w:rsidRPr="00007CA1" w:rsidRDefault="00007CA1" w:rsidP="00007CA1">
            <w:pPr>
              <w:jc w:val="both"/>
              <w:rPr>
                <w:rFonts w:ascii="Century Gothic" w:hAnsi="Century Gothic"/>
                <w:iCs/>
              </w:rPr>
            </w:pPr>
            <w:r w:rsidRPr="00007CA1">
              <w:rPr>
                <w:rFonts w:ascii="Century Gothic" w:hAnsi="Century Gothic"/>
                <w:b/>
                <w:iCs/>
              </w:rPr>
              <w:t>Intermedio</w:t>
            </w:r>
            <w:r w:rsidRPr="00007CA1">
              <w:rPr>
                <w:rFonts w:ascii="Century Gothic" w:hAnsi="Century Gothic"/>
                <w:iCs/>
              </w:rPr>
              <w:t xml:space="preserve">: relata las razones por las cuales el mundo afrontó una nueva guerra de escala global dos décadas después del fin de la Primera Guerra Mundial.  </w:t>
            </w:r>
          </w:p>
          <w:p w14:paraId="555559A1" w14:textId="3D5DB530" w:rsidR="00161F55" w:rsidRPr="00161F55" w:rsidRDefault="00161F55" w:rsidP="00A30C1C">
            <w:pPr>
              <w:jc w:val="both"/>
              <w:rPr>
                <w:rFonts w:ascii="Century Gothic" w:hAnsi="Century Gothic"/>
                <w:iCs/>
              </w:rPr>
            </w:pPr>
          </w:p>
        </w:tc>
        <w:tc>
          <w:tcPr>
            <w:tcW w:w="2835" w:type="dxa"/>
          </w:tcPr>
          <w:p w14:paraId="431129F6" w14:textId="77777777" w:rsidR="00007CA1" w:rsidRPr="00007CA1" w:rsidRDefault="00007CA1" w:rsidP="00007CA1">
            <w:pPr>
              <w:jc w:val="both"/>
              <w:rPr>
                <w:rFonts w:ascii="Century Gothic" w:hAnsi="Century Gothic"/>
                <w:iCs/>
              </w:rPr>
            </w:pPr>
            <w:r w:rsidRPr="00007CA1">
              <w:rPr>
                <w:rFonts w:ascii="Century Gothic" w:hAnsi="Century Gothic"/>
                <w:b/>
                <w:iCs/>
              </w:rPr>
              <w:t>Avanzado</w:t>
            </w:r>
            <w:r w:rsidRPr="00007CA1">
              <w:rPr>
                <w:rFonts w:ascii="Century Gothic" w:hAnsi="Century Gothic"/>
                <w:iCs/>
              </w:rPr>
              <w:t xml:space="preserve">: emite criterios para el análisis de las razones por las cuales el mundo afrontó una nueva guerra de escala global dos décadas después del fin de la Primera Guerra Mundial.  </w:t>
            </w:r>
          </w:p>
          <w:p w14:paraId="465C6A4D" w14:textId="02A2DF50" w:rsidR="00161F55" w:rsidRPr="00161F55" w:rsidRDefault="00161F55" w:rsidP="00A30C1C">
            <w:pPr>
              <w:jc w:val="both"/>
              <w:rPr>
                <w:rFonts w:ascii="Century Gothic" w:hAnsi="Century Gothic"/>
                <w:iCs/>
              </w:rPr>
            </w:pPr>
          </w:p>
        </w:tc>
      </w:tr>
    </w:tbl>
    <w:p w14:paraId="480E875B" w14:textId="77777777" w:rsidR="00161F55" w:rsidRDefault="00161F55" w:rsidP="00161F55">
      <w:pPr>
        <w:spacing w:line="240" w:lineRule="auto"/>
        <w:jc w:val="both"/>
        <w:rPr>
          <w:rFonts w:ascii="Century Gothic" w:hAnsi="Century Gothic"/>
          <w:iCs/>
          <w:sz w:val="24"/>
          <w:szCs w:val="24"/>
        </w:rPr>
      </w:pPr>
    </w:p>
    <w:p w14:paraId="42C6C461" w14:textId="77777777" w:rsidR="00F40842" w:rsidRPr="00F40842" w:rsidRDefault="00F40842" w:rsidP="005C1E68">
      <w:pPr>
        <w:spacing w:line="240" w:lineRule="auto"/>
        <w:jc w:val="both"/>
        <w:rPr>
          <w:rFonts w:ascii="Century Gothic" w:hAnsi="Century Gothic"/>
          <w:iCs/>
          <w:sz w:val="24"/>
          <w:szCs w:val="24"/>
        </w:rPr>
      </w:pPr>
    </w:p>
    <w:sectPr w:rsidR="00F40842" w:rsidRPr="00F40842" w:rsidSect="005C1E68">
      <w:pgSz w:w="15840" w:h="12240" w:orient="landscape"/>
      <w:pgMar w:top="1080" w:right="1134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93679" w14:textId="77777777" w:rsidR="001540C3" w:rsidRDefault="001540C3" w:rsidP="00696C1E">
      <w:pPr>
        <w:spacing w:after="0" w:line="240" w:lineRule="auto"/>
      </w:pPr>
      <w:r>
        <w:separator/>
      </w:r>
    </w:p>
  </w:endnote>
  <w:endnote w:type="continuationSeparator" w:id="0">
    <w:p w14:paraId="29471F3C" w14:textId="77777777" w:rsidR="001540C3" w:rsidRDefault="001540C3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717CD" w14:textId="77777777" w:rsidR="001540C3" w:rsidRDefault="001540C3" w:rsidP="00696C1E">
      <w:pPr>
        <w:spacing w:after="0" w:line="240" w:lineRule="auto"/>
      </w:pPr>
      <w:r>
        <w:separator/>
      </w:r>
    </w:p>
  </w:footnote>
  <w:footnote w:type="continuationSeparator" w:id="0">
    <w:p w14:paraId="309AC26F" w14:textId="77777777" w:rsidR="001540C3" w:rsidRDefault="001540C3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5AE18" w14:textId="77777777" w:rsidR="00696C1E" w:rsidRDefault="00696C1E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6252C693" wp14:editId="42CCBB3B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10058400" cy="756285"/>
          <wp:effectExtent l="0" t="0" r="0" b="5715"/>
          <wp:wrapSquare wrapText="bothSides"/>
          <wp:docPr id="2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1005840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E49B86" w14:textId="77777777"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-948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-22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492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04730A8"/>
    <w:multiLevelType w:val="hybridMultilevel"/>
    <w:tmpl w:val="B74C8B66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D3862"/>
    <w:multiLevelType w:val="hybridMultilevel"/>
    <w:tmpl w:val="C0CE1B60"/>
    <w:lvl w:ilvl="0" w:tplc="7A4A08A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04F9D"/>
    <w:multiLevelType w:val="hybridMultilevel"/>
    <w:tmpl w:val="FB62A1BA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45531"/>
    <w:multiLevelType w:val="hybridMultilevel"/>
    <w:tmpl w:val="215660D6"/>
    <w:lvl w:ilvl="0" w:tplc="72C8F3C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FA5548"/>
    <w:multiLevelType w:val="hybridMultilevel"/>
    <w:tmpl w:val="ABFA39E8"/>
    <w:lvl w:ilvl="0" w:tplc="F5986F30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theme="minorBidi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2" w15:restartNumberingAfterBreak="0">
    <w:nsid w:val="467A0862"/>
    <w:multiLevelType w:val="hybridMultilevel"/>
    <w:tmpl w:val="5248F196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8006B2"/>
    <w:multiLevelType w:val="hybridMultilevel"/>
    <w:tmpl w:val="28824D22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EC6956"/>
    <w:multiLevelType w:val="hybridMultilevel"/>
    <w:tmpl w:val="CA8E4A02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42462F"/>
    <w:multiLevelType w:val="hybridMultilevel"/>
    <w:tmpl w:val="93F24352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332EBD"/>
    <w:multiLevelType w:val="hybridMultilevel"/>
    <w:tmpl w:val="0602F0B4"/>
    <w:lvl w:ilvl="0" w:tplc="DC1A63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D20D43"/>
    <w:multiLevelType w:val="hybridMultilevel"/>
    <w:tmpl w:val="09C2B526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D5489"/>
    <w:multiLevelType w:val="hybridMultilevel"/>
    <w:tmpl w:val="3E7A2EAE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21E6CB5"/>
    <w:multiLevelType w:val="hybridMultilevel"/>
    <w:tmpl w:val="3A2C2752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E8236D"/>
    <w:multiLevelType w:val="hybridMultilevel"/>
    <w:tmpl w:val="023E461A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934526"/>
    <w:multiLevelType w:val="hybridMultilevel"/>
    <w:tmpl w:val="E5D2320C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EF210D"/>
    <w:multiLevelType w:val="hybridMultilevel"/>
    <w:tmpl w:val="2EDABE84"/>
    <w:lvl w:ilvl="0" w:tplc="41DA993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F37DB3"/>
    <w:multiLevelType w:val="hybridMultilevel"/>
    <w:tmpl w:val="29E6CC5A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2"/>
  </w:num>
  <w:num w:numId="5">
    <w:abstractNumId w:val="27"/>
  </w:num>
  <w:num w:numId="6">
    <w:abstractNumId w:val="15"/>
  </w:num>
  <w:num w:numId="7">
    <w:abstractNumId w:val="24"/>
  </w:num>
  <w:num w:numId="8">
    <w:abstractNumId w:val="21"/>
  </w:num>
  <w:num w:numId="9">
    <w:abstractNumId w:val="9"/>
  </w:num>
  <w:num w:numId="10">
    <w:abstractNumId w:val="8"/>
  </w:num>
  <w:num w:numId="11">
    <w:abstractNumId w:val="22"/>
  </w:num>
  <w:num w:numId="12">
    <w:abstractNumId w:val="1"/>
  </w:num>
  <w:num w:numId="13">
    <w:abstractNumId w:val="26"/>
  </w:num>
  <w:num w:numId="14">
    <w:abstractNumId w:val="12"/>
  </w:num>
  <w:num w:numId="15">
    <w:abstractNumId w:val="4"/>
  </w:num>
  <w:num w:numId="16">
    <w:abstractNumId w:val="28"/>
  </w:num>
  <w:num w:numId="17">
    <w:abstractNumId w:val="14"/>
  </w:num>
  <w:num w:numId="18">
    <w:abstractNumId w:val="3"/>
  </w:num>
  <w:num w:numId="19">
    <w:abstractNumId w:val="20"/>
  </w:num>
  <w:num w:numId="20">
    <w:abstractNumId w:val="25"/>
  </w:num>
  <w:num w:numId="21">
    <w:abstractNumId w:val="17"/>
  </w:num>
  <w:num w:numId="22">
    <w:abstractNumId w:val="13"/>
  </w:num>
  <w:num w:numId="23">
    <w:abstractNumId w:val="23"/>
  </w:num>
  <w:num w:numId="24">
    <w:abstractNumId w:val="19"/>
  </w:num>
  <w:num w:numId="25">
    <w:abstractNumId w:val="10"/>
  </w:num>
  <w:num w:numId="26">
    <w:abstractNumId w:val="5"/>
  </w:num>
  <w:num w:numId="27">
    <w:abstractNumId w:val="18"/>
  </w:num>
  <w:num w:numId="28">
    <w:abstractNumId w:val="16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5A5"/>
    <w:rsid w:val="00004826"/>
    <w:rsid w:val="00007CA1"/>
    <w:rsid w:val="00013C72"/>
    <w:rsid w:val="000805C5"/>
    <w:rsid w:val="000E7090"/>
    <w:rsid w:val="001140E4"/>
    <w:rsid w:val="00114B8D"/>
    <w:rsid w:val="00117EE0"/>
    <w:rsid w:val="001540C3"/>
    <w:rsid w:val="00161F55"/>
    <w:rsid w:val="00190987"/>
    <w:rsid w:val="00194063"/>
    <w:rsid w:val="003227FD"/>
    <w:rsid w:val="0033523D"/>
    <w:rsid w:val="003461D5"/>
    <w:rsid w:val="00350310"/>
    <w:rsid w:val="00352548"/>
    <w:rsid w:val="003C5EC3"/>
    <w:rsid w:val="003E6E12"/>
    <w:rsid w:val="00430233"/>
    <w:rsid w:val="00457E35"/>
    <w:rsid w:val="0046550E"/>
    <w:rsid w:val="004A63AA"/>
    <w:rsid w:val="004F3066"/>
    <w:rsid w:val="005C1E68"/>
    <w:rsid w:val="005C7EE3"/>
    <w:rsid w:val="00616AA5"/>
    <w:rsid w:val="0063146A"/>
    <w:rsid w:val="006732E2"/>
    <w:rsid w:val="00696C1E"/>
    <w:rsid w:val="006B0773"/>
    <w:rsid w:val="006C7CED"/>
    <w:rsid w:val="006F2510"/>
    <w:rsid w:val="00707FE7"/>
    <w:rsid w:val="007202E8"/>
    <w:rsid w:val="00787018"/>
    <w:rsid w:val="007B32CF"/>
    <w:rsid w:val="007C61E0"/>
    <w:rsid w:val="00804E2E"/>
    <w:rsid w:val="00814B6A"/>
    <w:rsid w:val="008B0D76"/>
    <w:rsid w:val="008C65A5"/>
    <w:rsid w:val="008D508D"/>
    <w:rsid w:val="008D5D67"/>
    <w:rsid w:val="008F6A8E"/>
    <w:rsid w:val="00940EA2"/>
    <w:rsid w:val="009D0701"/>
    <w:rsid w:val="00A24002"/>
    <w:rsid w:val="00A83BC6"/>
    <w:rsid w:val="00AB6B54"/>
    <w:rsid w:val="00AC1CAA"/>
    <w:rsid w:val="00B50634"/>
    <w:rsid w:val="00B73143"/>
    <w:rsid w:val="00C00BA0"/>
    <w:rsid w:val="00C2155C"/>
    <w:rsid w:val="00C95909"/>
    <w:rsid w:val="00CB1367"/>
    <w:rsid w:val="00CF2A4F"/>
    <w:rsid w:val="00D02912"/>
    <w:rsid w:val="00D60D18"/>
    <w:rsid w:val="00D95800"/>
    <w:rsid w:val="00DB67BA"/>
    <w:rsid w:val="00DF0D3B"/>
    <w:rsid w:val="00DF5426"/>
    <w:rsid w:val="00E10623"/>
    <w:rsid w:val="00E14468"/>
    <w:rsid w:val="00EA75CF"/>
    <w:rsid w:val="00EE4CC9"/>
    <w:rsid w:val="00EF0711"/>
    <w:rsid w:val="00EF2C1F"/>
    <w:rsid w:val="00EF73BD"/>
    <w:rsid w:val="00F02072"/>
    <w:rsid w:val="00F16C2B"/>
    <w:rsid w:val="00F40842"/>
    <w:rsid w:val="00F61C46"/>
    <w:rsid w:val="00F62F46"/>
    <w:rsid w:val="00F703FE"/>
    <w:rsid w:val="00FD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02E6C40"/>
  <w15:chartTrackingRefBased/>
  <w15:docId w15:val="{068A7EEB-464E-4043-B8C7-AA532ECB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character" w:styleId="Hipervnculo">
    <w:name w:val="Hyperlink"/>
    <w:basedOn w:val="Fuentedeprrafopredeter"/>
    <w:uiPriority w:val="99"/>
    <w:unhideWhenUsed/>
    <w:rsid w:val="004A63A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A63A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B0773"/>
    <w:rPr>
      <w:color w:val="954F72" w:themeColor="followedHyperlink"/>
      <w:u w:val="single"/>
    </w:rPr>
  </w:style>
  <w:style w:type="table" w:customStyle="1" w:styleId="Tablaconcuadrcula4">
    <w:name w:val="Tabla con cuadrícula4"/>
    <w:basedOn w:val="Tablanormal"/>
    <w:next w:val="Tablaconcuadrcula"/>
    <w:uiPriority w:val="39"/>
    <w:rsid w:val="008D5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4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www.youtube.com/watch?v=ilA5jRkeNe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hyperlink" Target="https://drive.google.com/open?id=1_wKP3ikC617CuVtatyOuGz6eIxFy207x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sv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018AE-FD3E-4FE7-BA0C-510FC2DBA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948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YEIMER GERARDO RAMOS TORRES</cp:lastModifiedBy>
  <cp:revision>2</cp:revision>
  <dcterms:created xsi:type="dcterms:W3CDTF">2020-05-08T05:08:00Z</dcterms:created>
  <dcterms:modified xsi:type="dcterms:W3CDTF">2020-05-08T05:08:00Z</dcterms:modified>
</cp:coreProperties>
</file>