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EB7" w14:textId="0483A281" w:rsidR="00004826" w:rsidRDefault="003227FD" w:rsidP="003227FD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12CEFD3" wp14:editId="3577E07F">
            <wp:simplePos x="0" y="0"/>
            <wp:positionH relativeFrom="margin">
              <wp:posOffset>219075</wp:posOffset>
            </wp:positionH>
            <wp:positionV relativeFrom="paragraph">
              <wp:posOffset>59055</wp:posOffset>
            </wp:positionV>
            <wp:extent cx="809625" cy="516255"/>
            <wp:effectExtent l="0" t="0" r="9525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76672" behindDoc="1" locked="0" layoutInCell="1" allowOverlap="1" wp14:anchorId="53CA122F" wp14:editId="2E25BBDE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775970" cy="695960"/>
            <wp:effectExtent l="0" t="0" r="5080" b="8890"/>
            <wp:wrapTight wrapText="bothSides">
              <wp:wrapPolygon edited="0">
                <wp:start x="0" y="0"/>
                <wp:lineTo x="0" y="21285"/>
                <wp:lineTo x="21211" y="21285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 xml:space="preserve">Guía de </w:t>
      </w:r>
      <w:r>
        <w:rPr>
          <w:rFonts w:ascii="Century Gothic" w:hAnsi="Century Gothic"/>
          <w:b/>
          <w:sz w:val="28"/>
        </w:rPr>
        <w:t>T</w:t>
      </w:r>
      <w:r w:rsidR="008C65A5" w:rsidRPr="008C65A5">
        <w:rPr>
          <w:rFonts w:ascii="Century Gothic" w:hAnsi="Century Gothic"/>
          <w:b/>
          <w:sz w:val="28"/>
        </w:rPr>
        <w:t xml:space="preserve">rabajo </w:t>
      </w:r>
      <w:r>
        <w:rPr>
          <w:rFonts w:ascii="Century Gothic" w:hAnsi="Century Gothic"/>
          <w:b/>
          <w:sz w:val="28"/>
        </w:rPr>
        <w:t>A</w:t>
      </w:r>
      <w:r w:rsidR="008C65A5" w:rsidRPr="008C65A5">
        <w:rPr>
          <w:rFonts w:ascii="Century Gothic" w:hAnsi="Century Gothic"/>
          <w:b/>
          <w:sz w:val="28"/>
        </w:rPr>
        <w:t>utónomo</w:t>
      </w:r>
    </w:p>
    <w:p w14:paraId="48FDF273" w14:textId="46BBA13B" w:rsidR="00007CA1" w:rsidRPr="008C65A5" w:rsidRDefault="00007CA1" w:rsidP="003227F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Estudios Sociales</w:t>
      </w:r>
    </w:p>
    <w:p w14:paraId="13D3724A" w14:textId="79327248" w:rsidR="003227FD" w:rsidRDefault="003227FD" w:rsidP="008C65A5">
      <w:pPr>
        <w:jc w:val="center"/>
        <w:rPr>
          <w:rFonts w:ascii="Century Gothic" w:hAnsi="Century Gothic"/>
          <w:sz w:val="20"/>
        </w:rPr>
      </w:pPr>
    </w:p>
    <w:p w14:paraId="1F573D21" w14:textId="3D4F093C" w:rsidR="003227FD" w:rsidRPr="00DF5426" w:rsidRDefault="003227FD" w:rsidP="003227FD">
      <w:pPr>
        <w:jc w:val="both"/>
        <w:rPr>
          <w:rFonts w:ascii="Century Gothic" w:hAnsi="Century Gothic"/>
        </w:rPr>
      </w:pPr>
      <w:r w:rsidRPr="00DF5426">
        <w:rPr>
          <w:rFonts w:ascii="Century Gothic" w:hAnsi="Century Gothic"/>
        </w:rPr>
        <w:t xml:space="preserve">El </w:t>
      </w:r>
      <w:r w:rsidRPr="00DF5426">
        <w:rPr>
          <w:rFonts w:ascii="Century Gothic" w:hAnsi="Century Gothic"/>
          <w:b/>
        </w:rPr>
        <w:t>trabajo autónomo</w:t>
      </w:r>
      <w:r w:rsidRPr="00DF5426">
        <w:rPr>
          <w:rFonts w:ascii="Century Gothic" w:hAnsi="Century Gothic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A62C790" w14:textId="77777777" w:rsidTr="008C65A5">
        <w:tc>
          <w:tcPr>
            <w:tcW w:w="10057" w:type="dxa"/>
          </w:tcPr>
          <w:p w14:paraId="1F4235F3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A1C744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0A4DEAB" w14:textId="064BDCBF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64C40">
              <w:rPr>
                <w:rFonts w:ascii="Century Gothic" w:hAnsi="Century Gothic"/>
              </w:rPr>
              <w:t>Un</w:t>
            </w:r>
            <w:r w:rsidR="00F14118">
              <w:rPr>
                <w:rFonts w:ascii="Century Gothic" w:hAnsi="Century Gothic"/>
              </w:rPr>
              <w:t>décimo</w:t>
            </w:r>
            <w:r w:rsidR="00616AA5">
              <w:rPr>
                <w:rFonts w:ascii="Century Gothic" w:hAnsi="Century Gothic"/>
              </w:rPr>
              <w:t xml:space="preserve"> Año</w:t>
            </w:r>
            <w:r w:rsidR="00A24002">
              <w:rPr>
                <w:rFonts w:ascii="Century Gothic" w:hAnsi="Century Gothic"/>
              </w:rPr>
              <w:t xml:space="preserve"> </w:t>
            </w:r>
          </w:p>
          <w:p w14:paraId="0FFF2608" w14:textId="6B57B7E4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16AA5">
              <w:rPr>
                <w:rFonts w:ascii="Century Gothic" w:hAnsi="Century Gothic"/>
                <w:sz w:val="24"/>
              </w:rPr>
              <w:t>Estudios Sociales</w:t>
            </w:r>
          </w:p>
        </w:tc>
      </w:tr>
    </w:tbl>
    <w:p w14:paraId="32BEAC86" w14:textId="77777777" w:rsidR="008D508D" w:rsidRDefault="008D508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4"/>
        <w:tblpPr w:leftFromText="141" w:rightFromText="141" w:vertAnchor="page" w:horzAnchor="margin" w:tblpY="5296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8D508D" w:rsidRPr="000919EC" w14:paraId="6B012B97" w14:textId="77777777" w:rsidTr="008D508D">
        <w:trPr>
          <w:trHeight w:val="147"/>
        </w:trPr>
        <w:tc>
          <w:tcPr>
            <w:tcW w:w="2972" w:type="dxa"/>
            <w:shd w:val="clear" w:color="auto" w:fill="auto"/>
          </w:tcPr>
          <w:p w14:paraId="151852DA" w14:textId="3CFC0DA7" w:rsidR="008D508D" w:rsidRPr="000919EC" w:rsidRDefault="008D508D" w:rsidP="008D508D">
            <w:pPr>
              <w:spacing w:line="276" w:lineRule="auto"/>
              <w:rPr>
                <w:rFonts w:ascii="Century Gothic" w:hAnsi="Century Gothic" w:cs="Arial"/>
                <w:b/>
              </w:rPr>
            </w:pPr>
            <w:bookmarkStart w:id="0" w:name="_Hlk39783207"/>
            <w:r w:rsidRPr="000919EC">
              <w:rPr>
                <w:rFonts w:ascii="Century Gothic" w:hAnsi="Century Gothic" w:cs="Arial"/>
                <w:b/>
              </w:rPr>
              <w:t>Eje temático: 1</w:t>
            </w:r>
            <w:r w:rsidR="00664C40">
              <w:rPr>
                <w:rFonts w:ascii="Century Gothic" w:hAnsi="Century Gothic" w:cs="Arial"/>
                <w:b/>
              </w:rPr>
              <w:t>1</w:t>
            </w:r>
            <w:r w:rsidRPr="000919EC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12F3495" w14:textId="30102F66" w:rsidR="008D508D" w:rsidRPr="000919EC" w:rsidRDefault="0083600C" w:rsidP="0083600C">
            <w:pPr>
              <w:jc w:val="both"/>
              <w:rPr>
                <w:rFonts w:ascii="Century Gothic" w:hAnsi="Century Gothic" w:cs="Arial"/>
              </w:rPr>
            </w:pPr>
            <w:r w:rsidRPr="0083600C">
              <w:rPr>
                <w:rFonts w:ascii="Century Gothic" w:hAnsi="Century Gothic" w:cs="Arial"/>
              </w:rPr>
              <w:t>La sociedad contemporánea: la interdependencia e interconexión global y los procesos históricos que definen</w:t>
            </w:r>
            <w:r>
              <w:rPr>
                <w:rFonts w:ascii="Century Gothic" w:hAnsi="Century Gothic" w:cs="Arial"/>
              </w:rPr>
              <w:t xml:space="preserve"> </w:t>
            </w:r>
            <w:r w:rsidRPr="0083600C">
              <w:rPr>
                <w:rFonts w:ascii="Century Gothic" w:hAnsi="Century Gothic" w:cs="Arial"/>
              </w:rPr>
              <w:t xml:space="preserve">la Costa Rica actual. </w:t>
            </w:r>
          </w:p>
        </w:tc>
      </w:tr>
      <w:tr w:rsidR="008D508D" w:rsidRPr="000919EC" w14:paraId="1A977ACB" w14:textId="77777777" w:rsidTr="008D508D">
        <w:tc>
          <w:tcPr>
            <w:tcW w:w="2972" w:type="dxa"/>
            <w:shd w:val="clear" w:color="auto" w:fill="auto"/>
          </w:tcPr>
          <w:p w14:paraId="26F23C8A" w14:textId="4165849D" w:rsidR="008D508D" w:rsidRPr="000919EC" w:rsidRDefault="008D508D" w:rsidP="008D508D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0919EC">
              <w:rPr>
                <w:rFonts w:ascii="Century Gothic" w:hAnsi="Century Gothic" w:cs="Arial"/>
                <w:b/>
              </w:rPr>
              <w:t>Tema integrador: 1</w:t>
            </w:r>
            <w:r w:rsidR="00664C40">
              <w:rPr>
                <w:rFonts w:ascii="Century Gothic" w:hAnsi="Century Gothic" w:cs="Arial"/>
                <w:b/>
              </w:rPr>
              <w:t>1</w:t>
            </w:r>
            <w:r w:rsidRPr="000919EC">
              <w:rPr>
                <w:rFonts w:ascii="Century Gothic" w:hAnsi="Century Gothic" w:cs="Arial"/>
                <w:b/>
              </w:rPr>
              <w:t>.1.</w:t>
            </w:r>
          </w:p>
        </w:tc>
        <w:tc>
          <w:tcPr>
            <w:tcW w:w="7088" w:type="dxa"/>
            <w:shd w:val="clear" w:color="auto" w:fill="auto"/>
          </w:tcPr>
          <w:p w14:paraId="36093733" w14:textId="4C58A662" w:rsidR="008D508D" w:rsidRPr="000919EC" w:rsidRDefault="0083600C" w:rsidP="007E5119">
            <w:pPr>
              <w:jc w:val="both"/>
              <w:rPr>
                <w:rFonts w:ascii="Century Gothic" w:hAnsi="Century Gothic" w:cs="Arial"/>
              </w:rPr>
            </w:pPr>
            <w:r w:rsidRPr="0083600C">
              <w:rPr>
                <w:rFonts w:ascii="Century Gothic" w:hAnsi="Century Gothic" w:cs="Arial"/>
              </w:rPr>
              <w:t>Los patrones espaciales de interdependencia e interconexión en la actual sociedad globalizada</w:t>
            </w:r>
          </w:p>
        </w:tc>
      </w:tr>
      <w:tr w:rsidR="008D508D" w:rsidRPr="000919EC" w14:paraId="6117FE49" w14:textId="77777777" w:rsidTr="007E5119">
        <w:trPr>
          <w:trHeight w:val="325"/>
        </w:trPr>
        <w:tc>
          <w:tcPr>
            <w:tcW w:w="2972" w:type="dxa"/>
            <w:shd w:val="clear" w:color="auto" w:fill="auto"/>
          </w:tcPr>
          <w:p w14:paraId="404E7A5D" w14:textId="263536E2" w:rsidR="008D508D" w:rsidRPr="000919EC" w:rsidRDefault="008D508D" w:rsidP="008D508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</w:rPr>
            </w:pPr>
            <w:r w:rsidRPr="000919EC">
              <w:rPr>
                <w:rFonts w:ascii="Century Gothic" w:hAnsi="Century Gothic" w:cs="Arial"/>
                <w:b/>
              </w:rPr>
              <w:t xml:space="preserve">Unidad de trabajo: </w:t>
            </w:r>
            <w:r w:rsidRPr="000919EC">
              <w:rPr>
                <w:rFonts w:ascii="Century Gothic" w:hAnsi="Century Gothic" w:cstheme="majorBidi"/>
                <w:b/>
                <w:iCs/>
              </w:rPr>
              <w:t>1</w:t>
            </w:r>
            <w:r w:rsidR="00664C40">
              <w:rPr>
                <w:rFonts w:ascii="Century Gothic" w:hAnsi="Century Gothic" w:cstheme="majorBidi"/>
                <w:b/>
                <w:iCs/>
              </w:rPr>
              <w:t>1</w:t>
            </w:r>
            <w:r w:rsidRPr="000919EC">
              <w:rPr>
                <w:rFonts w:ascii="Century Gothic" w:hAnsi="Century Gothic" w:cstheme="majorBidi"/>
                <w:b/>
                <w:iCs/>
              </w:rPr>
              <w:t>.1.1.</w:t>
            </w:r>
          </w:p>
        </w:tc>
        <w:tc>
          <w:tcPr>
            <w:tcW w:w="7088" w:type="dxa"/>
            <w:shd w:val="clear" w:color="auto" w:fill="auto"/>
          </w:tcPr>
          <w:p w14:paraId="1DB9199B" w14:textId="1D44DFF6" w:rsidR="008D508D" w:rsidRPr="000919EC" w:rsidRDefault="0083600C" w:rsidP="008D508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83600C">
              <w:rPr>
                <w:rFonts w:ascii="Century Gothic" w:hAnsi="Century Gothic" w:cs="Arial"/>
              </w:rPr>
              <w:t>La interconexión e interdependencia global desde la mirada geográfica</w:t>
            </w:r>
          </w:p>
        </w:tc>
      </w:tr>
      <w:bookmarkEnd w:id="0"/>
    </w:tbl>
    <w:p w14:paraId="0F1198C3" w14:textId="77777777" w:rsidR="008D508D" w:rsidRDefault="008D508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A8EC42A" w14:textId="08992A5E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CF77C46" wp14:editId="4D67691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6BD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81D856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598DE99A" w14:textId="77777777" w:rsidTr="004A63AA">
        <w:tc>
          <w:tcPr>
            <w:tcW w:w="1977" w:type="dxa"/>
          </w:tcPr>
          <w:p w14:paraId="1F945F2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72950280" w14:textId="02BA7A20" w:rsidR="00EF0711" w:rsidRPr="0083600C" w:rsidRDefault="00190987" w:rsidP="0083600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</w:rPr>
            </w:pPr>
            <w:r w:rsidRPr="00190987">
              <w:rPr>
                <w:rFonts w:ascii="Century Gothic" w:hAnsi="Century Gothic"/>
                <w:iCs/>
              </w:rPr>
              <w:t>Cuaderno, lapiceros, lápices de color, Planisferio, computadora portátil (conexión a Internet) o teléfono móvil.</w:t>
            </w:r>
          </w:p>
        </w:tc>
      </w:tr>
      <w:tr w:rsidR="008C65A5" w14:paraId="45F59371" w14:textId="77777777" w:rsidTr="004A63AA">
        <w:tc>
          <w:tcPr>
            <w:tcW w:w="1977" w:type="dxa"/>
          </w:tcPr>
          <w:p w14:paraId="3447919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087" w:type="dxa"/>
          </w:tcPr>
          <w:p w14:paraId="70A51F77" w14:textId="77777777" w:rsidR="008C65A5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>Espacio de trabajo individual (mesa), buena iluminación.</w:t>
            </w:r>
          </w:p>
          <w:p w14:paraId="38A8FCC3" w14:textId="123D2EEE" w:rsidR="00190987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 xml:space="preserve">Conexión de Internet. </w:t>
            </w:r>
          </w:p>
        </w:tc>
      </w:tr>
      <w:tr w:rsidR="008C65A5" w14:paraId="1AA446A9" w14:textId="77777777" w:rsidTr="004A63AA">
        <w:tc>
          <w:tcPr>
            <w:tcW w:w="1977" w:type="dxa"/>
          </w:tcPr>
          <w:p w14:paraId="79261E4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6648DE4" w14:textId="33B81992" w:rsidR="008C65A5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>Las actividades se realizan en tres momentos</w:t>
            </w:r>
            <w:r w:rsidR="006C7CED" w:rsidRPr="008D508D">
              <w:rPr>
                <w:rFonts w:ascii="Century Gothic" w:hAnsi="Century Gothic"/>
                <w:szCs w:val="20"/>
              </w:rPr>
              <w:t>,</w:t>
            </w:r>
            <w:r w:rsidRPr="008D508D">
              <w:rPr>
                <w:rFonts w:ascii="Century Gothic" w:hAnsi="Century Gothic"/>
                <w:szCs w:val="20"/>
              </w:rPr>
              <w:t xml:space="preserve"> cada uno de una hora aproximadamente. </w:t>
            </w:r>
          </w:p>
        </w:tc>
      </w:tr>
      <w:tr w:rsidR="00194063" w14:paraId="06DBAD49" w14:textId="77777777" w:rsidTr="004A63AA">
        <w:tc>
          <w:tcPr>
            <w:tcW w:w="1977" w:type="dxa"/>
          </w:tcPr>
          <w:p w14:paraId="5DBED50C" w14:textId="0E0A5318" w:rsidR="00194063" w:rsidRDefault="00194063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Indicadores del Aprendizaje Esperado</w:t>
            </w:r>
          </w:p>
        </w:tc>
        <w:tc>
          <w:tcPr>
            <w:tcW w:w="8087" w:type="dxa"/>
          </w:tcPr>
          <w:p w14:paraId="7D0012BC" w14:textId="1A81F186" w:rsidR="008D508D" w:rsidRPr="0083600C" w:rsidRDefault="0083600C" w:rsidP="00F1411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 w:rsidRPr="0083600C">
              <w:rPr>
                <w:rFonts w:ascii="Century Gothic" w:hAnsi="Century Gothic"/>
              </w:rPr>
              <w:t>Relaciona las principales disparidades sociales,</w:t>
            </w:r>
            <w:r w:rsidRPr="0083600C">
              <w:rPr>
                <w:rFonts w:ascii="Century Gothic" w:hAnsi="Century Gothic"/>
              </w:rPr>
              <w:t xml:space="preserve"> </w:t>
            </w:r>
            <w:r w:rsidRPr="0083600C">
              <w:rPr>
                <w:rFonts w:ascii="Century Gothic" w:hAnsi="Century Gothic"/>
              </w:rPr>
              <w:t xml:space="preserve">económicas y espaciales a escala mundial </w:t>
            </w:r>
            <w:r w:rsidRPr="0083600C">
              <w:rPr>
                <w:rFonts w:ascii="Century Gothic" w:hAnsi="Century Gothic"/>
              </w:rPr>
              <w:t>con, los</w:t>
            </w:r>
            <w:r w:rsidRPr="0083600C">
              <w:rPr>
                <w:rFonts w:ascii="Century Gothic" w:hAnsi="Century Gothic"/>
              </w:rPr>
              <w:t xml:space="preserve"> indicadores de pobreza, nivel de alfabetismo, salud, empleo u otros.</w:t>
            </w:r>
          </w:p>
        </w:tc>
      </w:tr>
      <w:tr w:rsidR="00A83BC6" w14:paraId="1B44FC31" w14:textId="77777777" w:rsidTr="004A63AA">
        <w:tc>
          <w:tcPr>
            <w:tcW w:w="1977" w:type="dxa"/>
          </w:tcPr>
          <w:p w14:paraId="6B704E39" w14:textId="00C369DF" w:rsidR="00A83BC6" w:rsidRDefault="00A83BC6" w:rsidP="00A83B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Problema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E75E0FC" w14:textId="2651D721" w:rsidR="00A83BC6" w:rsidRPr="00F14118" w:rsidRDefault="0083600C" w:rsidP="00F1411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</w:rPr>
            </w:pPr>
            <w:r w:rsidRPr="0083600C">
              <w:rPr>
                <w:rFonts w:ascii="Century Gothic" w:hAnsi="Century Gothic"/>
              </w:rPr>
              <w:t>3. ¿Tienen los procesos actuales de la globalización una acción igual sobre todos los seres humanos y regiones del Planeta?</w:t>
            </w:r>
          </w:p>
        </w:tc>
      </w:tr>
    </w:tbl>
    <w:p w14:paraId="2B378B47" w14:textId="2CB6C45D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A97E02D" w14:textId="2F8007A0" w:rsidR="0083600C" w:rsidRDefault="0083600C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DB1408B" w14:textId="77777777" w:rsidR="0083600C" w:rsidRDefault="0083600C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48EBF1C" w14:textId="77777777" w:rsidR="00F14118" w:rsidRDefault="00F14118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E6DA0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3855A7" wp14:editId="482A770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A04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C65A5" w14:paraId="204A1035" w14:textId="77777777" w:rsidTr="0033523D">
        <w:tc>
          <w:tcPr>
            <w:tcW w:w="1693" w:type="dxa"/>
          </w:tcPr>
          <w:p w14:paraId="237F6896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14:paraId="13392A09" w14:textId="6CB6385F" w:rsidR="008C65A5" w:rsidRDefault="0083600C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Observe</w:t>
            </w:r>
            <w:r w:rsidR="004A63AA" w:rsidRPr="004A63AA">
              <w:rPr>
                <w:rFonts w:ascii="Century Gothic" w:hAnsi="Century Gothic"/>
                <w:iCs/>
              </w:rPr>
              <w:t xml:space="preserve"> con atención </w:t>
            </w:r>
            <w:r w:rsidR="006C7CED">
              <w:rPr>
                <w:rFonts w:ascii="Century Gothic" w:hAnsi="Century Gothic"/>
                <w:iCs/>
              </w:rPr>
              <w:t>los</w:t>
            </w:r>
            <w:r w:rsidR="004A63AA" w:rsidRPr="004A63AA">
              <w:rPr>
                <w:rFonts w:ascii="Century Gothic" w:hAnsi="Century Gothic"/>
                <w:iCs/>
              </w:rPr>
              <w:t xml:space="preserve"> </w:t>
            </w:r>
            <w:r>
              <w:rPr>
                <w:rFonts w:ascii="Century Gothic" w:hAnsi="Century Gothic"/>
                <w:iCs/>
              </w:rPr>
              <w:t xml:space="preserve">textos y videos </w:t>
            </w:r>
            <w:r w:rsidR="006C7CED">
              <w:rPr>
                <w:rFonts w:ascii="Century Gothic" w:hAnsi="Century Gothic"/>
                <w:iCs/>
              </w:rPr>
              <w:t xml:space="preserve">que se le facilitan en los enlaces. </w:t>
            </w:r>
            <w:r w:rsidR="004A63AA" w:rsidRPr="004A63AA">
              <w:rPr>
                <w:rFonts w:ascii="Century Gothic" w:hAnsi="Century Gothic"/>
                <w:iCs/>
              </w:rPr>
              <w:t xml:space="preserve"> </w:t>
            </w:r>
          </w:p>
          <w:p w14:paraId="3977864D" w14:textId="77777777" w:rsidR="00A83BC6" w:rsidRPr="004A63AA" w:rsidRDefault="00A83BC6" w:rsidP="00A83BC6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4C06FCB5" w14:textId="39680706" w:rsid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104588EF" w14:textId="77777777" w:rsidR="00A83BC6" w:rsidRPr="00A83BC6" w:rsidRDefault="00A83BC6" w:rsidP="00A83BC6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4B3CD1E0" w14:textId="77777777" w:rsidR="004A63AA" w:rsidRPr="00194063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A63AA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4A63AA">
              <w:rPr>
                <w:rFonts w:ascii="Century Gothic" w:hAnsi="Century Gothic"/>
                <w:i/>
              </w:rPr>
              <w:t xml:space="preserve"> </w:t>
            </w:r>
          </w:p>
          <w:p w14:paraId="3789107B" w14:textId="02928D21" w:rsidR="00194063" w:rsidRPr="004A63AA" w:rsidRDefault="00194063" w:rsidP="0019406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3227FD" w14:paraId="7A7AA1EC" w14:textId="77777777" w:rsidTr="0033523D">
        <w:tc>
          <w:tcPr>
            <w:tcW w:w="1693" w:type="dxa"/>
          </w:tcPr>
          <w:p w14:paraId="6E56BAA4" w14:textId="0A1C9D96" w:rsidR="003227FD" w:rsidRPr="0046550E" w:rsidRDefault="003227FD" w:rsidP="0046550E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8371" w:type="dxa"/>
          </w:tcPr>
          <w:p w14:paraId="317BF30C" w14:textId="384013D2" w:rsidR="0083600C" w:rsidRDefault="0083600C" w:rsidP="006A20AF">
            <w:pPr>
              <w:jc w:val="both"/>
              <w:rPr>
                <w:rFonts w:ascii="Century Gothic" w:hAnsi="Century Gothic"/>
                <w:iCs/>
              </w:rPr>
            </w:pPr>
            <w:r w:rsidRPr="0083600C">
              <w:rPr>
                <w:rFonts w:ascii="Century Gothic" w:hAnsi="Century Gothic"/>
                <w:iCs/>
              </w:rPr>
              <w:t xml:space="preserve">Para el estudio que nos ocupa, realizaremos lecturas, interpretación de mapas </w:t>
            </w:r>
            <w:r w:rsidRPr="0083600C">
              <w:rPr>
                <w:rFonts w:ascii="Century Gothic" w:hAnsi="Century Gothic"/>
                <w:iCs/>
              </w:rPr>
              <w:t>temáticos y</w:t>
            </w:r>
            <w:r w:rsidRPr="0083600C">
              <w:rPr>
                <w:rFonts w:ascii="Century Gothic" w:hAnsi="Century Gothic"/>
                <w:iCs/>
              </w:rPr>
              <w:t xml:space="preserve"> algunas prácticas que nos permitan establecer la relación entre las principales disparidades y las condiciones de pobreza, nivel de alfabetismo, salud, empleo u otros.</w:t>
            </w:r>
          </w:p>
          <w:p w14:paraId="0D452786" w14:textId="3109F70E" w:rsidR="00735766" w:rsidRDefault="00735766" w:rsidP="006A20AF">
            <w:pPr>
              <w:jc w:val="both"/>
              <w:rPr>
                <w:rFonts w:ascii="Century Gothic" w:hAnsi="Century Gothic"/>
                <w:iCs/>
              </w:rPr>
            </w:pPr>
          </w:p>
          <w:p w14:paraId="6657907A" w14:textId="454BB3C2" w:rsidR="00735766" w:rsidRDefault="00735766" w:rsidP="006A20AF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Lea con atención los siguientes textos: </w:t>
            </w:r>
            <w:hyperlink r:id="rId15" w:history="1">
              <w:r w:rsidRPr="00735766">
                <w:rPr>
                  <w:rStyle w:val="Hipervnculo"/>
                  <w:rFonts w:ascii="Century Gothic" w:hAnsi="Century Gothic"/>
                  <w:iCs/>
                </w:rPr>
                <w:t>Sobre la desigualdad</w:t>
              </w:r>
            </w:hyperlink>
            <w:r>
              <w:rPr>
                <w:rFonts w:ascii="Century Gothic" w:hAnsi="Century Gothic"/>
                <w:iCs/>
              </w:rPr>
              <w:t xml:space="preserve"> y </w:t>
            </w:r>
            <w:hyperlink r:id="rId16" w:history="1">
              <w:r w:rsidRPr="00735766">
                <w:rPr>
                  <w:rStyle w:val="Hipervnculo"/>
                  <w:rFonts w:ascii="Century Gothic" w:hAnsi="Century Gothic"/>
                  <w:iCs/>
                </w:rPr>
                <w:t>Desigualdades</w:t>
              </w:r>
            </w:hyperlink>
          </w:p>
          <w:p w14:paraId="043BED8D" w14:textId="0A14E60F" w:rsidR="00735766" w:rsidRDefault="00735766" w:rsidP="006A20AF">
            <w:pPr>
              <w:jc w:val="both"/>
              <w:rPr>
                <w:rFonts w:ascii="Century Gothic" w:hAnsi="Century Gothic"/>
                <w:iCs/>
              </w:rPr>
            </w:pPr>
          </w:p>
          <w:p w14:paraId="5ECA8AE4" w14:textId="43E6BF08" w:rsidR="00735766" w:rsidRDefault="00735766" w:rsidP="006A20AF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Luego observe con atención el siguiente video: </w:t>
            </w:r>
            <w:hyperlink r:id="rId17" w:history="1">
              <w:r w:rsidR="00E62CC3" w:rsidRPr="00E62CC3">
                <w:rPr>
                  <w:rStyle w:val="Hipervnculo"/>
                  <w:rFonts w:ascii="Century Gothic" w:hAnsi="Century Gothic"/>
                  <w:iCs/>
                </w:rPr>
                <w:t>Desigualdad en la distribución de la riqueza</w:t>
              </w:r>
            </w:hyperlink>
          </w:p>
          <w:p w14:paraId="063B7F2F" w14:textId="338AE96B" w:rsidR="00E62CC3" w:rsidRDefault="00E62CC3" w:rsidP="006A20AF">
            <w:pPr>
              <w:jc w:val="both"/>
              <w:rPr>
                <w:rFonts w:ascii="Century Gothic" w:hAnsi="Century Gothic"/>
                <w:iCs/>
              </w:rPr>
            </w:pPr>
          </w:p>
          <w:p w14:paraId="73298250" w14:textId="0DE0F213" w:rsidR="00E62CC3" w:rsidRDefault="00E62CC3" w:rsidP="006A20AF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Observe atentamente el siguiente mapa: </w:t>
            </w:r>
          </w:p>
          <w:p w14:paraId="09B37050" w14:textId="43E86363" w:rsidR="00E62CC3" w:rsidRDefault="00E62CC3" w:rsidP="006A20AF">
            <w:pPr>
              <w:jc w:val="both"/>
              <w:rPr>
                <w:rFonts w:ascii="Century Gothic" w:hAnsi="Century Gothic"/>
                <w:iCs/>
              </w:rPr>
            </w:pPr>
          </w:p>
          <w:p w14:paraId="45399AE4" w14:textId="2D0017EC" w:rsidR="00E62CC3" w:rsidRDefault="00E62CC3" w:rsidP="00E62CC3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E62CC3">
              <w:rPr>
                <w:rFonts w:ascii="Century Gothic" w:hAnsi="Century Gothic"/>
                <w:b/>
                <w:bCs/>
                <w:iCs/>
              </w:rPr>
              <w:t>Desigualdad Social en el Planeta</w:t>
            </w:r>
          </w:p>
          <w:p w14:paraId="77A27B6B" w14:textId="2F65AB0A" w:rsidR="00E62CC3" w:rsidRDefault="00E62CC3" w:rsidP="00E62CC3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</w:p>
          <w:p w14:paraId="6A5F5926" w14:textId="22853FA6" w:rsidR="00E62CC3" w:rsidRPr="00E62CC3" w:rsidRDefault="00E62CC3" w:rsidP="00E62CC3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</w:rPr>
              <w:drawing>
                <wp:inline distT="0" distB="0" distL="0" distR="0" wp14:anchorId="22273AE6" wp14:editId="28D5B999">
                  <wp:extent cx="4968875" cy="2724150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875" cy="272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F7F2BB" w14:textId="77777777" w:rsidR="0083600C" w:rsidRDefault="0083600C" w:rsidP="006A20AF">
            <w:pPr>
              <w:jc w:val="both"/>
              <w:rPr>
                <w:rFonts w:ascii="Century Gothic" w:hAnsi="Century Gothic"/>
                <w:iCs/>
              </w:rPr>
            </w:pPr>
          </w:p>
          <w:p w14:paraId="3BA687AA" w14:textId="77777777" w:rsidR="0083600C" w:rsidRDefault="0083600C" w:rsidP="006A20AF">
            <w:pPr>
              <w:jc w:val="both"/>
              <w:rPr>
                <w:rFonts w:ascii="Century Gothic" w:hAnsi="Century Gothic"/>
                <w:iCs/>
              </w:rPr>
            </w:pPr>
          </w:p>
          <w:p w14:paraId="67D8F843" w14:textId="10F81BD5" w:rsidR="00A83BC6" w:rsidRPr="00F40842" w:rsidRDefault="00A83BC6" w:rsidP="00A83BC6">
            <w:pPr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461D5">
              <w:rPr>
                <w:rFonts w:ascii="Century Gothic" w:hAnsi="Century Gothic"/>
                <w:b/>
                <w:bCs/>
                <w:iCs/>
              </w:rPr>
              <w:t>Nota: la persona estudiante debe sistematizar las actividades que realice para la conformación del Portafolio de Evidencias</w:t>
            </w:r>
            <w:r w:rsidRPr="00F40842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. </w:t>
            </w:r>
          </w:p>
          <w:p w14:paraId="104321F6" w14:textId="4D908794" w:rsidR="00A83BC6" w:rsidRPr="00F40842" w:rsidRDefault="00A83BC6" w:rsidP="00A83BC6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</w:tbl>
    <w:p w14:paraId="0B280036" w14:textId="77777777" w:rsidR="00746422" w:rsidRDefault="0074642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BD74FC2" w14:textId="561F55B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2DDF83C4" wp14:editId="72CEBBF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BB6FF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8D5D67" w14:paraId="363E621A" w14:textId="77777777" w:rsidTr="00787018">
        <w:tc>
          <w:tcPr>
            <w:tcW w:w="1705" w:type="dxa"/>
          </w:tcPr>
          <w:p w14:paraId="58480F4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359" w:type="dxa"/>
          </w:tcPr>
          <w:p w14:paraId="46B86233" w14:textId="7281701C" w:rsidR="003B0CBA" w:rsidRDefault="00746422" w:rsidP="00F0152D">
            <w:pPr>
              <w:jc w:val="both"/>
              <w:rPr>
                <w:rFonts w:ascii="Century Gothic" w:hAnsi="Century Gothic"/>
                <w:iCs/>
              </w:rPr>
            </w:pPr>
            <w:r w:rsidRPr="00746422">
              <w:rPr>
                <w:rFonts w:ascii="Century Gothic" w:hAnsi="Century Gothic"/>
                <w:iCs/>
              </w:rPr>
              <w:t xml:space="preserve">A partir de las lecturas anteriores, de sus conocimientos previos, del video observado, indagaciones personales    y del mapa sobre desigualdad social en el </w:t>
            </w:r>
            <w:r w:rsidRPr="00746422">
              <w:rPr>
                <w:rFonts w:ascii="Century Gothic" w:hAnsi="Century Gothic"/>
                <w:iCs/>
              </w:rPr>
              <w:t>Planeta, enumere</w:t>
            </w:r>
            <w:r w:rsidRPr="00746422">
              <w:rPr>
                <w:rFonts w:ascii="Century Gothic" w:hAnsi="Century Gothic"/>
                <w:iCs/>
              </w:rPr>
              <w:t xml:space="preserve"> en el siguiente </w:t>
            </w:r>
            <w:r w:rsidRPr="00746422">
              <w:rPr>
                <w:rFonts w:ascii="Century Gothic" w:hAnsi="Century Gothic"/>
                <w:iCs/>
              </w:rPr>
              <w:t xml:space="preserve">cuadro, </w:t>
            </w:r>
            <w:r>
              <w:rPr>
                <w:rFonts w:ascii="Century Gothic" w:hAnsi="Century Gothic"/>
                <w:iCs/>
              </w:rPr>
              <w:t>cinco</w:t>
            </w:r>
            <w:r w:rsidRPr="00746422">
              <w:rPr>
                <w:rFonts w:ascii="Century Gothic" w:hAnsi="Century Gothic"/>
                <w:b/>
                <w:bCs/>
                <w:iCs/>
              </w:rPr>
              <w:t xml:space="preserve"> </w:t>
            </w:r>
            <w:r w:rsidRPr="00746422">
              <w:rPr>
                <w:rFonts w:ascii="Century Gothic" w:hAnsi="Century Gothic"/>
                <w:iCs/>
              </w:rPr>
              <w:t>de las</w:t>
            </w:r>
            <w:r w:rsidRPr="00746422">
              <w:rPr>
                <w:rFonts w:ascii="Century Gothic" w:hAnsi="Century Gothic"/>
                <w:iCs/>
              </w:rPr>
              <w:t xml:space="preserve"> principales características de las disparidades sociales,</w:t>
            </w:r>
            <w:r w:rsidRPr="00746422">
              <w:rPr>
                <w:rFonts w:ascii="Century Gothic" w:hAnsi="Century Gothic"/>
                <w:iCs/>
              </w:rPr>
              <w:t xml:space="preserve"> </w:t>
            </w:r>
            <w:r w:rsidRPr="00746422">
              <w:rPr>
                <w:rFonts w:ascii="Century Gothic" w:hAnsi="Century Gothic"/>
                <w:iCs/>
              </w:rPr>
              <w:t>económicas y espaciales a escala mundial:</w:t>
            </w:r>
          </w:p>
          <w:p w14:paraId="401ADC12" w14:textId="6AB6E1FF" w:rsidR="00746422" w:rsidRDefault="00746422" w:rsidP="00F0152D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9"/>
              <w:gridCol w:w="7144"/>
            </w:tblGrid>
            <w:tr w:rsidR="00746422" w:rsidRPr="00746422" w14:paraId="74E1E8A9" w14:textId="77777777" w:rsidTr="0093314B">
              <w:tc>
                <w:tcPr>
                  <w:tcW w:w="562" w:type="dxa"/>
                  <w:shd w:val="clear" w:color="auto" w:fill="FFD966" w:themeFill="accent4" w:themeFillTint="99"/>
                </w:tcPr>
                <w:p w14:paraId="362C2AA2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9508" w:type="dxa"/>
                  <w:shd w:val="clear" w:color="auto" w:fill="FFD966" w:themeFill="accent4" w:themeFillTint="99"/>
                </w:tcPr>
                <w:p w14:paraId="576C6816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Disparidades sociales, económicas y espaciales a escala mundial:</w:t>
                  </w:r>
                </w:p>
              </w:tc>
            </w:tr>
            <w:tr w:rsidR="00746422" w:rsidRPr="00746422" w14:paraId="3F658AA4" w14:textId="77777777" w:rsidTr="0093314B">
              <w:tc>
                <w:tcPr>
                  <w:tcW w:w="562" w:type="dxa"/>
                  <w:shd w:val="clear" w:color="auto" w:fill="FFD966" w:themeFill="accent4" w:themeFillTint="99"/>
                </w:tcPr>
                <w:p w14:paraId="19A77EFA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sz w:val="20"/>
                      <w:szCs w:val="20"/>
                    </w:rPr>
                    <w:t>Ejemplo</w:t>
                  </w:r>
                </w:p>
              </w:tc>
              <w:tc>
                <w:tcPr>
                  <w:tcW w:w="9508" w:type="dxa"/>
                  <w:shd w:val="clear" w:color="auto" w:fill="FFFFFF" w:themeFill="background1"/>
                </w:tcPr>
                <w:p w14:paraId="49BEFFBB" w14:textId="51FD0B54" w:rsidR="00746422" w:rsidRPr="00746422" w:rsidRDefault="00746422" w:rsidP="00746422">
                  <w:pPr>
                    <w:jc w:val="both"/>
                    <w:rPr>
                      <w:rFonts w:ascii="Century Gothic" w:eastAsia="Times New Roman" w:hAnsi="Century Gothic" w:cs="Helvetica"/>
                      <w:sz w:val="20"/>
                      <w:szCs w:val="20"/>
                      <w:lang w:eastAsia="es-CR"/>
                    </w:rPr>
                  </w:pPr>
                  <w:r w:rsidRPr="00746422">
                    <w:rPr>
                      <w:rFonts w:ascii="Century Gothic" w:eastAsia="Times New Roman" w:hAnsi="Century Gothic" w:cs="Helvetica"/>
                      <w:sz w:val="20"/>
                      <w:szCs w:val="20"/>
                      <w:lang w:eastAsia="es-CR"/>
                    </w:rPr>
                    <w:t xml:space="preserve">-Las sociedades que son muy desiguales tienden a ser </w:t>
                  </w:r>
                  <w:r w:rsidRPr="00746422">
                    <w:rPr>
                      <w:rFonts w:ascii="Century Gothic" w:eastAsia="Times New Roman" w:hAnsi="Century Gothic" w:cs="Helvetica"/>
                      <w:sz w:val="20"/>
                      <w:szCs w:val="20"/>
                      <w:lang w:eastAsia="es-CR"/>
                    </w:rPr>
                    <w:t xml:space="preserve">menos </w:t>
                  </w:r>
                  <w:r w:rsidRPr="00746422">
                    <w:rPr>
                      <w:rFonts w:ascii="Century Gothic" w:eastAsia="Times New Roman" w:hAnsi="Century Gothic" w:cs="Helvetica"/>
                      <w:bCs/>
                      <w:sz w:val="20"/>
                      <w:szCs w:val="20"/>
                      <w:lang w:eastAsia="es-CR"/>
                    </w:rPr>
                    <w:t>efectivas</w:t>
                  </w:r>
                  <w:r w:rsidRPr="00746422">
                    <w:rPr>
                      <w:rFonts w:ascii="Century Gothic" w:eastAsia="Times New Roman" w:hAnsi="Century Gothic" w:cs="Helvetica"/>
                      <w:bCs/>
                      <w:sz w:val="20"/>
                      <w:szCs w:val="20"/>
                      <w:lang w:eastAsia="es-CR"/>
                    </w:rPr>
                    <w:t xml:space="preserve"> en </w:t>
                  </w:r>
                  <w:r w:rsidRPr="00746422">
                    <w:rPr>
                      <w:rFonts w:ascii="Century Gothic" w:eastAsia="Times New Roman" w:hAnsi="Century Gothic" w:cs="Helvetica"/>
                      <w:bCs/>
                      <w:sz w:val="20"/>
                      <w:szCs w:val="20"/>
                      <w:lang w:eastAsia="es-CR"/>
                    </w:rPr>
                    <w:t>la reducción</w:t>
                  </w:r>
                  <w:r w:rsidRPr="00746422">
                    <w:rPr>
                      <w:rFonts w:ascii="Century Gothic" w:eastAsia="Times New Roman" w:hAnsi="Century Gothic" w:cs="Helvetica"/>
                      <w:bCs/>
                      <w:sz w:val="20"/>
                      <w:szCs w:val="20"/>
                      <w:lang w:eastAsia="es-CR"/>
                    </w:rPr>
                    <w:t xml:space="preserve"> </w:t>
                  </w:r>
                  <w:r w:rsidRPr="00746422">
                    <w:rPr>
                      <w:rFonts w:ascii="Century Gothic" w:eastAsia="Times New Roman" w:hAnsi="Century Gothic" w:cs="Helvetica"/>
                      <w:bCs/>
                      <w:sz w:val="20"/>
                      <w:szCs w:val="20"/>
                      <w:lang w:eastAsia="es-CR"/>
                    </w:rPr>
                    <w:t>de la</w:t>
                  </w:r>
                  <w:r w:rsidRPr="00746422">
                    <w:rPr>
                      <w:rFonts w:ascii="Century Gothic" w:eastAsia="Times New Roman" w:hAnsi="Century Gothic" w:cs="Helvetica"/>
                      <w:bCs/>
                      <w:sz w:val="20"/>
                      <w:szCs w:val="20"/>
                      <w:lang w:eastAsia="es-CR"/>
                    </w:rPr>
                    <w:t xml:space="preserve"> pobreza</w:t>
                  </w:r>
                  <w:r w:rsidRPr="00746422">
                    <w:rPr>
                      <w:rFonts w:ascii="Century Gothic" w:eastAsia="Times New Roman" w:hAnsi="Century Gothic" w:cs="Helvetica"/>
                      <w:sz w:val="20"/>
                      <w:szCs w:val="20"/>
                      <w:lang w:eastAsia="es-CR"/>
                    </w:rPr>
                    <w:t>, crecen más despacio y se les dificulta el avance social y económico.</w:t>
                  </w:r>
                </w:p>
              </w:tc>
            </w:tr>
            <w:tr w:rsidR="00746422" w:rsidRPr="00746422" w14:paraId="74E4DF7C" w14:textId="77777777" w:rsidTr="0093314B">
              <w:tc>
                <w:tcPr>
                  <w:tcW w:w="562" w:type="dxa"/>
                </w:tcPr>
                <w:p w14:paraId="35848A06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08" w:type="dxa"/>
                  <w:shd w:val="clear" w:color="auto" w:fill="FFFFFF" w:themeFill="background1"/>
                </w:tcPr>
                <w:p w14:paraId="38AFD6DB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CD25EC2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D8A1217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46422" w:rsidRPr="00746422" w14:paraId="02A0021A" w14:textId="77777777" w:rsidTr="0093314B">
              <w:tc>
                <w:tcPr>
                  <w:tcW w:w="562" w:type="dxa"/>
                </w:tcPr>
                <w:p w14:paraId="0B5E7DCE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08" w:type="dxa"/>
                </w:tcPr>
                <w:p w14:paraId="430CEEB9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22F1376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30A710E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46422" w:rsidRPr="00746422" w14:paraId="5D8A8022" w14:textId="77777777" w:rsidTr="0093314B">
              <w:tc>
                <w:tcPr>
                  <w:tcW w:w="562" w:type="dxa"/>
                </w:tcPr>
                <w:p w14:paraId="4F7D5505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08" w:type="dxa"/>
                </w:tcPr>
                <w:p w14:paraId="163375CA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F3A901D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4B77830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46422" w:rsidRPr="00746422" w14:paraId="2486AE9E" w14:textId="77777777" w:rsidTr="0093314B">
              <w:tc>
                <w:tcPr>
                  <w:tcW w:w="562" w:type="dxa"/>
                </w:tcPr>
                <w:p w14:paraId="2562891F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08" w:type="dxa"/>
                </w:tcPr>
                <w:p w14:paraId="50332BE6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627F4E3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5EA9C9A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46422" w:rsidRPr="00746422" w14:paraId="35929827" w14:textId="77777777" w:rsidTr="0093314B">
              <w:tc>
                <w:tcPr>
                  <w:tcW w:w="562" w:type="dxa"/>
                </w:tcPr>
                <w:p w14:paraId="5DE5A1BD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6422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08" w:type="dxa"/>
                </w:tcPr>
                <w:p w14:paraId="4D7AAE4B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67D5CE4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2619B60" w14:textId="77777777" w:rsidR="00746422" w:rsidRPr="00746422" w:rsidRDefault="00746422" w:rsidP="0074642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508EF59" w14:textId="77777777" w:rsidR="00746422" w:rsidRDefault="00746422" w:rsidP="00F0152D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0D1D06A1" w14:textId="4D016440" w:rsidR="00746422" w:rsidRDefault="00055E72" w:rsidP="00F0152D">
            <w:pPr>
              <w:jc w:val="both"/>
              <w:rPr>
                <w:rFonts w:ascii="Century Gothic" w:hAnsi="Century Gothic"/>
                <w:iCs/>
              </w:rPr>
            </w:pPr>
            <w:r w:rsidRPr="00055E72">
              <w:rPr>
                <w:rFonts w:ascii="Century Gothic" w:hAnsi="Century Gothic"/>
                <w:iCs/>
              </w:rPr>
              <w:t xml:space="preserve">Observe con atención los siguientes </w:t>
            </w:r>
            <w:hyperlink r:id="rId21" w:history="1">
              <w:r w:rsidRPr="00055E72">
                <w:rPr>
                  <w:rStyle w:val="Hipervnculo"/>
                  <w:rFonts w:ascii="Century Gothic" w:hAnsi="Century Gothic"/>
                  <w:iCs/>
                </w:rPr>
                <w:t>Mapas sobre las desigualdades en el Mundo.</w:t>
              </w:r>
            </w:hyperlink>
            <w:r>
              <w:rPr>
                <w:rFonts w:ascii="Century Gothic" w:hAnsi="Century Gothic"/>
                <w:iCs/>
              </w:rPr>
              <w:t xml:space="preserve"> </w:t>
            </w:r>
          </w:p>
          <w:p w14:paraId="496FD619" w14:textId="627557AB" w:rsidR="00055E72" w:rsidRDefault="00055E72" w:rsidP="00F0152D">
            <w:pPr>
              <w:jc w:val="both"/>
              <w:rPr>
                <w:rFonts w:ascii="Century Gothic" w:hAnsi="Century Gothic"/>
                <w:iCs/>
              </w:rPr>
            </w:pPr>
          </w:p>
          <w:p w14:paraId="4AB12C1D" w14:textId="33C984E2" w:rsidR="00055E72" w:rsidRDefault="00055E72" w:rsidP="00F0152D">
            <w:pPr>
              <w:jc w:val="both"/>
              <w:rPr>
                <w:rFonts w:ascii="Century Gothic" w:hAnsi="Century Gothic"/>
                <w:iCs/>
              </w:rPr>
            </w:pPr>
            <w:r w:rsidRPr="00055E72">
              <w:rPr>
                <w:rFonts w:ascii="Century Gothic" w:hAnsi="Century Gothic"/>
                <w:iCs/>
              </w:rPr>
              <w:t xml:space="preserve">Después de haber realizado la observación e interpretación de los mapas anteriores, anote las condiciones de pobreza, alfabetización, salud, empleo y otros que presentan las diferentes regiones del </w:t>
            </w:r>
            <w:r w:rsidRPr="00055E72">
              <w:rPr>
                <w:rFonts w:ascii="Century Gothic" w:hAnsi="Century Gothic"/>
                <w:iCs/>
              </w:rPr>
              <w:t>planeta, tal</w:t>
            </w:r>
            <w:r w:rsidRPr="00055E72">
              <w:rPr>
                <w:rFonts w:ascii="Century Gothic" w:hAnsi="Century Gothic"/>
                <w:iCs/>
              </w:rPr>
              <w:t xml:space="preserve"> como se solicita en el </w:t>
            </w:r>
            <w:r>
              <w:rPr>
                <w:rFonts w:ascii="Century Gothic" w:hAnsi="Century Gothic"/>
                <w:iCs/>
              </w:rPr>
              <w:t>cuadro # 1.</w:t>
            </w:r>
          </w:p>
          <w:p w14:paraId="2D136C4C" w14:textId="28ACF48A" w:rsidR="00055E72" w:rsidRDefault="00055E72" w:rsidP="00F0152D">
            <w:pPr>
              <w:jc w:val="both"/>
              <w:rPr>
                <w:rFonts w:ascii="Century Gothic" w:hAnsi="Century Gothic"/>
                <w:iCs/>
              </w:rPr>
            </w:pPr>
          </w:p>
          <w:p w14:paraId="1014B613" w14:textId="64534FB3" w:rsidR="00055E72" w:rsidRPr="00055E72" w:rsidRDefault="00055E72" w:rsidP="00055E72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Posteriormente utilizando</w:t>
            </w:r>
            <w:r w:rsidRPr="00055E72">
              <w:rPr>
                <w:rFonts w:ascii="Century Gothic" w:hAnsi="Century Gothic"/>
                <w:iCs/>
              </w:rPr>
              <w:t xml:space="preserve"> </w:t>
            </w:r>
            <w:r>
              <w:rPr>
                <w:rFonts w:ascii="Century Gothic" w:hAnsi="Century Gothic"/>
                <w:iCs/>
              </w:rPr>
              <w:t xml:space="preserve">dos </w:t>
            </w:r>
            <w:r w:rsidRPr="00055E72">
              <w:rPr>
                <w:rFonts w:ascii="Century Gothic" w:hAnsi="Century Gothic"/>
                <w:iCs/>
              </w:rPr>
              <w:t xml:space="preserve">casos (países o continentes) que usted selecciona y que ejemplifican las mejores y peores condiciones, refiérase en un espacio de ½ a 1 página, sobre las posibles razones presentan esos espacios geográficos para tener disparidades sociales y económicas. </w:t>
            </w:r>
            <w:r w:rsidR="007652E0">
              <w:rPr>
                <w:rFonts w:ascii="Century Gothic" w:hAnsi="Century Gothic"/>
                <w:iCs/>
              </w:rPr>
              <w:t>(Cuadro # 2).</w:t>
            </w:r>
          </w:p>
          <w:p w14:paraId="0E2E1B7E" w14:textId="0599B060" w:rsidR="00055E72" w:rsidRPr="00055E72" w:rsidRDefault="00055E72" w:rsidP="00F0152D">
            <w:pPr>
              <w:jc w:val="both"/>
              <w:rPr>
                <w:rFonts w:ascii="Century Gothic" w:hAnsi="Century Gothic"/>
                <w:iCs/>
              </w:rPr>
            </w:pPr>
          </w:p>
          <w:p w14:paraId="20DD20C2" w14:textId="77777777" w:rsidR="00746422" w:rsidRDefault="00746422" w:rsidP="00F0152D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71F09984" w14:textId="2D93F9A6" w:rsidR="00746422" w:rsidRPr="003461D5" w:rsidRDefault="00746422" w:rsidP="00F0152D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</w:tbl>
    <w:p w14:paraId="44B51760" w14:textId="77777777" w:rsidR="0063146A" w:rsidRDefault="0063146A" w:rsidP="0063146A">
      <w:pPr>
        <w:pStyle w:val="Prrafodelista"/>
        <w:spacing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5550B61C" w14:textId="77777777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sectPr w:rsidR="00055E72" w:rsidSect="006F2510">
          <w:headerReference w:type="default" r:id="rId22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14:paraId="10D3B6BE" w14:textId="501873F3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lastRenderedPageBreak/>
        <w:t>Cuadro # 1:</w:t>
      </w:r>
    </w:p>
    <w:tbl>
      <w:tblPr>
        <w:tblStyle w:val="Tablaconcuadrcula1"/>
        <w:tblW w:w="13893" w:type="dxa"/>
        <w:tblInd w:w="-431" w:type="dxa"/>
        <w:tblLook w:val="04A0" w:firstRow="1" w:lastRow="0" w:firstColumn="1" w:lastColumn="0" w:noHBand="0" w:noVBand="1"/>
      </w:tblPr>
      <w:tblGrid>
        <w:gridCol w:w="1844"/>
        <w:gridCol w:w="3260"/>
        <w:gridCol w:w="3402"/>
        <w:gridCol w:w="2552"/>
        <w:gridCol w:w="2835"/>
      </w:tblGrid>
      <w:tr w:rsidR="007652E0" w:rsidRPr="00055E72" w14:paraId="5D7F01E9" w14:textId="77777777" w:rsidTr="007652E0">
        <w:tc>
          <w:tcPr>
            <w:tcW w:w="1844" w:type="dxa"/>
            <w:shd w:val="clear" w:color="auto" w:fill="8EAADB"/>
          </w:tcPr>
          <w:p w14:paraId="7B3134C5" w14:textId="2C10FBAA" w:rsidR="007652E0" w:rsidRPr="00055E72" w:rsidRDefault="007652E0" w:rsidP="007652E0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bookmarkStart w:id="1" w:name="_Hlk39792914"/>
            <w:r w:rsidRPr="007652E0">
              <w:rPr>
                <w:rFonts w:ascii="Century Gothic" w:hAnsi="Century Gothic"/>
                <w:b/>
                <w:bCs/>
              </w:rPr>
              <w:t>Región del planeta</w:t>
            </w:r>
          </w:p>
        </w:tc>
        <w:tc>
          <w:tcPr>
            <w:tcW w:w="3260" w:type="dxa"/>
            <w:shd w:val="clear" w:color="auto" w:fill="8EAADB"/>
          </w:tcPr>
          <w:p w14:paraId="29C257F0" w14:textId="2293665A" w:rsidR="007652E0" w:rsidRPr="00055E72" w:rsidRDefault="007652E0" w:rsidP="007652E0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>Condiciones de pobreza</w:t>
            </w:r>
          </w:p>
        </w:tc>
        <w:tc>
          <w:tcPr>
            <w:tcW w:w="3402" w:type="dxa"/>
            <w:shd w:val="clear" w:color="auto" w:fill="8EAADB"/>
          </w:tcPr>
          <w:p w14:paraId="1FB45B18" w14:textId="0BCA4A03" w:rsidR="007652E0" w:rsidRPr="00055E72" w:rsidRDefault="007652E0" w:rsidP="007652E0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>Condiciones de alfabetización</w:t>
            </w:r>
          </w:p>
        </w:tc>
        <w:tc>
          <w:tcPr>
            <w:tcW w:w="2552" w:type="dxa"/>
            <w:shd w:val="clear" w:color="auto" w:fill="8EAADB"/>
          </w:tcPr>
          <w:p w14:paraId="35CF3425" w14:textId="77777777" w:rsidR="007652E0" w:rsidRDefault="007652E0" w:rsidP="007652E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652E0">
              <w:rPr>
                <w:rFonts w:ascii="Century Gothic" w:hAnsi="Century Gothic"/>
                <w:b/>
                <w:bCs/>
              </w:rPr>
              <w:t xml:space="preserve">Condiciones </w:t>
            </w:r>
          </w:p>
          <w:p w14:paraId="65177771" w14:textId="6A861B38" w:rsidR="007652E0" w:rsidRPr="00055E72" w:rsidRDefault="007652E0" w:rsidP="007652E0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>de salud</w:t>
            </w:r>
          </w:p>
        </w:tc>
        <w:tc>
          <w:tcPr>
            <w:tcW w:w="2835" w:type="dxa"/>
            <w:shd w:val="clear" w:color="auto" w:fill="8EAADB"/>
          </w:tcPr>
          <w:p w14:paraId="04C661C0" w14:textId="77777777" w:rsidR="007652E0" w:rsidRDefault="007652E0" w:rsidP="007652E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652E0">
              <w:rPr>
                <w:rFonts w:ascii="Century Gothic" w:hAnsi="Century Gothic"/>
                <w:b/>
                <w:bCs/>
              </w:rPr>
              <w:t xml:space="preserve">Condiciones de </w:t>
            </w:r>
          </w:p>
          <w:p w14:paraId="504E0E14" w14:textId="7E46FF8B" w:rsidR="007652E0" w:rsidRPr="00055E72" w:rsidRDefault="007652E0" w:rsidP="007652E0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>empleo y otros</w:t>
            </w:r>
          </w:p>
        </w:tc>
      </w:tr>
      <w:bookmarkEnd w:id="1"/>
      <w:tr w:rsidR="007652E0" w:rsidRPr="00055E72" w14:paraId="5ED3F645" w14:textId="77777777" w:rsidTr="007652E0">
        <w:tc>
          <w:tcPr>
            <w:tcW w:w="1844" w:type="dxa"/>
            <w:shd w:val="clear" w:color="auto" w:fill="A8D08D"/>
          </w:tcPr>
          <w:p w14:paraId="6C793004" w14:textId="3F06101C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  <w:highlight w:val="cya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>Estados Unidos y Canadá</w:t>
            </w:r>
          </w:p>
        </w:tc>
        <w:tc>
          <w:tcPr>
            <w:tcW w:w="3260" w:type="dxa"/>
          </w:tcPr>
          <w:p w14:paraId="6788A205" w14:textId="73FBC2F8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055E72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-Ejemplo: poca pobreza, inferior al 10%.</w:t>
            </w:r>
          </w:p>
        </w:tc>
        <w:tc>
          <w:tcPr>
            <w:tcW w:w="3402" w:type="dxa"/>
          </w:tcPr>
          <w:p w14:paraId="7FBC8A5B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055E72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-Alto nivel de alfabetización, superior al 97%</w:t>
            </w:r>
          </w:p>
        </w:tc>
        <w:tc>
          <w:tcPr>
            <w:tcW w:w="2552" w:type="dxa"/>
          </w:tcPr>
          <w:p w14:paraId="7F14CCE6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5C059FE5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7652E0" w:rsidRPr="00055E72" w14:paraId="0CFE5805" w14:textId="77777777" w:rsidTr="007652E0">
        <w:tc>
          <w:tcPr>
            <w:tcW w:w="1844" w:type="dxa"/>
            <w:shd w:val="clear" w:color="auto" w:fill="A8D08D"/>
          </w:tcPr>
          <w:p w14:paraId="049BAC5B" w14:textId="66A4E29A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  <w:highlight w:val="cya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>América Latina</w:t>
            </w:r>
          </w:p>
        </w:tc>
        <w:tc>
          <w:tcPr>
            <w:tcW w:w="3260" w:type="dxa"/>
          </w:tcPr>
          <w:p w14:paraId="632FD920" w14:textId="6D11A408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055E72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-Ejemplo: </w:t>
            </w:r>
            <w:r w:rsidRPr="00055E72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intermedia, en mayoría</w:t>
            </w:r>
            <w:r w:rsidRPr="00055E72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de los países entre el 10% y 50%</w:t>
            </w:r>
          </w:p>
        </w:tc>
        <w:tc>
          <w:tcPr>
            <w:tcW w:w="3402" w:type="dxa"/>
          </w:tcPr>
          <w:p w14:paraId="3DA99810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2E3B65D2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37BDF21F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7652E0" w:rsidRPr="00055E72" w14:paraId="400623DF" w14:textId="77777777" w:rsidTr="007652E0">
        <w:trPr>
          <w:trHeight w:val="419"/>
        </w:trPr>
        <w:tc>
          <w:tcPr>
            <w:tcW w:w="1844" w:type="dxa"/>
            <w:shd w:val="clear" w:color="auto" w:fill="A8D08D"/>
          </w:tcPr>
          <w:p w14:paraId="1483799B" w14:textId="5E962561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  <w:highlight w:val="cya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 xml:space="preserve">Europa </w:t>
            </w:r>
          </w:p>
        </w:tc>
        <w:tc>
          <w:tcPr>
            <w:tcW w:w="3260" w:type="dxa"/>
          </w:tcPr>
          <w:p w14:paraId="5151C2CB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48AAC368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5A174891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4A47D012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7652E0" w:rsidRPr="00055E72" w14:paraId="7AD73936" w14:textId="77777777" w:rsidTr="007652E0">
        <w:tc>
          <w:tcPr>
            <w:tcW w:w="1844" w:type="dxa"/>
            <w:shd w:val="clear" w:color="auto" w:fill="A8D08D"/>
          </w:tcPr>
          <w:p w14:paraId="469AF9FA" w14:textId="4124E89C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  <w:highlight w:val="cya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 xml:space="preserve">Asia </w:t>
            </w:r>
          </w:p>
        </w:tc>
        <w:tc>
          <w:tcPr>
            <w:tcW w:w="3260" w:type="dxa"/>
          </w:tcPr>
          <w:p w14:paraId="397F1C31" w14:textId="77777777" w:rsidR="007652E0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  <w:p w14:paraId="4630A1CA" w14:textId="334A03C3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52BB9973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01FAAD2B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08D1FCAD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7652E0" w:rsidRPr="00055E72" w14:paraId="286073BA" w14:textId="77777777" w:rsidTr="007652E0">
        <w:tc>
          <w:tcPr>
            <w:tcW w:w="1844" w:type="dxa"/>
            <w:shd w:val="clear" w:color="auto" w:fill="A8D08D"/>
          </w:tcPr>
          <w:p w14:paraId="2DBABE93" w14:textId="3FFC7181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  <w:highlight w:val="cya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 xml:space="preserve">África </w:t>
            </w:r>
          </w:p>
        </w:tc>
        <w:tc>
          <w:tcPr>
            <w:tcW w:w="3260" w:type="dxa"/>
          </w:tcPr>
          <w:p w14:paraId="2B5ACF37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  <w:p w14:paraId="55CC3D55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1759C33E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69A3E16F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4F0C5D34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</w:tr>
      <w:tr w:rsidR="007652E0" w:rsidRPr="00055E72" w14:paraId="0153D705" w14:textId="77777777" w:rsidTr="007652E0">
        <w:tc>
          <w:tcPr>
            <w:tcW w:w="1844" w:type="dxa"/>
            <w:shd w:val="clear" w:color="auto" w:fill="A8D08D"/>
          </w:tcPr>
          <w:p w14:paraId="17446643" w14:textId="529B2A9E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  <w:highlight w:val="cyan"/>
                <w:shd w:val="clear" w:color="auto" w:fill="FFFFFF"/>
              </w:rPr>
            </w:pPr>
            <w:r w:rsidRPr="007652E0">
              <w:rPr>
                <w:rFonts w:ascii="Century Gothic" w:hAnsi="Century Gothic"/>
                <w:b/>
                <w:bCs/>
              </w:rPr>
              <w:t xml:space="preserve">Oceanía </w:t>
            </w:r>
          </w:p>
        </w:tc>
        <w:tc>
          <w:tcPr>
            <w:tcW w:w="3260" w:type="dxa"/>
          </w:tcPr>
          <w:p w14:paraId="12576EE3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  <w:p w14:paraId="3F45C7A4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7308BBDC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311BEC98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17505EDC" w14:textId="77777777" w:rsidR="007652E0" w:rsidRPr="00055E72" w:rsidRDefault="007652E0" w:rsidP="007652E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55251E86" w14:textId="0C10CE14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6F99921B" w14:textId="172FFA34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Cuadro # 2: </w:t>
      </w:r>
    </w:p>
    <w:p w14:paraId="64A996C0" w14:textId="31F8168B" w:rsidR="00055E72" w:rsidRDefault="007652E0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>
        <w:rPr>
          <w:rFonts w:ascii="Century Gothic" w:eastAsia="Times New Roman" w:hAnsi="Century Gothic"/>
          <w:b/>
          <w:bCs/>
          <w:noProof/>
          <w:color w:val="000000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5A12C" wp14:editId="501D97E4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8715375" cy="291465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291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7A60A8" id="Rectángulo: esquinas redondeadas 8" o:spid="_x0000_s1026" style="position:absolute;margin-left:-11.25pt;margin-top:9.75pt;width:686.25pt;height:22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1DD0C31" w14:textId="2829A76B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610871C3" w14:textId="1C012108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725CE58D" w14:textId="70DF5485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42BA6DB9" w14:textId="05103258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59680F2B" w14:textId="081ABD1D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04D5C8DF" w14:textId="1887C37E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2B638042" w14:textId="77777777" w:rsidR="00055E72" w:rsidRDefault="00055E72" w:rsidP="00055E7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62744AD6" w14:textId="2267D4B4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0457B285" w14:textId="3368437A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41F16AC6" w14:textId="659A0465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60A7880E" w14:textId="161B7A79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37363153" w14:textId="350F0DED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1D960F99" w14:textId="20E11389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75B73606" w14:textId="10A07A6B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5F341A95" w14:textId="77777777" w:rsidR="00055E72" w:rsidRDefault="00055E7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sectPr w:rsidR="00055E72" w:rsidSect="00055E72">
          <w:pgSz w:w="15840" w:h="12240" w:orient="landscape"/>
          <w:pgMar w:top="1080" w:right="1134" w:bottom="1080" w:left="1440" w:header="708" w:footer="708" w:gutter="0"/>
          <w:cols w:space="708"/>
          <w:docGrid w:linePitch="360"/>
        </w:sectPr>
      </w:pPr>
    </w:p>
    <w:p w14:paraId="5CAA5AEC" w14:textId="6791CB60" w:rsidR="00746422" w:rsidRDefault="0074642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746422" w:rsidRPr="000D7D99" w14:paraId="482F9651" w14:textId="77777777" w:rsidTr="00746422">
        <w:tc>
          <w:tcPr>
            <w:tcW w:w="10060" w:type="dxa"/>
            <w:gridSpan w:val="2"/>
          </w:tcPr>
          <w:p w14:paraId="535D9525" w14:textId="77777777" w:rsidR="00746422" w:rsidRPr="000D7D99" w:rsidRDefault="00746422" w:rsidP="0093314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0D7D99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746422" w:rsidRPr="000D7D99" w14:paraId="659BF071" w14:textId="77777777" w:rsidTr="00746422">
        <w:trPr>
          <w:trHeight w:val="700"/>
        </w:trPr>
        <w:tc>
          <w:tcPr>
            <w:tcW w:w="10060" w:type="dxa"/>
            <w:gridSpan w:val="2"/>
          </w:tcPr>
          <w:p w14:paraId="64A66E27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 xml:space="preserve">Valoro lo realizado </w:t>
            </w:r>
            <w:r w:rsidRPr="000D7D99">
              <w:rPr>
                <w:rFonts w:ascii="Century Gothic" w:hAnsi="Century Gothic"/>
                <w:b/>
                <w:sz w:val="24"/>
                <w:szCs w:val="24"/>
              </w:rPr>
              <w:t>al terminar</w:t>
            </w:r>
            <w:r w:rsidRPr="000D7D99">
              <w:rPr>
                <w:rFonts w:ascii="Century Gothic" w:hAnsi="Century Gothic"/>
                <w:sz w:val="24"/>
                <w:szCs w:val="24"/>
              </w:rPr>
              <w:t xml:space="preserve"> por completo el trabajo.</w:t>
            </w:r>
          </w:p>
          <w:p w14:paraId="5FDCA801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F262666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>Marca una X encima de cada símbolo</w:t>
            </w:r>
            <w:r w:rsidRPr="000D7D99">
              <w:rPr>
                <w:rFonts w:ascii="Century Gothic" w:hAnsi="Century Gothic"/>
                <w:noProof/>
                <w:color w:val="000000"/>
                <w:sz w:val="24"/>
                <w:szCs w:val="24"/>
                <w:lang w:eastAsia="es-CR"/>
              </w:rPr>
              <w:t xml:space="preserve"> al responder las siguientes preguntas</w:t>
            </w:r>
          </w:p>
        </w:tc>
      </w:tr>
      <w:tr w:rsidR="00746422" w:rsidRPr="000D7D99" w14:paraId="5B60F6DB" w14:textId="77777777" w:rsidTr="00746422">
        <w:trPr>
          <w:trHeight w:val="960"/>
        </w:trPr>
        <w:tc>
          <w:tcPr>
            <w:tcW w:w="8217" w:type="dxa"/>
          </w:tcPr>
          <w:p w14:paraId="2A6413A4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>¿Leí mi trabajo para saber si es comprensible lo escrito o realizado?</w:t>
            </w:r>
          </w:p>
        </w:tc>
        <w:tc>
          <w:tcPr>
            <w:tcW w:w="1843" w:type="dxa"/>
          </w:tcPr>
          <w:p w14:paraId="5C524654" w14:textId="77777777" w:rsidR="00746422" w:rsidRPr="000D7D99" w:rsidRDefault="00746422" w:rsidP="0093314B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679744" behindDoc="1" locked="0" layoutInCell="1" allowOverlap="1" wp14:anchorId="5908AD5E" wp14:editId="3CEFE0D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7D99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678720" behindDoc="1" locked="0" layoutInCell="1" allowOverlap="1" wp14:anchorId="59907A75" wp14:editId="16B6ADC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6422" w:rsidRPr="000D7D99" w14:paraId="0C441DB0" w14:textId="77777777" w:rsidTr="00746422">
        <w:trPr>
          <w:trHeight w:val="960"/>
        </w:trPr>
        <w:tc>
          <w:tcPr>
            <w:tcW w:w="8217" w:type="dxa"/>
          </w:tcPr>
          <w:p w14:paraId="31EB1071" w14:textId="0ADD3F35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>¿Logré relacionar las principales disparidades sociales,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D7D99">
              <w:rPr>
                <w:rFonts w:ascii="Century Gothic" w:hAnsi="Century Gothic"/>
                <w:sz w:val="24"/>
                <w:szCs w:val="24"/>
              </w:rPr>
              <w:t>económicas y 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spaciales a escala mundial con </w:t>
            </w:r>
            <w:r w:rsidRPr="000D7D99">
              <w:rPr>
                <w:rFonts w:ascii="Century Gothic" w:hAnsi="Century Gothic"/>
                <w:sz w:val="24"/>
                <w:szCs w:val="24"/>
              </w:rPr>
              <w:t xml:space="preserve">los indicadores de pobreza, nivel de alfabetismo, salud, empleo u </w:t>
            </w:r>
            <w:r w:rsidRPr="000D7D99">
              <w:rPr>
                <w:rFonts w:ascii="Century Gothic" w:hAnsi="Century Gothic"/>
                <w:sz w:val="24"/>
                <w:szCs w:val="24"/>
              </w:rPr>
              <w:t>otros?</w:t>
            </w:r>
          </w:p>
        </w:tc>
        <w:tc>
          <w:tcPr>
            <w:tcW w:w="1843" w:type="dxa"/>
          </w:tcPr>
          <w:p w14:paraId="21E29392" w14:textId="77777777" w:rsidR="00746422" w:rsidRPr="000D7D99" w:rsidRDefault="00746422" w:rsidP="0093314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</w:pPr>
            <w:r w:rsidRPr="000D7D99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685888" behindDoc="1" locked="0" layoutInCell="1" allowOverlap="1" wp14:anchorId="79347105" wp14:editId="6BE0B79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311785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7D99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684864" behindDoc="1" locked="0" layoutInCell="1" allowOverlap="1" wp14:anchorId="26EFEF8D" wp14:editId="5DC5CA0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6422" w:rsidRPr="000D7D99" w14:paraId="5F0661B9" w14:textId="77777777" w:rsidTr="00746422">
        <w:trPr>
          <w:trHeight w:val="846"/>
        </w:trPr>
        <w:tc>
          <w:tcPr>
            <w:tcW w:w="8217" w:type="dxa"/>
          </w:tcPr>
          <w:p w14:paraId="2C338DA7" w14:textId="77777777" w:rsidR="00746422" w:rsidRPr="000D7D99" w:rsidRDefault="00746422" w:rsidP="0093314B">
            <w:pPr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>¿Revisé mi trabajo para asegurarme si todo lo solicitado fue realizado?</w:t>
            </w:r>
          </w:p>
          <w:p w14:paraId="50CE19A8" w14:textId="77777777" w:rsidR="00746422" w:rsidRPr="000D7D99" w:rsidRDefault="00746422" w:rsidP="0093314B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BB21A5" w14:textId="77777777" w:rsidR="00746422" w:rsidRPr="000D7D99" w:rsidRDefault="00746422" w:rsidP="0093314B">
            <w:pPr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1792" behindDoc="1" locked="0" layoutInCell="1" allowOverlap="1" wp14:anchorId="07E3D479" wp14:editId="4A5AD15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7D99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0768" behindDoc="1" locked="0" layoutInCell="1" allowOverlap="1" wp14:anchorId="191DD6F7" wp14:editId="28CC8BD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6422" w:rsidRPr="000D7D99" w14:paraId="700D902B" w14:textId="77777777" w:rsidTr="00746422">
        <w:trPr>
          <w:trHeight w:val="830"/>
        </w:trPr>
        <w:tc>
          <w:tcPr>
            <w:tcW w:w="8217" w:type="dxa"/>
          </w:tcPr>
          <w:p w14:paraId="12DFEB8C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>¿Me siento satisfecho(a) con el trabajo que realicé?</w:t>
            </w:r>
          </w:p>
        </w:tc>
        <w:tc>
          <w:tcPr>
            <w:tcW w:w="1843" w:type="dxa"/>
          </w:tcPr>
          <w:p w14:paraId="335C1E92" w14:textId="77777777" w:rsidR="00746422" w:rsidRPr="000D7D99" w:rsidRDefault="00746422" w:rsidP="0093314B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682816" behindDoc="1" locked="0" layoutInCell="1" allowOverlap="1" wp14:anchorId="4A1D5CDE" wp14:editId="63809F7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7D99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683840" behindDoc="1" locked="0" layoutInCell="1" allowOverlap="1" wp14:anchorId="58728ADF" wp14:editId="3D46636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6422" w:rsidRPr="000D7D99" w14:paraId="0D38D9D0" w14:textId="77777777" w:rsidTr="00746422">
        <w:trPr>
          <w:trHeight w:val="841"/>
        </w:trPr>
        <w:tc>
          <w:tcPr>
            <w:tcW w:w="10060" w:type="dxa"/>
            <w:gridSpan w:val="2"/>
          </w:tcPr>
          <w:p w14:paraId="5360A640" w14:textId="52146647" w:rsidR="00746422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 xml:space="preserve">Explico ¿Cuál fue </w:t>
            </w:r>
            <w:r w:rsidRPr="000D7D99">
              <w:rPr>
                <w:rFonts w:ascii="Century Gothic" w:hAnsi="Century Gothic"/>
                <w:sz w:val="24"/>
                <w:szCs w:val="24"/>
              </w:rPr>
              <w:t>el parte favorito</w:t>
            </w:r>
            <w:r w:rsidRPr="000D7D99">
              <w:rPr>
                <w:rFonts w:ascii="Century Gothic" w:hAnsi="Century Gothic"/>
                <w:sz w:val="24"/>
                <w:szCs w:val="24"/>
              </w:rPr>
              <w:t xml:space="preserve"> del trabajo?</w:t>
            </w:r>
          </w:p>
          <w:p w14:paraId="3DD6BCFE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21D2AA5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3F9FBFE" w14:textId="77777777" w:rsidR="00746422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D7D99">
              <w:rPr>
                <w:rFonts w:ascii="Century Gothic" w:hAnsi="Century Gothic"/>
                <w:sz w:val="24"/>
                <w:szCs w:val="24"/>
              </w:rPr>
              <w:t>¿Qué puedo mejorar, la próxima vez que realice la guía de trabajo autónomo?</w:t>
            </w:r>
          </w:p>
          <w:p w14:paraId="08452973" w14:textId="77777777" w:rsidR="00746422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053E303" w14:textId="77777777" w:rsidR="00746422" w:rsidRPr="000D7D99" w:rsidRDefault="00746422" w:rsidP="0093314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467C5B4" w14:textId="77777777" w:rsidR="00746422" w:rsidRDefault="00746422" w:rsidP="00746422">
      <w:pPr>
        <w:spacing w:after="0" w:line="24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64479DDD" w14:textId="77777777" w:rsidR="00746422" w:rsidRDefault="0074642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0E5B7BE9" w14:textId="77777777" w:rsidR="00746422" w:rsidRDefault="0074642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1FFBE0E1" w14:textId="77777777" w:rsidR="00746422" w:rsidRDefault="0074642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104FEAA5" w14:textId="77777777" w:rsidR="00746422" w:rsidRDefault="0074642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6E2CE1F5" w14:textId="77777777" w:rsidR="00746422" w:rsidRDefault="00746422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11367A68" w14:textId="4BEE7FC9" w:rsidR="0063146A" w:rsidRPr="00007CA1" w:rsidRDefault="0063146A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Guía elaborada por</w:t>
      </w:r>
      <w:r w:rsidR="00007CA1"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:</w:t>
      </w: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 </w:t>
      </w:r>
      <w:r w:rsidR="00F0152D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José </w:t>
      </w:r>
      <w:r w:rsidR="00746422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Francisco Monge Chinchilla</w:t>
      </w:r>
    </w:p>
    <w:p w14:paraId="7202964F" w14:textId="534362CD" w:rsidR="0063146A" w:rsidRPr="00007CA1" w:rsidRDefault="0063146A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Asesor de Estudios Sociales de </w:t>
      </w:r>
      <w:r w:rsidR="00050055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San José </w:t>
      </w:r>
      <w:r w:rsidR="007652E0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Central</w:t>
      </w:r>
    </w:p>
    <w:p w14:paraId="11F168E3" w14:textId="77777777" w:rsidR="0063146A" w:rsidRDefault="0063146A" w:rsidP="00007CA1">
      <w:pPr>
        <w:spacing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</w:pPr>
    </w:p>
    <w:p w14:paraId="70DA77D7" w14:textId="6D27F717" w:rsidR="0063146A" w:rsidRDefault="0063146A" w:rsidP="00007CA1">
      <w:pPr>
        <w:spacing w:after="0"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</w:pPr>
      <w:r>
        <w:rPr>
          <w:rFonts w:ascii="Century Gothic" w:hAnsi="Century Gothic"/>
          <w:b/>
          <w:bCs/>
          <w:iCs/>
          <w:sz w:val="24"/>
          <w:szCs w:val="24"/>
        </w:rPr>
        <w:t>Revisada por:</w:t>
      </w:r>
      <w:r w:rsidR="00007CA1">
        <w:rPr>
          <w:rFonts w:ascii="Century Gothic" w:hAnsi="Century Gothic"/>
          <w:b/>
          <w:bCs/>
          <w:i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iCs/>
          <w:sz w:val="24"/>
          <w:szCs w:val="24"/>
        </w:rPr>
        <w:t>Yeimer Gerardo Ramos Torres</w:t>
      </w:r>
    </w:p>
    <w:p w14:paraId="4D7E9F6D" w14:textId="39F8B50F" w:rsidR="0063146A" w:rsidRDefault="0063146A" w:rsidP="00007CA1">
      <w:pPr>
        <w:spacing w:after="0"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  <w:sectPr w:rsidR="0063146A" w:rsidSect="006F2510"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  <w:bCs/>
          <w:iCs/>
          <w:sz w:val="24"/>
          <w:szCs w:val="24"/>
        </w:rPr>
        <w:t>As</w:t>
      </w:r>
      <w:r w:rsidR="00007CA1">
        <w:rPr>
          <w:rFonts w:ascii="Century Gothic" w:hAnsi="Century Gothic"/>
          <w:b/>
          <w:bCs/>
          <w:iCs/>
          <w:sz w:val="24"/>
          <w:szCs w:val="24"/>
        </w:rPr>
        <w:t>esor Nacional de Estudios Sociales</w:t>
      </w:r>
    </w:p>
    <w:p w14:paraId="7527B73F" w14:textId="0DB6EA93" w:rsidR="00161F55" w:rsidRPr="00F40842" w:rsidRDefault="00161F55" w:rsidP="00161F55">
      <w:pPr>
        <w:spacing w:line="240" w:lineRule="auto"/>
        <w:jc w:val="both"/>
        <w:rPr>
          <w:rFonts w:ascii="Century Gothic" w:hAnsi="Century Gothic"/>
          <w:b/>
          <w:bCs/>
          <w:iCs/>
          <w:sz w:val="24"/>
          <w:szCs w:val="24"/>
        </w:rPr>
      </w:pPr>
      <w:r w:rsidRPr="00F40842">
        <w:rPr>
          <w:rFonts w:ascii="Century Gothic" w:hAnsi="Century Gothic"/>
          <w:b/>
          <w:bCs/>
          <w:iCs/>
          <w:sz w:val="24"/>
          <w:szCs w:val="24"/>
        </w:rPr>
        <w:lastRenderedPageBreak/>
        <w:t xml:space="preserve">Rubrica de autoevaluación: </w:t>
      </w:r>
    </w:p>
    <w:p w14:paraId="0FADDCE2" w14:textId="5BB11EFA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 w:rsidRPr="00F40842">
        <w:rPr>
          <w:rFonts w:ascii="Century Gothic" w:hAnsi="Century Gothic"/>
          <w:iCs/>
          <w:sz w:val="24"/>
          <w:szCs w:val="24"/>
        </w:rPr>
        <w:t xml:space="preserve">Para efectos de elaborar la </w:t>
      </w:r>
      <w:r>
        <w:rPr>
          <w:rFonts w:ascii="Century Gothic" w:hAnsi="Century Gothic"/>
          <w:iCs/>
          <w:sz w:val="24"/>
          <w:szCs w:val="24"/>
        </w:rPr>
        <w:t>R</w:t>
      </w:r>
      <w:r w:rsidRPr="00F40842">
        <w:rPr>
          <w:rFonts w:ascii="Century Gothic" w:hAnsi="Century Gothic"/>
          <w:iCs/>
          <w:sz w:val="24"/>
          <w:szCs w:val="24"/>
        </w:rPr>
        <w:t xml:space="preserve">úbrica de </w:t>
      </w:r>
      <w:r>
        <w:rPr>
          <w:rFonts w:ascii="Century Gothic" w:hAnsi="Century Gothic"/>
          <w:iCs/>
          <w:sz w:val="24"/>
          <w:szCs w:val="24"/>
        </w:rPr>
        <w:t>A</w:t>
      </w:r>
      <w:r w:rsidRPr="00F40842">
        <w:rPr>
          <w:rFonts w:ascii="Century Gothic" w:hAnsi="Century Gothic"/>
          <w:iCs/>
          <w:sz w:val="24"/>
          <w:szCs w:val="24"/>
        </w:rPr>
        <w:t xml:space="preserve">utoevaluación se tomará en cuenta los niveles de desempeño </w:t>
      </w:r>
      <w:r>
        <w:rPr>
          <w:rFonts w:ascii="Century Gothic" w:hAnsi="Century Gothic"/>
          <w:iCs/>
          <w:sz w:val="24"/>
          <w:szCs w:val="24"/>
        </w:rPr>
        <w:t xml:space="preserve">de cada uno del o los Indicadores del Aprendizaje Esperado desarrollado en la Guía de Trabajo Autónomo. </w:t>
      </w:r>
    </w:p>
    <w:p w14:paraId="2306895A" w14:textId="1FDE551D" w:rsidR="005C1E68" w:rsidRDefault="005C1E68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Después de realizar todas las actividades de la Guía de Trabajo Autónomo, reflexione acerca de su proceso de aprendizaje (autorregulación) y ubique su nivel de desempeño (inicial, intermedio o avanzando)</w:t>
      </w:r>
      <w:r w:rsidRPr="005C1E68">
        <w:t xml:space="preserve"> </w:t>
      </w:r>
      <w:r w:rsidRPr="005C1E68">
        <w:rPr>
          <w:rFonts w:ascii="Century Gothic" w:hAnsi="Century Gothic"/>
          <w:iCs/>
          <w:sz w:val="24"/>
          <w:szCs w:val="24"/>
        </w:rPr>
        <w:t>que considera apropiado a su avance</w:t>
      </w:r>
      <w:r>
        <w:rPr>
          <w:rFonts w:ascii="Century Gothic" w:hAnsi="Century Gothic"/>
          <w:iCs/>
          <w:sz w:val="24"/>
          <w:szCs w:val="24"/>
        </w:rPr>
        <w:t xml:space="preserve"> según el Indicador del Aprendizaje Esperado, es importante recordar que  esto no es una evaluación sumativa, sino que es un proceso formativo tendiente a la mejora constante de su aprendizaje. </w:t>
      </w:r>
    </w:p>
    <w:p w14:paraId="1BFF7A48" w14:textId="77777777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098"/>
        <w:gridCol w:w="2835"/>
        <w:gridCol w:w="2977"/>
        <w:gridCol w:w="2835"/>
      </w:tblGrid>
      <w:tr w:rsidR="00161F55" w:rsidRPr="00161F55" w14:paraId="5C248691" w14:textId="77777777" w:rsidTr="005C1E68">
        <w:tc>
          <w:tcPr>
            <w:tcW w:w="5098" w:type="dxa"/>
            <w:vMerge w:val="restart"/>
            <w:shd w:val="clear" w:color="auto" w:fill="BDD6EE" w:themeFill="accent1" w:themeFillTint="66"/>
          </w:tcPr>
          <w:p w14:paraId="3302EE21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Indicador del Aprendizaje Esperado</w:t>
            </w:r>
          </w:p>
        </w:tc>
        <w:tc>
          <w:tcPr>
            <w:tcW w:w="8647" w:type="dxa"/>
            <w:gridSpan w:val="3"/>
            <w:shd w:val="clear" w:color="auto" w:fill="BDD6EE" w:themeFill="accent1" w:themeFillTint="66"/>
          </w:tcPr>
          <w:p w14:paraId="127636E4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Niveles de Desempeño</w:t>
            </w:r>
          </w:p>
        </w:tc>
      </w:tr>
      <w:tr w:rsidR="005C1E68" w:rsidRPr="00161F55" w14:paraId="02520692" w14:textId="77777777" w:rsidTr="005C1E68">
        <w:tc>
          <w:tcPr>
            <w:tcW w:w="5098" w:type="dxa"/>
            <w:vMerge/>
            <w:shd w:val="clear" w:color="auto" w:fill="BDD6EE" w:themeFill="accent1" w:themeFillTint="66"/>
          </w:tcPr>
          <w:p w14:paraId="004B5C4B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66206723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Inicial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042184E8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Intermedio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4F47C52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Avanzado</w:t>
            </w:r>
          </w:p>
        </w:tc>
      </w:tr>
      <w:tr w:rsidR="00161F55" w:rsidRPr="00161F55" w14:paraId="6266ECA1" w14:textId="77777777" w:rsidTr="005C1E68">
        <w:tc>
          <w:tcPr>
            <w:tcW w:w="5098" w:type="dxa"/>
          </w:tcPr>
          <w:p w14:paraId="1FD2CC08" w14:textId="76FD9D9C" w:rsidR="00161F55" w:rsidRPr="00161F55" w:rsidRDefault="00746422" w:rsidP="00A30C1C">
            <w:pPr>
              <w:jc w:val="both"/>
              <w:rPr>
                <w:rFonts w:ascii="Century Gothic" w:hAnsi="Century Gothic"/>
                <w:iCs/>
              </w:rPr>
            </w:pPr>
            <w:r w:rsidRPr="00746422">
              <w:rPr>
                <w:rFonts w:ascii="Century Gothic" w:hAnsi="Century Gothic"/>
                <w:iCs/>
              </w:rPr>
              <w:t>Relaciona las principales disparidades sociales, económicas y espaciales a escala mundial con, los indicadores de pobreza, nivel de alfabetismo, salud, empleo u otros.</w:t>
            </w:r>
          </w:p>
        </w:tc>
        <w:tc>
          <w:tcPr>
            <w:tcW w:w="2835" w:type="dxa"/>
          </w:tcPr>
          <w:p w14:paraId="3C71748B" w14:textId="6C80B546" w:rsidR="00746422" w:rsidRPr="00746422" w:rsidRDefault="00055E72" w:rsidP="00746422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I</w:t>
            </w:r>
            <w:r w:rsidR="00746422" w:rsidRPr="00746422">
              <w:rPr>
                <w:rFonts w:ascii="Century Gothic" w:hAnsi="Century Gothic"/>
                <w:iCs/>
              </w:rPr>
              <w:t>ndica las principales disparidades sociales, económicas y espaciales a escala mundial con los indicadores de pobreza, nivel de alfabetismo, salud, empleo u otros.</w:t>
            </w:r>
          </w:p>
          <w:p w14:paraId="74EA2333" w14:textId="5ABB618C" w:rsidR="00161F55" w:rsidRPr="00161F55" w:rsidRDefault="00161F55" w:rsidP="00055E72">
            <w:pPr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2977" w:type="dxa"/>
          </w:tcPr>
          <w:p w14:paraId="555559A1" w14:textId="6FF9AE97" w:rsidR="00161F55" w:rsidRPr="00161F55" w:rsidRDefault="00055E72" w:rsidP="00A30C1C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C</w:t>
            </w:r>
            <w:r w:rsidRPr="00055E72">
              <w:rPr>
                <w:rFonts w:ascii="Century Gothic" w:hAnsi="Century Gothic"/>
                <w:iCs/>
              </w:rPr>
              <w:t>aracteriza de forma general las principales disparidades sociales, económicas y espaciales a escala mundial con los indicadores de pobreza, nivel de alfabetismo, salud, empleo u otros.</w:t>
            </w:r>
          </w:p>
        </w:tc>
        <w:tc>
          <w:tcPr>
            <w:tcW w:w="2835" w:type="dxa"/>
          </w:tcPr>
          <w:p w14:paraId="465C6A4D" w14:textId="58DEED2C" w:rsidR="00161F55" w:rsidRPr="00161F55" w:rsidRDefault="00055E72" w:rsidP="00A30C1C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V</w:t>
            </w:r>
            <w:r w:rsidR="00746422" w:rsidRPr="00746422">
              <w:rPr>
                <w:rFonts w:ascii="Century Gothic" w:hAnsi="Century Gothic"/>
                <w:iCs/>
              </w:rPr>
              <w:t>incula las principales disparidades sociales, económicas y espaciales a escala mundial con los indicadores de pobreza, nivel de alfabetismo, salud, empleo u otros.</w:t>
            </w:r>
          </w:p>
        </w:tc>
      </w:tr>
    </w:tbl>
    <w:p w14:paraId="480E875B" w14:textId="77777777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p w14:paraId="42C6C461" w14:textId="77777777" w:rsidR="00F40842" w:rsidRPr="00F40842" w:rsidRDefault="00F40842" w:rsidP="005C1E68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sectPr w:rsidR="00F40842" w:rsidRPr="00F40842" w:rsidSect="005C1E68">
      <w:pgSz w:w="15840" w:h="12240" w:orient="landscape"/>
      <w:pgMar w:top="1080" w:right="1134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0A84" w14:textId="77777777" w:rsidR="00AE39B6" w:rsidRDefault="00AE39B6" w:rsidP="00696C1E">
      <w:pPr>
        <w:spacing w:after="0" w:line="240" w:lineRule="auto"/>
      </w:pPr>
      <w:r>
        <w:separator/>
      </w:r>
    </w:p>
  </w:endnote>
  <w:endnote w:type="continuationSeparator" w:id="0">
    <w:p w14:paraId="71419651" w14:textId="77777777" w:rsidR="00AE39B6" w:rsidRDefault="00AE39B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5F4C" w14:textId="77777777" w:rsidR="00AE39B6" w:rsidRDefault="00AE39B6" w:rsidP="00696C1E">
      <w:pPr>
        <w:spacing w:after="0" w:line="240" w:lineRule="auto"/>
      </w:pPr>
      <w:r>
        <w:separator/>
      </w:r>
    </w:p>
  </w:footnote>
  <w:footnote w:type="continuationSeparator" w:id="0">
    <w:p w14:paraId="799AEA79" w14:textId="77777777" w:rsidR="00AE39B6" w:rsidRDefault="00AE39B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AE1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252C693" wp14:editId="42CCBB3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49B8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4730A8"/>
    <w:multiLevelType w:val="hybridMultilevel"/>
    <w:tmpl w:val="B74C8B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F9D"/>
    <w:multiLevelType w:val="hybridMultilevel"/>
    <w:tmpl w:val="FB62A1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531"/>
    <w:multiLevelType w:val="hybridMultilevel"/>
    <w:tmpl w:val="215660D6"/>
    <w:lvl w:ilvl="0" w:tplc="72C8F3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A5548"/>
    <w:multiLevelType w:val="hybridMultilevel"/>
    <w:tmpl w:val="ABFA39E8"/>
    <w:lvl w:ilvl="0" w:tplc="F5986F3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B2"/>
    <w:multiLevelType w:val="hybridMultilevel"/>
    <w:tmpl w:val="28824D2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6956"/>
    <w:multiLevelType w:val="hybridMultilevel"/>
    <w:tmpl w:val="CA8E4A0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462F"/>
    <w:multiLevelType w:val="hybridMultilevel"/>
    <w:tmpl w:val="93F243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2EBD"/>
    <w:multiLevelType w:val="hybridMultilevel"/>
    <w:tmpl w:val="0602F0B4"/>
    <w:lvl w:ilvl="0" w:tplc="DC1A6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0D43"/>
    <w:multiLevelType w:val="hybridMultilevel"/>
    <w:tmpl w:val="09C2B5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D5489"/>
    <w:multiLevelType w:val="hybridMultilevel"/>
    <w:tmpl w:val="3E7A2EA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E6CB5"/>
    <w:multiLevelType w:val="hybridMultilevel"/>
    <w:tmpl w:val="3A2C27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236D"/>
    <w:multiLevelType w:val="hybridMultilevel"/>
    <w:tmpl w:val="023E46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34526"/>
    <w:multiLevelType w:val="hybridMultilevel"/>
    <w:tmpl w:val="E5D232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37DB3"/>
    <w:multiLevelType w:val="hybridMultilevel"/>
    <w:tmpl w:val="29E6CC5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27"/>
  </w:num>
  <w:num w:numId="6">
    <w:abstractNumId w:val="15"/>
  </w:num>
  <w:num w:numId="7">
    <w:abstractNumId w:val="24"/>
  </w:num>
  <w:num w:numId="8">
    <w:abstractNumId w:val="21"/>
  </w:num>
  <w:num w:numId="9">
    <w:abstractNumId w:val="9"/>
  </w:num>
  <w:num w:numId="10">
    <w:abstractNumId w:val="8"/>
  </w:num>
  <w:num w:numId="11">
    <w:abstractNumId w:val="22"/>
  </w:num>
  <w:num w:numId="12">
    <w:abstractNumId w:val="1"/>
  </w:num>
  <w:num w:numId="13">
    <w:abstractNumId w:val="26"/>
  </w:num>
  <w:num w:numId="14">
    <w:abstractNumId w:val="12"/>
  </w:num>
  <w:num w:numId="15">
    <w:abstractNumId w:val="4"/>
  </w:num>
  <w:num w:numId="16">
    <w:abstractNumId w:val="28"/>
  </w:num>
  <w:num w:numId="17">
    <w:abstractNumId w:val="14"/>
  </w:num>
  <w:num w:numId="18">
    <w:abstractNumId w:val="3"/>
  </w:num>
  <w:num w:numId="19">
    <w:abstractNumId w:val="20"/>
  </w:num>
  <w:num w:numId="20">
    <w:abstractNumId w:val="25"/>
  </w:num>
  <w:num w:numId="21">
    <w:abstractNumId w:val="17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5"/>
  </w:num>
  <w:num w:numId="27">
    <w:abstractNumId w:val="18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7CA1"/>
    <w:rsid w:val="00013C72"/>
    <w:rsid w:val="00050055"/>
    <w:rsid w:val="00055E72"/>
    <w:rsid w:val="000805C5"/>
    <w:rsid w:val="000E7090"/>
    <w:rsid w:val="001140E4"/>
    <w:rsid w:val="00114B8D"/>
    <w:rsid w:val="00117EE0"/>
    <w:rsid w:val="00161F55"/>
    <w:rsid w:val="00190987"/>
    <w:rsid w:val="00194063"/>
    <w:rsid w:val="003227FD"/>
    <w:rsid w:val="0033523D"/>
    <w:rsid w:val="003461D5"/>
    <w:rsid w:val="00350310"/>
    <w:rsid w:val="00352548"/>
    <w:rsid w:val="003B0CBA"/>
    <w:rsid w:val="003C5EC3"/>
    <w:rsid w:val="003E6E12"/>
    <w:rsid w:val="00430233"/>
    <w:rsid w:val="00457E35"/>
    <w:rsid w:val="0046550E"/>
    <w:rsid w:val="004A63AA"/>
    <w:rsid w:val="004F3066"/>
    <w:rsid w:val="005C1E68"/>
    <w:rsid w:val="005C7EE3"/>
    <w:rsid w:val="00616AA5"/>
    <w:rsid w:val="0063146A"/>
    <w:rsid w:val="00664C40"/>
    <w:rsid w:val="006732E2"/>
    <w:rsid w:val="00696C1E"/>
    <w:rsid w:val="006A20AF"/>
    <w:rsid w:val="006B0773"/>
    <w:rsid w:val="006C7CED"/>
    <w:rsid w:val="006F2510"/>
    <w:rsid w:val="00707FE7"/>
    <w:rsid w:val="007202E8"/>
    <w:rsid w:val="00735766"/>
    <w:rsid w:val="00746422"/>
    <w:rsid w:val="007652E0"/>
    <w:rsid w:val="00787018"/>
    <w:rsid w:val="007B32CF"/>
    <w:rsid w:val="007C61E0"/>
    <w:rsid w:val="007E5119"/>
    <w:rsid w:val="00804E2E"/>
    <w:rsid w:val="00814B6A"/>
    <w:rsid w:val="0083600C"/>
    <w:rsid w:val="00853709"/>
    <w:rsid w:val="008B0D76"/>
    <w:rsid w:val="008C65A5"/>
    <w:rsid w:val="008D508D"/>
    <w:rsid w:val="008D5D67"/>
    <w:rsid w:val="008F6A8E"/>
    <w:rsid w:val="00940EA2"/>
    <w:rsid w:val="009D0701"/>
    <w:rsid w:val="00A24002"/>
    <w:rsid w:val="00A83BC6"/>
    <w:rsid w:val="00AB6B54"/>
    <w:rsid w:val="00AC1CAA"/>
    <w:rsid w:val="00AE39B6"/>
    <w:rsid w:val="00B50634"/>
    <w:rsid w:val="00B73143"/>
    <w:rsid w:val="00C00BA0"/>
    <w:rsid w:val="00C2155C"/>
    <w:rsid w:val="00C95909"/>
    <w:rsid w:val="00CB1367"/>
    <w:rsid w:val="00CF2A4F"/>
    <w:rsid w:val="00D02912"/>
    <w:rsid w:val="00D60D18"/>
    <w:rsid w:val="00D95800"/>
    <w:rsid w:val="00DB67BA"/>
    <w:rsid w:val="00DF0D3B"/>
    <w:rsid w:val="00DF5426"/>
    <w:rsid w:val="00E10623"/>
    <w:rsid w:val="00E14468"/>
    <w:rsid w:val="00E62CC3"/>
    <w:rsid w:val="00EA75CF"/>
    <w:rsid w:val="00EE4CC9"/>
    <w:rsid w:val="00EE7157"/>
    <w:rsid w:val="00EF0711"/>
    <w:rsid w:val="00EF2C1F"/>
    <w:rsid w:val="00EF73BD"/>
    <w:rsid w:val="00F0152D"/>
    <w:rsid w:val="00F02072"/>
    <w:rsid w:val="00F14118"/>
    <w:rsid w:val="00F16C2B"/>
    <w:rsid w:val="00F40842"/>
    <w:rsid w:val="00F61C46"/>
    <w:rsid w:val="00F62F46"/>
    <w:rsid w:val="00F703FE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E6C4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A6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3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773"/>
    <w:rPr>
      <w:color w:val="954F72" w:themeColor="followedHyperlink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8D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5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FTwowY4bc0yOUlq5xpX3mLBDXwyeq4v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youtu.be/oZ-yfflaiL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6fPhHQi7--pla6CSY86gfXcb3DnnxC9Q" TargetMode="External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391EdSaAw74_nDeThD5wpUJc-JORJlxj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77D1-AB54-41F8-BC14-673181F3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YEIMER GERARDO RAMOS TORRES</cp:lastModifiedBy>
  <cp:revision>2</cp:revision>
  <dcterms:created xsi:type="dcterms:W3CDTF">2020-05-08T07:22:00Z</dcterms:created>
  <dcterms:modified xsi:type="dcterms:W3CDTF">2020-05-08T07:22:00Z</dcterms:modified>
</cp:coreProperties>
</file>