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E9F87C" w14:textId="1C6BD429" w:rsidR="00004826" w:rsidRPr="008C65A5" w:rsidRDefault="006732E2" w:rsidP="008C65A5">
      <w:pPr>
        <w:jc w:val="center"/>
        <w:rPr>
          <w:rFonts w:ascii="Century Gothic" w:hAnsi="Century Gothic"/>
          <w:b/>
          <w:sz w:val="28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1552" behindDoc="0" locked="0" layoutInCell="1" allowOverlap="1" wp14:anchorId="4AD8513C" wp14:editId="67B15A7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</w:t>
      </w:r>
      <w:r w:rsidR="00C97C70">
        <w:rPr>
          <w:rFonts w:ascii="Century Gothic" w:hAnsi="Century Gothic"/>
          <w:b/>
          <w:sz w:val="28"/>
        </w:rPr>
        <w:t>Lengua boruca</w:t>
      </w:r>
    </w:p>
    <w:p w14:paraId="6CEE7BB8" w14:textId="77777777"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:rsidRPr="0072239E" w14:paraId="4D66338B" w14:textId="77777777" w:rsidTr="008C65A5">
        <w:tc>
          <w:tcPr>
            <w:tcW w:w="10057" w:type="dxa"/>
          </w:tcPr>
          <w:p w14:paraId="140D42E9" w14:textId="2F1A9976" w:rsidR="008C65A5" w:rsidRPr="0072239E" w:rsidRDefault="00C34E6A" w:rsidP="0072239E">
            <w:pPr>
              <w:rPr>
                <w:rFonts w:ascii="Arial" w:eastAsia="Times New Roman" w:hAnsi="Arial" w:cs="Arial"/>
                <w:bCs/>
                <w:sz w:val="28"/>
                <w:szCs w:val="28"/>
              </w:rPr>
            </w:pPr>
            <w:r w:rsidRPr="0072239E">
              <w:rPr>
                <w:rFonts w:ascii="Arial" w:eastAsia="Times New Roman" w:hAnsi="Arial" w:cs="Arial"/>
                <w:bCs/>
                <w:sz w:val="28"/>
                <w:szCs w:val="28"/>
              </w:rPr>
              <w:t xml:space="preserve">At </w:t>
            </w:r>
            <w:proofErr w:type="spellStart"/>
            <w:r w:rsidRPr="0072239E">
              <w:rPr>
                <w:rFonts w:ascii="Arial" w:eastAsia="Times New Roman" w:hAnsi="Arial" w:cs="Arial"/>
                <w:bCs/>
                <w:sz w:val="28"/>
                <w:szCs w:val="28"/>
              </w:rPr>
              <w:t>ú</w:t>
            </w:r>
            <w:proofErr w:type="spellEnd"/>
            <w:r w:rsidRPr="0072239E">
              <w:rPr>
                <w:rFonts w:ascii="Arial" w:eastAsia="Times New Roman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72239E">
              <w:rPr>
                <w:rFonts w:ascii="Arial" w:eastAsia="Times New Roman" w:hAnsi="Arial" w:cs="Arial"/>
                <w:bCs/>
                <w:sz w:val="28"/>
                <w:szCs w:val="28"/>
              </w:rPr>
              <w:t>bín</w:t>
            </w:r>
            <w:proofErr w:type="spellEnd"/>
            <w:r w:rsidRPr="0072239E">
              <w:rPr>
                <w:rFonts w:ascii="Arial" w:eastAsia="Times New Roman" w:hAnsi="Arial" w:cs="Arial"/>
                <w:bCs/>
                <w:sz w:val="28"/>
                <w:szCs w:val="28"/>
              </w:rPr>
              <w:t xml:space="preserve">̈ qui </w:t>
            </w:r>
            <w:proofErr w:type="spellStart"/>
            <w:r w:rsidRPr="0072239E">
              <w:rPr>
                <w:rFonts w:ascii="Arial" w:eastAsia="Times New Roman" w:hAnsi="Arial" w:cs="Arial"/>
                <w:bCs/>
                <w:sz w:val="28"/>
                <w:szCs w:val="28"/>
              </w:rPr>
              <w:t>ya</w:t>
            </w:r>
            <w:r w:rsidRPr="0072239E">
              <w:rPr>
                <w:rFonts w:ascii="Arial" w:eastAsia="Times New Roman" w:hAnsi="Arial" w:cs="Arial"/>
                <w:bCs/>
                <w:sz w:val="28"/>
                <w:szCs w:val="28"/>
                <w:vertAlign w:val="superscript"/>
              </w:rPr>
              <w:t>v</w:t>
            </w:r>
            <w:proofErr w:type="spellEnd"/>
            <w:r w:rsidRPr="0072239E">
              <w:rPr>
                <w:rFonts w:ascii="Arial" w:eastAsia="Times New Roman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72239E">
              <w:rPr>
                <w:rFonts w:ascii="Arial" w:eastAsia="Times New Roman" w:hAnsi="Arial" w:cs="Arial"/>
                <w:bCs/>
                <w:sz w:val="28"/>
                <w:szCs w:val="28"/>
              </w:rPr>
              <w:t>ca</w:t>
            </w:r>
            <w:r w:rsidRPr="0072239E">
              <w:rPr>
                <w:rFonts w:ascii="Arial" w:eastAsia="Times New Roman" w:hAnsi="Arial" w:cs="Arial"/>
                <w:bCs/>
                <w:sz w:val="28"/>
                <w:szCs w:val="28"/>
                <w:vertAlign w:val="superscript"/>
              </w:rPr>
              <w:t>v</w:t>
            </w:r>
            <w:r w:rsidRPr="0072239E">
              <w:rPr>
                <w:rFonts w:ascii="Arial" w:eastAsia="Times New Roman" w:hAnsi="Arial" w:cs="Arial"/>
                <w:bCs/>
                <w:sz w:val="28"/>
                <w:szCs w:val="28"/>
              </w:rPr>
              <w:t>yén̈ra</w:t>
            </w:r>
            <w:proofErr w:type="spellEnd"/>
            <w:r w:rsidRPr="0072239E">
              <w:rPr>
                <w:rFonts w:ascii="Arial" w:eastAsia="Times New Roman" w:hAnsi="Arial" w:cs="Arial"/>
                <w:bCs/>
                <w:sz w:val="28"/>
                <w:szCs w:val="28"/>
              </w:rPr>
              <w:t>___________</w:t>
            </w:r>
          </w:p>
          <w:p w14:paraId="5BCCA6A8" w14:textId="77777777" w:rsidR="008C65A5" w:rsidRPr="0072239E" w:rsidRDefault="008C65A5" w:rsidP="008C65A5">
            <w:pPr>
              <w:jc w:val="both"/>
              <w:rPr>
                <w:rFonts w:ascii="Century Gothic" w:hAnsi="Century Gothic"/>
                <w:sz w:val="28"/>
                <w:szCs w:val="28"/>
              </w:rPr>
            </w:pPr>
            <w:r w:rsidRPr="0072239E">
              <w:rPr>
                <w:rFonts w:ascii="Century Gothic" w:hAnsi="Century Gothic"/>
                <w:sz w:val="28"/>
                <w:szCs w:val="28"/>
              </w:rPr>
              <w:t xml:space="preserve">Educador/a: </w:t>
            </w:r>
          </w:p>
          <w:p w14:paraId="552255D8" w14:textId="76BFAA7E" w:rsidR="008C65A5" w:rsidRPr="0072239E" w:rsidRDefault="008C65A5" w:rsidP="008C65A5">
            <w:pPr>
              <w:jc w:val="both"/>
              <w:rPr>
                <w:rFonts w:ascii="Century Gothic" w:hAnsi="Century Gothic"/>
                <w:sz w:val="28"/>
                <w:szCs w:val="28"/>
              </w:rPr>
            </w:pPr>
            <w:r w:rsidRPr="0072239E">
              <w:rPr>
                <w:rFonts w:ascii="Century Gothic" w:hAnsi="Century Gothic"/>
                <w:sz w:val="28"/>
                <w:szCs w:val="28"/>
              </w:rPr>
              <w:t xml:space="preserve">Nivel: </w:t>
            </w:r>
            <w:r w:rsidR="001C2A0A">
              <w:rPr>
                <w:rFonts w:ascii="Century Gothic" w:hAnsi="Century Gothic"/>
                <w:sz w:val="28"/>
                <w:szCs w:val="28"/>
              </w:rPr>
              <w:t>Primer</w:t>
            </w:r>
            <w:r w:rsidR="00C97C70" w:rsidRPr="0072239E">
              <w:rPr>
                <w:rFonts w:ascii="Century Gothic" w:hAnsi="Century Gothic"/>
                <w:sz w:val="28"/>
                <w:szCs w:val="28"/>
              </w:rPr>
              <w:t xml:space="preserve"> año</w:t>
            </w:r>
          </w:p>
          <w:p w14:paraId="21441F01" w14:textId="1DEE8D7C" w:rsidR="008C65A5" w:rsidRPr="0072239E" w:rsidRDefault="008C65A5" w:rsidP="008C65A5">
            <w:pPr>
              <w:jc w:val="both"/>
              <w:rPr>
                <w:rFonts w:ascii="Century Gothic" w:hAnsi="Century Gothic"/>
                <w:sz w:val="28"/>
                <w:szCs w:val="28"/>
              </w:rPr>
            </w:pPr>
            <w:r w:rsidRPr="0072239E">
              <w:rPr>
                <w:rFonts w:ascii="Century Gothic" w:hAnsi="Century Gothic"/>
                <w:sz w:val="28"/>
                <w:szCs w:val="28"/>
              </w:rPr>
              <w:t xml:space="preserve">Asignatura: </w:t>
            </w:r>
            <w:r w:rsidR="00C97C70" w:rsidRPr="0072239E">
              <w:rPr>
                <w:rFonts w:ascii="Century Gothic" w:hAnsi="Century Gothic"/>
                <w:sz w:val="28"/>
                <w:szCs w:val="28"/>
              </w:rPr>
              <w:t>Lengua boruca</w:t>
            </w:r>
          </w:p>
        </w:tc>
      </w:tr>
    </w:tbl>
    <w:p w14:paraId="64D42E97" w14:textId="77777777"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2576" behindDoc="0" locked="0" layoutInCell="1" allowOverlap="1" wp14:anchorId="19E76D41" wp14:editId="5E572609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C418E" w14:textId="77777777"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14:paraId="603BB13C" w14:textId="77777777"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RPr="0072239E" w14:paraId="4C0A65E8" w14:textId="77777777" w:rsidTr="00696C1E">
        <w:tc>
          <w:tcPr>
            <w:tcW w:w="2686" w:type="dxa"/>
          </w:tcPr>
          <w:p w14:paraId="6D0B4407" w14:textId="77777777" w:rsidR="008C65A5" w:rsidRPr="0072239E" w:rsidRDefault="008C65A5" w:rsidP="0046550E">
            <w:pPr>
              <w:rPr>
                <w:rFonts w:ascii="Century Gothic" w:hAnsi="Century Gothic"/>
                <w:sz w:val="28"/>
                <w:szCs w:val="28"/>
              </w:rPr>
            </w:pPr>
            <w:r w:rsidRPr="0072239E">
              <w:rPr>
                <w:rFonts w:ascii="Century Gothic" w:hAnsi="Century Gothic"/>
                <w:sz w:val="28"/>
                <w:szCs w:val="28"/>
              </w:rPr>
              <w:t>Materiales o recursos</w:t>
            </w:r>
            <w:r w:rsidR="00707FE7" w:rsidRPr="0072239E">
              <w:rPr>
                <w:rFonts w:ascii="Century Gothic" w:hAnsi="Century Gothic"/>
                <w:sz w:val="28"/>
                <w:szCs w:val="28"/>
              </w:rPr>
              <w:t xml:space="preserve"> que voy a necesitar</w:t>
            </w:r>
            <w:r w:rsidRPr="0072239E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7378" w:type="dxa"/>
          </w:tcPr>
          <w:p w14:paraId="2F7CF81E" w14:textId="2E078867" w:rsidR="00EF2C1F" w:rsidRPr="0072239E" w:rsidRDefault="0046550E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</w:pPr>
            <w:r w:rsidRPr="0072239E"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>M</w:t>
            </w:r>
            <w:r w:rsidR="00EF2C1F" w:rsidRPr="0072239E"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>ateriales generales como cuaderno, borrador</w:t>
            </w:r>
            <w:r w:rsidR="00E8375D" w:rsidRPr="0072239E"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 xml:space="preserve"> y</w:t>
            </w:r>
            <w:r w:rsidR="00EF2C1F" w:rsidRPr="0072239E"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 xml:space="preserve"> lápiz</w:t>
            </w:r>
            <w:r w:rsidR="00E8375D" w:rsidRPr="0072239E"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>.</w:t>
            </w:r>
            <w:r w:rsidR="00EF2C1F" w:rsidRPr="0072239E"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>.</w:t>
            </w:r>
          </w:p>
          <w:p w14:paraId="68476F9D" w14:textId="4F7D7866" w:rsidR="00707FE7" w:rsidRPr="0072239E" w:rsidRDefault="00E8375D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</w:pPr>
            <w:r w:rsidRPr="0072239E"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>Dos personajes. Pueden ser muñecas o muñecos de cualquier tipo, peluches o títeres. En caso de no tener pueden ser dos carritos, dos marcadores de diferente color o dos piedras diferentes.</w:t>
            </w:r>
          </w:p>
          <w:p w14:paraId="1791B646" w14:textId="581E7A34" w:rsidR="008C65A5" w:rsidRPr="0072239E" w:rsidRDefault="00E8375D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</w:pPr>
            <w:r w:rsidRPr="0072239E"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>Si tiene posibilidad incluya en la práctica a otras personas que estén en la casa.</w:t>
            </w:r>
          </w:p>
        </w:tc>
      </w:tr>
      <w:tr w:rsidR="008C65A5" w:rsidRPr="0072239E" w14:paraId="3DC23462" w14:textId="77777777" w:rsidTr="00696C1E">
        <w:tc>
          <w:tcPr>
            <w:tcW w:w="2686" w:type="dxa"/>
          </w:tcPr>
          <w:p w14:paraId="45F46440" w14:textId="77777777" w:rsidR="008C65A5" w:rsidRPr="0072239E" w:rsidRDefault="008C65A5" w:rsidP="00F61C46">
            <w:pPr>
              <w:rPr>
                <w:rFonts w:ascii="Century Gothic" w:hAnsi="Century Gothic"/>
                <w:sz w:val="28"/>
                <w:szCs w:val="28"/>
              </w:rPr>
            </w:pPr>
            <w:r w:rsidRPr="0072239E">
              <w:rPr>
                <w:rFonts w:ascii="Century Gothic" w:hAnsi="Century Gothic"/>
                <w:sz w:val="28"/>
                <w:szCs w:val="28"/>
              </w:rPr>
              <w:t xml:space="preserve">Condiciones </w:t>
            </w:r>
            <w:r w:rsidR="00F61C46" w:rsidRPr="0072239E">
              <w:rPr>
                <w:rFonts w:ascii="Century Gothic" w:hAnsi="Century Gothic"/>
                <w:sz w:val="28"/>
                <w:szCs w:val="28"/>
              </w:rPr>
              <w:t xml:space="preserve">que debe tener </w:t>
            </w:r>
            <w:r w:rsidR="0046550E" w:rsidRPr="0072239E">
              <w:rPr>
                <w:rFonts w:ascii="Century Gothic" w:hAnsi="Century Gothic"/>
                <w:sz w:val="28"/>
                <w:szCs w:val="28"/>
              </w:rPr>
              <w:t xml:space="preserve">el lugar donde voy a trabajar </w:t>
            </w:r>
          </w:p>
        </w:tc>
        <w:tc>
          <w:tcPr>
            <w:tcW w:w="7378" w:type="dxa"/>
          </w:tcPr>
          <w:p w14:paraId="4BB6C577" w14:textId="4B8B6C49" w:rsidR="008C65A5" w:rsidRPr="0072239E" w:rsidRDefault="00E8375D">
            <w:pPr>
              <w:jc w:val="both"/>
              <w:rPr>
                <w:rFonts w:ascii="Century Gothic" w:hAnsi="Century Gothic"/>
                <w:sz w:val="28"/>
                <w:szCs w:val="28"/>
              </w:rPr>
            </w:pPr>
            <w:r w:rsidRPr="0072239E">
              <w:rPr>
                <w:rFonts w:ascii="Century Gothic" w:hAnsi="Century Gothic"/>
                <w:sz w:val="28"/>
                <w:szCs w:val="28"/>
              </w:rPr>
              <w:t xml:space="preserve">Trabaje en un lugar claro, sobre una superficie plana. Puede ser el piso, una mesa o una banca. </w:t>
            </w:r>
          </w:p>
        </w:tc>
      </w:tr>
      <w:tr w:rsidR="008C65A5" w:rsidRPr="0072239E" w14:paraId="715BAC51" w14:textId="77777777" w:rsidTr="00696C1E">
        <w:tc>
          <w:tcPr>
            <w:tcW w:w="2686" w:type="dxa"/>
          </w:tcPr>
          <w:p w14:paraId="5E605862" w14:textId="77777777" w:rsidR="008C65A5" w:rsidRPr="0072239E" w:rsidRDefault="0046550E" w:rsidP="0046550E">
            <w:pPr>
              <w:rPr>
                <w:rFonts w:ascii="Century Gothic" w:hAnsi="Century Gothic"/>
                <w:sz w:val="28"/>
                <w:szCs w:val="28"/>
              </w:rPr>
            </w:pPr>
            <w:r w:rsidRPr="0072239E">
              <w:rPr>
                <w:rFonts w:ascii="Century Gothic" w:hAnsi="Century Gothic"/>
                <w:sz w:val="28"/>
                <w:szCs w:val="28"/>
              </w:rPr>
              <w:t>Tiempo en que se espera que realice la guía</w:t>
            </w:r>
            <w:r w:rsidR="008C65A5" w:rsidRPr="0072239E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7378" w:type="dxa"/>
          </w:tcPr>
          <w:p w14:paraId="312B9E10" w14:textId="3566C483" w:rsidR="008C65A5" w:rsidRPr="0072239E" w:rsidRDefault="00E8375D">
            <w:pPr>
              <w:jc w:val="both"/>
              <w:rPr>
                <w:rFonts w:ascii="Century Gothic" w:hAnsi="Century Gothic"/>
                <w:sz w:val="28"/>
                <w:szCs w:val="28"/>
              </w:rPr>
            </w:pPr>
            <w:r w:rsidRPr="0072239E">
              <w:rPr>
                <w:rFonts w:ascii="Century Gothic" w:hAnsi="Century Gothic"/>
                <w:sz w:val="28"/>
                <w:szCs w:val="28"/>
              </w:rPr>
              <w:t>Hora y media.</w:t>
            </w:r>
          </w:p>
        </w:tc>
      </w:tr>
    </w:tbl>
    <w:p w14:paraId="3129B857" w14:textId="77777777"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eastAsia="es-CR"/>
        </w:rPr>
        <w:drawing>
          <wp:anchor distT="0" distB="0" distL="114300" distR="114300" simplePos="0" relativeHeight="251673600" behindDoc="0" locked="0" layoutInCell="1" allowOverlap="1" wp14:anchorId="505B15CA" wp14:editId="515FBD26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1B1C8" w14:textId="77777777"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RPr="0072239E" w14:paraId="61ECAE2A" w14:textId="77777777" w:rsidTr="00696C1E">
        <w:tc>
          <w:tcPr>
            <w:tcW w:w="2686" w:type="dxa"/>
          </w:tcPr>
          <w:p w14:paraId="785E06C4" w14:textId="77777777" w:rsidR="008C65A5" w:rsidRPr="0072239E" w:rsidRDefault="008C65A5" w:rsidP="0046550E">
            <w:pPr>
              <w:rPr>
                <w:rFonts w:ascii="Century Gothic" w:hAnsi="Century Gothic"/>
                <w:sz w:val="28"/>
                <w:szCs w:val="28"/>
              </w:rPr>
            </w:pPr>
            <w:r w:rsidRPr="0072239E">
              <w:rPr>
                <w:rFonts w:ascii="Century Gothic" w:hAnsi="Century Gothic"/>
                <w:sz w:val="28"/>
                <w:szCs w:val="28"/>
              </w:rPr>
              <w:t xml:space="preserve">Indicaciones </w:t>
            </w:r>
          </w:p>
        </w:tc>
        <w:tc>
          <w:tcPr>
            <w:tcW w:w="7378" w:type="dxa"/>
          </w:tcPr>
          <w:p w14:paraId="28F88AAC" w14:textId="04F1D8EF" w:rsidR="008C65A5" w:rsidRPr="0072239E" w:rsidRDefault="00E8375D" w:rsidP="00F974A6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</w:pPr>
            <w:r w:rsidRPr="0072239E"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>Vamos a hacer un repaso de lo aprendido durante el primer mes de clase. Haremos diálogos entre los dos personajes y conversaremos con ellos. También haremos unas prácticas.</w:t>
            </w:r>
          </w:p>
        </w:tc>
      </w:tr>
      <w:tr w:rsidR="008C65A5" w:rsidRPr="0072239E" w14:paraId="4A248B02" w14:textId="77777777" w:rsidTr="00696C1E">
        <w:tc>
          <w:tcPr>
            <w:tcW w:w="2686" w:type="dxa"/>
          </w:tcPr>
          <w:p w14:paraId="4FE27E9D" w14:textId="77777777" w:rsidR="0046550E" w:rsidRPr="0072239E" w:rsidRDefault="0046550E" w:rsidP="0046550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F202274" w14:textId="77777777" w:rsidR="0046550E" w:rsidRPr="0072239E" w:rsidRDefault="0046550E" w:rsidP="0046550E">
            <w:pPr>
              <w:rPr>
                <w:rFonts w:ascii="Century Gothic" w:hAnsi="Century Gothic"/>
                <w:sz w:val="28"/>
                <w:szCs w:val="28"/>
              </w:rPr>
            </w:pPr>
            <w:r w:rsidRPr="0072239E">
              <w:rPr>
                <w:rFonts w:ascii="Century Gothic" w:hAnsi="Century Gothic"/>
                <w:sz w:val="28"/>
                <w:szCs w:val="28"/>
              </w:rPr>
              <w:t xml:space="preserve">Actividad </w:t>
            </w:r>
          </w:p>
          <w:p w14:paraId="4ED698AD" w14:textId="01E5E14A" w:rsidR="0046550E" w:rsidRPr="0072239E" w:rsidRDefault="0046550E" w:rsidP="0046550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B007560" w14:textId="0BA3C523" w:rsidR="00046572" w:rsidRPr="0072239E" w:rsidRDefault="00046572" w:rsidP="0046550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4CE916E" w14:textId="77777777" w:rsidR="00046572" w:rsidRPr="0072239E" w:rsidRDefault="00046572" w:rsidP="0046550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9AC0B34" w14:textId="77777777" w:rsidR="008C65A5" w:rsidRPr="0072239E" w:rsidRDefault="008D5D67" w:rsidP="0046550E">
            <w:pPr>
              <w:rPr>
                <w:rFonts w:ascii="Century Gothic" w:hAnsi="Century Gothic"/>
                <w:sz w:val="28"/>
                <w:szCs w:val="28"/>
              </w:rPr>
            </w:pPr>
            <w:r w:rsidRPr="0072239E">
              <w:rPr>
                <w:rFonts w:ascii="Century Gothic" w:hAnsi="Century Gothic"/>
                <w:sz w:val="28"/>
                <w:szCs w:val="28"/>
              </w:rPr>
              <w:t>Preguntas para reflexionar y responder</w:t>
            </w:r>
            <w:r w:rsidR="008C65A5" w:rsidRPr="0072239E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7378" w:type="dxa"/>
          </w:tcPr>
          <w:p w14:paraId="5E2688CD" w14:textId="7EE28E7A" w:rsidR="0046550E" w:rsidRPr="0072239E" w:rsidRDefault="00E8375D" w:rsidP="008D5D6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</w:pPr>
            <w:r w:rsidRPr="0072239E"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lastRenderedPageBreak/>
              <w:t>Recordemos la respuesta a las siguientes preguntas:</w:t>
            </w:r>
          </w:p>
          <w:p w14:paraId="14A1581C" w14:textId="24956ED1" w:rsidR="00046572" w:rsidRPr="0072239E" w:rsidRDefault="00E8375D" w:rsidP="00046572">
            <w:pPr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</w:pPr>
            <w:r w:rsidRPr="0072239E">
              <w:rPr>
                <w:rFonts w:ascii="Arial" w:hAnsi="Arial" w:cs="Arial"/>
                <w:iCs/>
                <w:color w:val="808080" w:themeColor="background1" w:themeShade="80"/>
                <w:sz w:val="28"/>
                <w:szCs w:val="28"/>
              </w:rPr>
              <w:t>.</w:t>
            </w:r>
            <w:r w:rsidR="00046572" w:rsidRPr="0072239E">
              <w:rPr>
                <w:rFonts w:ascii="Arial" w:hAnsi="Arial" w:cs="Arial"/>
                <w:iCs/>
                <w:color w:val="808080" w:themeColor="background1" w:themeShade="80"/>
                <w:sz w:val="28"/>
                <w:szCs w:val="28"/>
              </w:rPr>
              <w:t>¿</w:t>
            </w:r>
            <w:r w:rsidRPr="0072239E">
              <w:rPr>
                <w:rFonts w:ascii="Arial" w:hAnsi="Arial" w:cs="Arial"/>
                <w:iCs/>
                <w:color w:val="808080" w:themeColor="background1" w:themeShade="80"/>
                <w:sz w:val="28"/>
                <w:szCs w:val="28"/>
              </w:rPr>
              <w:t xml:space="preserve"> </w:t>
            </w:r>
            <w:r w:rsidR="00046572" w:rsidRPr="0072239E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 xml:space="preserve">Í </w:t>
            </w:r>
            <w:proofErr w:type="spellStart"/>
            <w:r w:rsidR="00046572" w:rsidRPr="0072239E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>shójcrerá</w:t>
            </w:r>
            <w:proofErr w:type="spellEnd"/>
            <w:r w:rsidR="00046572" w:rsidRPr="0072239E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="00046572" w:rsidRPr="0072239E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>ban</w:t>
            </w:r>
            <w:proofErr w:type="spellEnd"/>
            <w:r w:rsidR="00046572" w:rsidRPr="0072239E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 xml:space="preserve">̈? </w:t>
            </w:r>
          </w:p>
          <w:p w14:paraId="6A28497A" w14:textId="77777777" w:rsidR="00046572" w:rsidRPr="0072239E" w:rsidRDefault="00046572" w:rsidP="00046572">
            <w:pPr>
              <w:jc w:val="both"/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</w:pPr>
            <w:r w:rsidRPr="0072239E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lastRenderedPageBreak/>
              <w:t>-¿</w:t>
            </w:r>
            <w:proofErr w:type="spellStart"/>
            <w:r w:rsidRPr="0072239E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>Yé</w:t>
            </w:r>
            <w:r w:rsidRPr="0072239E">
              <w:rPr>
                <w:rFonts w:ascii="Arial" w:eastAsia="Times New Roman" w:hAnsi="Arial" w:cs="Arial"/>
                <w:bCs/>
                <w:iCs/>
                <w:sz w:val="28"/>
                <w:szCs w:val="28"/>
                <w:vertAlign w:val="superscript"/>
              </w:rPr>
              <w:t>v</w:t>
            </w:r>
            <w:proofErr w:type="spellEnd"/>
            <w:r w:rsidRPr="0072239E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72239E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>ba</w:t>
            </w:r>
            <w:proofErr w:type="spellEnd"/>
            <w:r w:rsidRPr="0072239E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 xml:space="preserve"> qui </w:t>
            </w:r>
            <w:proofErr w:type="spellStart"/>
            <w:r w:rsidRPr="0072239E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>cahuí</w:t>
            </w:r>
            <w:r w:rsidRPr="0072239E">
              <w:rPr>
                <w:rFonts w:ascii="Arial" w:eastAsia="Times New Roman" w:hAnsi="Arial" w:cs="Arial"/>
                <w:bCs/>
                <w:iCs/>
                <w:sz w:val="28"/>
                <w:szCs w:val="28"/>
                <w:vertAlign w:val="superscript"/>
              </w:rPr>
              <w:t>v</w:t>
            </w:r>
            <w:r w:rsidRPr="0072239E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>ra</w:t>
            </w:r>
            <w:proofErr w:type="spellEnd"/>
            <w:r w:rsidRPr="0072239E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 xml:space="preserve">? </w:t>
            </w:r>
          </w:p>
          <w:p w14:paraId="0CBDDEA0" w14:textId="2697B207" w:rsidR="00046572" w:rsidRPr="0072239E" w:rsidRDefault="00046572" w:rsidP="00046572">
            <w:pPr>
              <w:jc w:val="both"/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</w:pPr>
            <w:r w:rsidRPr="0072239E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>-¿</w:t>
            </w:r>
            <w:proofErr w:type="spellStart"/>
            <w:r w:rsidRPr="0072239E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>Iní</w:t>
            </w:r>
            <w:r w:rsidRPr="0072239E">
              <w:rPr>
                <w:rFonts w:ascii="Arial" w:eastAsia="Times New Roman" w:hAnsi="Arial" w:cs="Arial"/>
                <w:bCs/>
                <w:iCs/>
                <w:sz w:val="28"/>
                <w:szCs w:val="28"/>
                <w:vertAlign w:val="superscript"/>
              </w:rPr>
              <w:t>v</w:t>
            </w:r>
            <w:proofErr w:type="spellEnd"/>
            <w:r w:rsidRPr="0072239E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72239E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>ba</w:t>
            </w:r>
            <w:proofErr w:type="spellEnd"/>
            <w:r w:rsidRPr="0072239E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 xml:space="preserve"> qui </w:t>
            </w:r>
            <w:proofErr w:type="spellStart"/>
            <w:r w:rsidRPr="0072239E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>ya</w:t>
            </w:r>
            <w:r w:rsidRPr="0072239E">
              <w:rPr>
                <w:rFonts w:ascii="Arial" w:eastAsia="Times New Roman" w:hAnsi="Arial" w:cs="Arial"/>
                <w:bCs/>
                <w:iCs/>
                <w:sz w:val="28"/>
                <w:szCs w:val="28"/>
                <w:vertAlign w:val="superscript"/>
              </w:rPr>
              <w:t>v</w:t>
            </w:r>
            <w:proofErr w:type="spellEnd"/>
            <w:r w:rsidRPr="0072239E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72239E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>ca</w:t>
            </w:r>
            <w:r w:rsidRPr="0072239E">
              <w:rPr>
                <w:rFonts w:ascii="Arial" w:eastAsia="Times New Roman" w:hAnsi="Arial" w:cs="Arial"/>
                <w:bCs/>
                <w:iCs/>
                <w:sz w:val="28"/>
                <w:szCs w:val="28"/>
                <w:vertAlign w:val="superscript"/>
              </w:rPr>
              <w:t>v</w:t>
            </w:r>
            <w:r w:rsidRPr="0072239E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>yén̈ra</w:t>
            </w:r>
            <w:proofErr w:type="spellEnd"/>
            <w:r w:rsidRPr="0072239E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>?</w:t>
            </w:r>
          </w:p>
          <w:p w14:paraId="5480C951" w14:textId="6B12594B" w:rsidR="00E8375D" w:rsidRPr="0072239E" w:rsidRDefault="00E8375D" w:rsidP="00E8375D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</w:pPr>
          </w:p>
          <w:p w14:paraId="324EC202" w14:textId="77777777" w:rsidR="008C65A5" w:rsidRPr="0072239E" w:rsidRDefault="00BA45B5" w:rsidP="00F974A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</w:pPr>
            <w:r w:rsidRPr="0072239E"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>Busque 10 objetos a su alrededor y cuéntelos.</w:t>
            </w:r>
            <w:r w:rsidR="008D5D67" w:rsidRPr="0072239E"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14:paraId="729E9C75" w14:textId="77777777" w:rsidR="00BA45B5" w:rsidRPr="0072239E" w:rsidRDefault="00BA45B5" w:rsidP="00F974A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</w:pPr>
            <w:r w:rsidRPr="0072239E"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>¿Notó cómo está hoy el tiempo? ¿Cómo se dice eso en lengua boruca?</w:t>
            </w:r>
          </w:p>
          <w:p w14:paraId="075B06E7" w14:textId="6FAD7388" w:rsidR="00BA45B5" w:rsidRPr="0072239E" w:rsidRDefault="00BA45B5" w:rsidP="00F974A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</w:pPr>
            <w:r w:rsidRPr="0072239E"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>En caso de no recordar, puede repasar las prácticas de su cuaderno.</w:t>
            </w:r>
          </w:p>
        </w:tc>
      </w:tr>
    </w:tbl>
    <w:p w14:paraId="76F5A351" w14:textId="75B383D4"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lastRenderedPageBreak/>
        <w:drawing>
          <wp:anchor distT="0" distB="0" distL="114300" distR="114300" simplePos="0" relativeHeight="251674624" behindDoc="0" locked="0" layoutInCell="1" allowOverlap="1" wp14:anchorId="60E841AE" wp14:editId="492C991C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7413A" w14:textId="77777777"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D5D67" w14:paraId="5567A4BD" w14:textId="77777777" w:rsidTr="00696C1E">
        <w:tc>
          <w:tcPr>
            <w:tcW w:w="2686" w:type="dxa"/>
          </w:tcPr>
          <w:p w14:paraId="07DE3001" w14:textId="77777777" w:rsidR="008D5D67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7378" w:type="dxa"/>
          </w:tcPr>
          <w:p w14:paraId="02A511FB" w14:textId="151586D4" w:rsidR="00C34E6A" w:rsidRPr="0072239E" w:rsidRDefault="00C34E6A" w:rsidP="00C34E6A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</w:pPr>
            <w:r w:rsidRPr="004F292E"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>Acerque los dos personajes. Recuerde que pueden ser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72239E"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>muñecas o muñecos de cualquier tipo, peluches o títeres. En caso de no tener pueden ser dos carritos, dos marcadores de diferente color o dos piedras diferentes.</w:t>
            </w:r>
          </w:p>
          <w:p w14:paraId="75E23C71" w14:textId="1C8852FE" w:rsidR="00C34E6A" w:rsidRPr="0072239E" w:rsidRDefault="00C34E6A" w:rsidP="00C34E6A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</w:pPr>
            <w:r w:rsidRPr="0072239E"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>Esos personajes deben tener un nombre. Si no tienen nombre, invénteles uno.</w:t>
            </w:r>
          </w:p>
          <w:p w14:paraId="34E49E29" w14:textId="6A2A3AEE" w:rsidR="00C34E6A" w:rsidRPr="0072239E" w:rsidRDefault="00C34E6A" w:rsidP="00C34E6A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</w:pPr>
            <w:r w:rsidRPr="0072239E"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>Vamos a practicar los siguientes expresiones de presentación personal:</w:t>
            </w:r>
          </w:p>
          <w:p w14:paraId="7123AA74" w14:textId="24AA71B1" w:rsidR="00C34E6A" w:rsidRDefault="00C34E6A" w:rsidP="0072239E">
            <w:pPr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AA15189" w14:textId="77777777" w:rsidR="00C34E6A" w:rsidRPr="00046572" w:rsidRDefault="00C34E6A" w:rsidP="0072239E">
            <w:pPr>
              <w:spacing w:line="276" w:lineRule="auto"/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Personaje 1: </w:t>
            </w:r>
            <w:r w:rsidRPr="00046572">
              <w:rPr>
                <w:rFonts w:ascii="Arial" w:hAnsi="Arial" w:cs="Arial"/>
                <w:iCs/>
                <w:color w:val="808080" w:themeColor="background1" w:themeShade="80"/>
                <w:sz w:val="24"/>
                <w:szCs w:val="24"/>
              </w:rPr>
              <w:t xml:space="preserve">.¿ </w:t>
            </w:r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 xml:space="preserve">Í </w:t>
            </w:r>
            <w:proofErr w:type="spellStart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shójcrerá</w:t>
            </w:r>
            <w:proofErr w:type="spellEnd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ban</w:t>
            </w:r>
            <w:proofErr w:type="spellEnd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 xml:space="preserve">̈? </w:t>
            </w:r>
          </w:p>
          <w:p w14:paraId="39D862E0" w14:textId="29C1C685" w:rsidR="00C34E6A" w:rsidRDefault="00C34E6A" w:rsidP="0072239E">
            <w:pPr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B359029" w14:textId="175E5F4C" w:rsidR="00C34E6A" w:rsidRPr="0079484E" w:rsidRDefault="00C34E6A" w:rsidP="0072239E">
            <w:pPr>
              <w:spacing w:line="276" w:lineRule="auto"/>
              <w:rPr>
                <w:rFonts w:eastAsia="Times New Roman" w:cs="Doulos SIL"/>
                <w:bCs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Personaje 2:</w:t>
            </w:r>
            <w:r w:rsidRPr="0079484E">
              <w:rPr>
                <w:rFonts w:eastAsia="Times New Roman" w:cs="Doulos SIL"/>
                <w:bCs/>
              </w:rPr>
              <w:t xml:space="preserve"> </w:t>
            </w:r>
            <w:proofErr w:type="spellStart"/>
            <w:r w:rsidRPr="0072239E">
              <w:rPr>
                <w:rFonts w:ascii="Arial" w:eastAsia="Times New Roman" w:hAnsi="Arial" w:cs="Arial"/>
                <w:bCs/>
                <w:sz w:val="24"/>
                <w:szCs w:val="24"/>
              </w:rPr>
              <w:t>Morén</w:t>
            </w:r>
            <w:proofErr w:type="spellEnd"/>
            <w:r w:rsidRPr="0072239E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̈, </w:t>
            </w:r>
            <w:proofErr w:type="spellStart"/>
            <w:r w:rsidRPr="0072239E">
              <w:rPr>
                <w:rFonts w:ascii="Arial" w:eastAsia="Times New Roman" w:hAnsi="Arial" w:cs="Arial"/>
                <w:bCs/>
                <w:sz w:val="24"/>
                <w:szCs w:val="24"/>
              </w:rPr>
              <w:t>morén</w:t>
            </w:r>
            <w:proofErr w:type="spellEnd"/>
            <w:r w:rsidRPr="0072239E">
              <w:rPr>
                <w:rFonts w:ascii="Arial" w:eastAsia="Times New Roman" w:hAnsi="Arial" w:cs="Arial"/>
                <w:bCs/>
                <w:sz w:val="24"/>
                <w:szCs w:val="24"/>
              </w:rPr>
              <w:t>̈.</w:t>
            </w:r>
          </w:p>
          <w:p w14:paraId="5A1FA1CA" w14:textId="70E835A1" w:rsidR="00C34E6A" w:rsidRDefault="00C34E6A" w:rsidP="0072239E">
            <w:pPr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138452A" w14:textId="2753E435" w:rsidR="00C34E6A" w:rsidRPr="00046572" w:rsidRDefault="00C34E6A" w:rsidP="0072239E">
            <w:pPr>
              <w:spacing w:line="276" w:lineRule="auto"/>
              <w:jc w:val="both"/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Personaje 1:</w:t>
            </w:r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 xml:space="preserve"> -¿</w:t>
            </w:r>
            <w:proofErr w:type="spellStart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Yé</w:t>
            </w:r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  <w:vertAlign w:val="superscript"/>
              </w:rPr>
              <w:t>v</w:t>
            </w:r>
            <w:proofErr w:type="spellEnd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ba</w:t>
            </w:r>
            <w:proofErr w:type="spellEnd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 xml:space="preserve"> qui </w:t>
            </w:r>
            <w:proofErr w:type="spellStart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cahuí</w:t>
            </w:r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  <w:vertAlign w:val="superscript"/>
              </w:rPr>
              <w:t>v</w:t>
            </w:r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ra</w:t>
            </w:r>
            <w:proofErr w:type="spellEnd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 xml:space="preserve">? </w:t>
            </w:r>
          </w:p>
          <w:p w14:paraId="7863CDE6" w14:textId="46C24EC0" w:rsidR="00C34E6A" w:rsidRDefault="00C34E6A" w:rsidP="0072239E">
            <w:pPr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381ABAD" w14:textId="75BB2557" w:rsidR="00C34E6A" w:rsidRPr="0079484E" w:rsidRDefault="00C34E6A" w:rsidP="0072239E">
            <w:pPr>
              <w:spacing w:line="276" w:lineRule="auto"/>
              <w:rPr>
                <w:rFonts w:eastAsia="Times New Roman"/>
                <w:bCs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¨Personaje 2:</w:t>
            </w:r>
            <w:r w:rsidRPr="0079484E">
              <w:rPr>
                <w:rFonts w:eastAsia="Times New Roman"/>
                <w:bCs/>
              </w:rPr>
              <w:t xml:space="preserve"> </w:t>
            </w:r>
            <w:proofErr w:type="spellStart"/>
            <w:r w:rsidRPr="0072239E">
              <w:rPr>
                <w:rFonts w:ascii="Arial" w:eastAsia="Times New Roman" w:hAnsi="Arial" w:cs="Arial"/>
                <w:bCs/>
                <w:sz w:val="24"/>
                <w:szCs w:val="24"/>
              </w:rPr>
              <w:t>Átqui</w:t>
            </w:r>
            <w:proofErr w:type="spellEnd"/>
            <w:r w:rsidRPr="0072239E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72239E">
              <w:rPr>
                <w:rFonts w:ascii="Arial" w:eastAsia="Times New Roman" w:hAnsi="Arial" w:cs="Arial"/>
                <w:bCs/>
                <w:sz w:val="24"/>
                <w:szCs w:val="24"/>
              </w:rPr>
              <w:t>cahuí</w:t>
            </w:r>
            <w:r w:rsidRPr="0072239E">
              <w:rPr>
                <w:rFonts w:ascii="Arial" w:eastAsia="Times New Roman" w:hAnsi="Arial" w:cs="Arial"/>
                <w:bCs/>
                <w:sz w:val="24"/>
                <w:szCs w:val="24"/>
                <w:vertAlign w:val="superscript"/>
              </w:rPr>
              <w:t>v</w:t>
            </w:r>
            <w:r w:rsidRPr="0072239E">
              <w:rPr>
                <w:rFonts w:ascii="Arial" w:eastAsia="Times New Roman" w:hAnsi="Arial" w:cs="Arial"/>
                <w:bCs/>
                <w:sz w:val="24"/>
                <w:szCs w:val="24"/>
              </w:rPr>
              <w:t>ra</w:t>
            </w:r>
            <w:proofErr w:type="spellEnd"/>
            <w:r w:rsidRPr="0072239E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72239E">
              <w:rPr>
                <w:rFonts w:ascii="Arial" w:eastAsia="Times New Roman" w:hAnsi="Arial" w:cs="Arial"/>
                <w:bCs/>
                <w:sz w:val="24"/>
                <w:szCs w:val="24"/>
              </w:rPr>
              <w:t>Yímba</w:t>
            </w:r>
            <w:proofErr w:type="spellEnd"/>
            <w:r w:rsidRPr="0072239E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ta. (cambie el lugar según corresponda)</w:t>
            </w:r>
          </w:p>
          <w:p w14:paraId="0BAE28D5" w14:textId="20A3BC1B" w:rsidR="00C34E6A" w:rsidRDefault="00C34E6A" w:rsidP="0072239E">
            <w:pPr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B953805" w14:textId="797CBE27" w:rsidR="00C34E6A" w:rsidRDefault="00C34E6A" w:rsidP="0072239E">
            <w:pPr>
              <w:spacing w:line="276" w:lineRule="auto"/>
              <w:jc w:val="both"/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Personaje 1:</w:t>
            </w:r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 xml:space="preserve"> ¿</w:t>
            </w:r>
            <w:proofErr w:type="spellStart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Iní</w:t>
            </w:r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  <w:vertAlign w:val="superscript"/>
              </w:rPr>
              <w:t>v</w:t>
            </w:r>
            <w:proofErr w:type="spellEnd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ba</w:t>
            </w:r>
            <w:proofErr w:type="spellEnd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 xml:space="preserve"> qui </w:t>
            </w:r>
            <w:proofErr w:type="spellStart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ya</w:t>
            </w:r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  <w:vertAlign w:val="superscript"/>
              </w:rPr>
              <w:t>v</w:t>
            </w:r>
            <w:proofErr w:type="spellEnd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ca</w:t>
            </w:r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  <w:vertAlign w:val="superscript"/>
              </w:rPr>
              <w:t>v</w:t>
            </w:r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yén̈ra</w:t>
            </w:r>
            <w:proofErr w:type="spellEnd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?</w:t>
            </w:r>
          </w:p>
          <w:p w14:paraId="4197E3B1" w14:textId="77777777" w:rsidR="0072239E" w:rsidRDefault="0072239E" w:rsidP="0072239E">
            <w:pPr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81BAB4E" w14:textId="7B06CB26" w:rsidR="00C34E6A" w:rsidRDefault="00C34E6A" w:rsidP="0072239E">
            <w:pPr>
              <w:spacing w:line="276" w:lineRule="auto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Personaje 2: </w:t>
            </w:r>
            <w:proofErr w:type="spellStart"/>
            <w:r w:rsidRPr="0072239E">
              <w:rPr>
                <w:rFonts w:ascii="Arial" w:hAnsi="Arial" w:cs="Arial"/>
                <w:iCs/>
                <w:sz w:val="24"/>
                <w:szCs w:val="24"/>
              </w:rPr>
              <w:t>Átqui</w:t>
            </w:r>
            <w:proofErr w:type="spellEnd"/>
            <w:r w:rsidRPr="0072239E">
              <w:rPr>
                <w:rFonts w:ascii="Arial" w:hAnsi="Arial" w:cs="Arial"/>
                <w:iCs/>
                <w:sz w:val="24"/>
                <w:szCs w:val="24"/>
              </w:rPr>
              <w:t xml:space="preserve"> Henry </w:t>
            </w:r>
            <w:proofErr w:type="spellStart"/>
            <w:r w:rsidRPr="0072239E">
              <w:rPr>
                <w:rFonts w:ascii="Arial" w:hAnsi="Arial" w:cs="Arial"/>
                <w:iCs/>
                <w:sz w:val="24"/>
                <w:szCs w:val="24"/>
              </w:rPr>
              <w:t>ra</w:t>
            </w:r>
            <w:proofErr w:type="spellEnd"/>
            <w:r w:rsidRPr="0072239E">
              <w:rPr>
                <w:rFonts w:ascii="Arial" w:hAnsi="Arial" w:cs="Arial"/>
                <w:iCs/>
                <w:sz w:val="24"/>
                <w:szCs w:val="24"/>
              </w:rPr>
              <w:t>.</w:t>
            </w:r>
          </w:p>
          <w:p w14:paraId="4EAC6671" w14:textId="77777777" w:rsidR="0072239E" w:rsidRDefault="0072239E" w:rsidP="0072239E">
            <w:pPr>
              <w:spacing w:line="276" w:lineRule="auto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  <w:p w14:paraId="51A0060D" w14:textId="55D1E403" w:rsidR="0072239E" w:rsidRPr="0079484E" w:rsidRDefault="0072239E" w:rsidP="0072239E">
            <w:pPr>
              <w:spacing w:line="276" w:lineRule="auto"/>
              <w:jc w:val="both"/>
              <w:rPr>
                <w:rFonts w:eastAsia="Times New Roman" w:cs="Doulos SIL"/>
                <w:bCs/>
              </w:rPr>
            </w:pPr>
            <w:r w:rsidRPr="0072239E">
              <w:rPr>
                <w:rFonts w:ascii="Century Gothic" w:hAnsi="Century Gothic" w:cs="Arial"/>
                <w:i/>
                <w:color w:val="808080" w:themeColor="background1" w:themeShade="80"/>
                <w:sz w:val="24"/>
                <w:szCs w:val="24"/>
              </w:rPr>
              <w:t>Personaje 1</w:t>
            </w:r>
            <w:r w:rsidRPr="0072239E">
              <w:rPr>
                <w:rFonts w:ascii="Arial" w:hAnsi="Arial" w:cs="Arial"/>
                <w:iCs/>
                <w:sz w:val="24"/>
                <w:szCs w:val="24"/>
              </w:rPr>
              <w:t>:</w:t>
            </w:r>
            <w:r w:rsidRPr="0079484E">
              <w:rPr>
                <w:rFonts w:eastAsia="Times New Roman"/>
                <w:bCs/>
              </w:rPr>
              <w:t xml:space="preserve"> </w:t>
            </w:r>
            <w:r w:rsidRPr="0072239E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¿Ba qui </w:t>
            </w:r>
            <w:proofErr w:type="spellStart"/>
            <w:r w:rsidRPr="0072239E">
              <w:rPr>
                <w:rFonts w:ascii="Arial" w:eastAsia="Times New Roman" w:hAnsi="Arial" w:cs="Arial"/>
                <w:bCs/>
                <w:sz w:val="24"/>
                <w:szCs w:val="24"/>
              </w:rPr>
              <w:t>cac</w:t>
            </w:r>
            <w:proofErr w:type="spellEnd"/>
            <w:r w:rsidRPr="0072239E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qui </w:t>
            </w:r>
            <w:proofErr w:type="spellStart"/>
            <w:r w:rsidRPr="0072239E">
              <w:rPr>
                <w:rFonts w:ascii="Arial" w:eastAsia="Times New Roman" w:hAnsi="Arial" w:cs="Arial"/>
                <w:bCs/>
                <w:sz w:val="24"/>
                <w:szCs w:val="24"/>
              </w:rPr>
              <w:t>dí</w:t>
            </w:r>
            <w:r w:rsidRPr="0072239E">
              <w:rPr>
                <w:rFonts w:ascii="Arial" w:eastAsia="Times New Roman" w:hAnsi="Arial" w:cs="Arial"/>
                <w:bCs/>
                <w:sz w:val="24"/>
                <w:szCs w:val="24"/>
                <w:vertAlign w:val="superscript"/>
              </w:rPr>
              <w:t>v</w:t>
            </w:r>
            <w:proofErr w:type="spellEnd"/>
            <w:r w:rsidRPr="0072239E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72239E">
              <w:rPr>
                <w:rFonts w:ascii="Arial" w:eastAsia="Times New Roman" w:hAnsi="Arial" w:cs="Arial"/>
                <w:bCs/>
                <w:sz w:val="24"/>
                <w:szCs w:val="24"/>
              </w:rPr>
              <w:t>bagrá</w:t>
            </w:r>
            <w:proofErr w:type="spellEnd"/>
            <w:r w:rsidRPr="0072239E">
              <w:rPr>
                <w:rFonts w:ascii="Arial" w:eastAsia="Times New Roman" w:hAnsi="Arial" w:cs="Arial"/>
                <w:bCs/>
                <w:sz w:val="24"/>
                <w:szCs w:val="24"/>
              </w:rPr>
              <w:t>?</w:t>
            </w:r>
          </w:p>
          <w:p w14:paraId="4B3D91A8" w14:textId="0314F399" w:rsidR="0072239E" w:rsidRDefault="0072239E" w:rsidP="0072239E">
            <w:pPr>
              <w:spacing w:line="276" w:lineRule="auto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  <w:p w14:paraId="6EFA1A31" w14:textId="77777777" w:rsidR="0072239E" w:rsidRPr="0079484E" w:rsidRDefault="0072239E" w:rsidP="0072239E">
            <w:pPr>
              <w:spacing w:line="276" w:lineRule="auto"/>
              <w:rPr>
                <w:rFonts w:eastAsia="Times New Roman"/>
                <w:bCs/>
              </w:rPr>
            </w:pPr>
            <w:r w:rsidRPr="0072239E">
              <w:rPr>
                <w:rFonts w:ascii="Century Gothic" w:hAnsi="Century Gothic"/>
                <w:i/>
                <w:color w:val="808080" w:themeColor="background1" w:themeShade="80"/>
              </w:rPr>
              <w:t>Personaje 2:</w:t>
            </w:r>
            <w:r w:rsidRPr="0072239E">
              <w:rPr>
                <w:rFonts w:ascii="Century Gothic" w:hAnsi="Century Gothic"/>
                <w:iCs/>
                <w:color w:val="808080" w:themeColor="background1" w:themeShade="80"/>
              </w:rPr>
              <w:t xml:space="preserve"> </w:t>
            </w:r>
            <w:proofErr w:type="spellStart"/>
            <w:r w:rsidRPr="0072239E">
              <w:rPr>
                <w:rFonts w:ascii="Arial" w:eastAsia="Times New Roman" w:hAnsi="Arial" w:cs="Arial"/>
                <w:bCs/>
                <w:sz w:val="24"/>
                <w:szCs w:val="24"/>
              </w:rPr>
              <w:t>Átqui</w:t>
            </w:r>
            <w:proofErr w:type="spellEnd"/>
            <w:r w:rsidRPr="0072239E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72239E">
              <w:rPr>
                <w:rFonts w:ascii="Arial" w:eastAsia="Times New Roman" w:hAnsi="Arial" w:cs="Arial"/>
                <w:bCs/>
                <w:sz w:val="24"/>
                <w:szCs w:val="24"/>
              </w:rPr>
              <w:t>cújc</w:t>
            </w:r>
            <w:proofErr w:type="spellEnd"/>
            <w:r w:rsidRPr="0072239E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72239E">
              <w:rPr>
                <w:rFonts w:ascii="Arial" w:eastAsia="Times New Roman" w:hAnsi="Arial" w:cs="Arial"/>
                <w:bCs/>
                <w:sz w:val="24"/>
                <w:szCs w:val="24"/>
              </w:rPr>
              <w:t>cac</w:t>
            </w:r>
            <w:proofErr w:type="spellEnd"/>
            <w:r w:rsidRPr="0072239E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qui </w:t>
            </w:r>
            <w:proofErr w:type="spellStart"/>
            <w:r w:rsidRPr="0072239E">
              <w:rPr>
                <w:rFonts w:ascii="Arial" w:eastAsia="Times New Roman" w:hAnsi="Arial" w:cs="Arial"/>
                <w:bCs/>
                <w:sz w:val="24"/>
                <w:szCs w:val="24"/>
              </w:rPr>
              <w:t>bagrá</w:t>
            </w:r>
            <w:proofErr w:type="spellEnd"/>
            <w:r w:rsidRPr="0072239E">
              <w:rPr>
                <w:rFonts w:ascii="Arial" w:eastAsia="Times New Roman" w:hAnsi="Arial" w:cs="Arial"/>
                <w:bCs/>
                <w:sz w:val="24"/>
                <w:szCs w:val="24"/>
              </w:rPr>
              <w:t>.</w:t>
            </w:r>
          </w:p>
          <w:p w14:paraId="00B25332" w14:textId="0BCBB3FA" w:rsidR="0072239E" w:rsidRPr="0072239E" w:rsidRDefault="0072239E" w:rsidP="00C34E6A">
            <w:pPr>
              <w:jc w:val="both"/>
              <w:rPr>
                <w:rFonts w:ascii="Century Gothic" w:hAnsi="Century Gothic"/>
                <w:iCs/>
              </w:rPr>
            </w:pPr>
          </w:p>
          <w:p w14:paraId="71E45959" w14:textId="491FF5F1" w:rsidR="008D5D67" w:rsidRPr="0072239E" w:rsidRDefault="00C34E6A" w:rsidP="008D5D67">
            <w:pPr>
              <w:jc w:val="both"/>
              <w:rPr>
                <w:rFonts w:ascii="Century Gothic" w:hAnsi="Century Gothic"/>
                <w:iCs/>
              </w:rPr>
            </w:pPr>
            <w:r w:rsidRPr="0072239E">
              <w:rPr>
                <w:rFonts w:ascii="Century Gothic" w:hAnsi="Century Gothic"/>
                <w:iCs/>
              </w:rPr>
              <w:t xml:space="preserve"> </w:t>
            </w:r>
          </w:p>
          <w:p w14:paraId="60449401" w14:textId="24D1B706" w:rsidR="008D5D67" w:rsidRPr="0072239E" w:rsidRDefault="0072239E" w:rsidP="008D5D6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</w:pPr>
            <w:r w:rsidRPr="0072239E"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lastRenderedPageBreak/>
              <w:t>Ahora vamos a intercambiar. Va a comenzar el personaje 2.</w:t>
            </w:r>
          </w:p>
          <w:p w14:paraId="1C671E2C" w14:textId="5ADA4D0D" w:rsidR="0072239E" w:rsidRPr="0072239E" w:rsidRDefault="0072239E" w:rsidP="008D5D67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</w:pPr>
            <w:r w:rsidRPr="0072239E"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>¿Hay alguna persona alrededor suyo, con quien pueda practicar estas expresiones? Si hay alguien que pueda participar, practique con esa persona.</w:t>
            </w:r>
          </w:p>
          <w:p w14:paraId="0E1EA780" w14:textId="77777777" w:rsidR="008D5D67" w:rsidRPr="00AE2D94" w:rsidRDefault="008D5D67" w:rsidP="00AE2D94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</w:pPr>
          </w:p>
          <w:p w14:paraId="388F44C8" w14:textId="657EE307" w:rsidR="00707FE7" w:rsidRDefault="00AE2D94" w:rsidP="00D60D18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</w:pPr>
            <w:r w:rsidRPr="00AE2D94"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>Hagamos una práctica más. Volvamos a realizar el diálogo con los muñecos.</w:t>
            </w:r>
          </w:p>
          <w:p w14:paraId="3AE7E5BF" w14:textId="77777777" w:rsidR="00AE2D94" w:rsidRPr="00AE2D94" w:rsidRDefault="00AE2D94" w:rsidP="00AE2D94">
            <w:pPr>
              <w:pStyle w:val="Prrafodelista"/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</w:pPr>
          </w:p>
          <w:p w14:paraId="6EC4A335" w14:textId="7B0C3DD9" w:rsidR="001734C8" w:rsidRPr="001734C8" w:rsidRDefault="001734C8" w:rsidP="001734C8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b/>
                <w:bCs/>
                <w:i/>
                <w:color w:val="0070C0"/>
                <w:sz w:val="28"/>
                <w:szCs w:val="28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 xml:space="preserve">Ahora vamos a escuchar y observar las láminas que se adjuntan </w:t>
            </w:r>
            <w:r w:rsidRPr="001734C8">
              <w:rPr>
                <w:rFonts w:ascii="Century Gothic" w:hAnsi="Century Gothic"/>
                <w:b/>
                <w:bCs/>
                <w:i/>
                <w:color w:val="0070C0"/>
                <w:sz w:val="28"/>
                <w:szCs w:val="28"/>
              </w:rPr>
              <w:t xml:space="preserve">(Presentación 1: los estados del tiempo) </w:t>
            </w:r>
          </w:p>
          <w:p w14:paraId="638D515D" w14:textId="77777777" w:rsidR="001734C8" w:rsidRPr="001734C8" w:rsidRDefault="001734C8" w:rsidP="001734C8">
            <w:pPr>
              <w:pStyle w:val="Prrafodelista"/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</w:pPr>
          </w:p>
          <w:p w14:paraId="1FADA485" w14:textId="1FAC384C" w:rsidR="001734C8" w:rsidRDefault="001734C8" w:rsidP="001734C8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>Nuestros muñecos van a observar las láminas y van a decir cómo está el estado del tiempo. Van a practicar este diálogo:</w:t>
            </w:r>
          </w:p>
          <w:p w14:paraId="740A5A0E" w14:textId="77777777" w:rsidR="001734C8" w:rsidRPr="001734C8" w:rsidRDefault="001734C8" w:rsidP="001734C8">
            <w:pPr>
              <w:pStyle w:val="Prrafodelista"/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</w:pPr>
          </w:p>
          <w:p w14:paraId="1AD6B257" w14:textId="3D97D630" w:rsidR="001734C8" w:rsidRDefault="001734C8" w:rsidP="001734C8">
            <w:pPr>
              <w:spacing w:line="276" w:lineRule="auto"/>
              <w:jc w:val="both"/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Personaje 1:</w:t>
            </w:r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 xml:space="preserve"> ¿</w:t>
            </w:r>
            <w:proofErr w:type="spellStart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Iní</w:t>
            </w:r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  <w:vertAlign w:val="superscript"/>
              </w:rPr>
              <w:t>v</w:t>
            </w:r>
            <w:proofErr w:type="spellEnd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ba</w:t>
            </w:r>
            <w:proofErr w:type="spellEnd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cac</w:t>
            </w:r>
            <w:proofErr w:type="spellEnd"/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 xml:space="preserve"> qui </w:t>
            </w:r>
            <w:proofErr w:type="spellStart"/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ra</w:t>
            </w:r>
            <w:proofErr w:type="spellEnd"/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?</w:t>
            </w:r>
          </w:p>
          <w:p w14:paraId="39846895" w14:textId="77777777" w:rsidR="001734C8" w:rsidRDefault="001734C8" w:rsidP="001734C8">
            <w:pPr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7ACDFB7" w14:textId="4A1CE14A" w:rsidR="001734C8" w:rsidRDefault="001734C8" w:rsidP="001734C8">
            <w:pPr>
              <w:spacing w:line="276" w:lineRule="auto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Personaje 2: </w:t>
            </w:r>
            <w:proofErr w:type="spellStart"/>
            <w:r>
              <w:rPr>
                <w:rFonts w:ascii="Arial" w:hAnsi="Arial" w:cs="Arial"/>
                <w:iCs/>
                <w:sz w:val="24"/>
                <w:szCs w:val="24"/>
              </w:rPr>
              <w:t>Cac</w:t>
            </w:r>
            <w:proofErr w:type="spellEnd"/>
            <w:r>
              <w:rPr>
                <w:rFonts w:ascii="Arial" w:hAnsi="Arial" w:cs="Arial"/>
                <w:iCs/>
                <w:sz w:val="24"/>
                <w:szCs w:val="24"/>
              </w:rPr>
              <w:t xml:space="preserve"> qui </w:t>
            </w:r>
            <w:proofErr w:type="spellStart"/>
            <w:r>
              <w:rPr>
                <w:rFonts w:ascii="Arial" w:hAnsi="Arial" w:cs="Arial"/>
                <w:iCs/>
                <w:sz w:val="24"/>
                <w:szCs w:val="24"/>
              </w:rPr>
              <w:t>yoát</w:t>
            </w:r>
            <w:proofErr w:type="spellEnd"/>
            <w:r w:rsidRPr="0072239E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72239E">
              <w:rPr>
                <w:rFonts w:ascii="Arial" w:hAnsi="Arial" w:cs="Arial"/>
                <w:iCs/>
                <w:sz w:val="24"/>
                <w:szCs w:val="24"/>
              </w:rPr>
              <w:t>ra</w:t>
            </w:r>
            <w:proofErr w:type="spellEnd"/>
            <w:r w:rsidRPr="0072239E">
              <w:rPr>
                <w:rFonts w:ascii="Arial" w:hAnsi="Arial" w:cs="Arial"/>
                <w:iCs/>
                <w:sz w:val="24"/>
                <w:szCs w:val="24"/>
              </w:rPr>
              <w:t>.</w:t>
            </w:r>
          </w:p>
          <w:p w14:paraId="50FBADB9" w14:textId="77777777" w:rsidR="001734C8" w:rsidRDefault="001734C8" w:rsidP="001734C8">
            <w:pPr>
              <w:spacing w:line="276" w:lineRule="auto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  <w:p w14:paraId="474E8E76" w14:textId="77777777" w:rsidR="001734C8" w:rsidRDefault="001734C8" w:rsidP="001734C8">
            <w:pPr>
              <w:spacing w:line="276" w:lineRule="auto"/>
              <w:jc w:val="both"/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Personaje 1:</w:t>
            </w:r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 xml:space="preserve"> ¿</w:t>
            </w:r>
            <w:proofErr w:type="spellStart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Iní</w:t>
            </w:r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  <w:vertAlign w:val="superscript"/>
              </w:rPr>
              <w:t>v</w:t>
            </w:r>
            <w:proofErr w:type="spellEnd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ba</w:t>
            </w:r>
            <w:proofErr w:type="spellEnd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cac</w:t>
            </w:r>
            <w:proofErr w:type="spellEnd"/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 xml:space="preserve"> qui </w:t>
            </w:r>
            <w:proofErr w:type="spellStart"/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ra</w:t>
            </w:r>
            <w:proofErr w:type="spellEnd"/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?</w:t>
            </w:r>
          </w:p>
          <w:p w14:paraId="2BBC1557" w14:textId="77777777" w:rsidR="001734C8" w:rsidRDefault="001734C8" w:rsidP="001734C8">
            <w:pPr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98B8797" w14:textId="38529FE7" w:rsidR="001734C8" w:rsidRDefault="001734C8" w:rsidP="001734C8">
            <w:pPr>
              <w:spacing w:line="276" w:lineRule="auto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Personaje 2: </w:t>
            </w:r>
            <w:proofErr w:type="spellStart"/>
            <w:r>
              <w:rPr>
                <w:rFonts w:ascii="Arial" w:hAnsi="Arial" w:cs="Arial"/>
                <w:iCs/>
                <w:sz w:val="24"/>
                <w:szCs w:val="24"/>
              </w:rPr>
              <w:t>Cac</w:t>
            </w:r>
            <w:proofErr w:type="spellEnd"/>
            <w:r>
              <w:rPr>
                <w:rFonts w:ascii="Arial" w:hAnsi="Arial" w:cs="Arial"/>
                <w:iCs/>
                <w:sz w:val="24"/>
                <w:szCs w:val="24"/>
              </w:rPr>
              <w:t xml:space="preserve"> qui </w:t>
            </w:r>
            <w:proofErr w:type="spellStart"/>
            <w:r>
              <w:rPr>
                <w:rFonts w:ascii="Arial" w:hAnsi="Arial" w:cs="Arial"/>
                <w:iCs/>
                <w:sz w:val="24"/>
                <w:szCs w:val="24"/>
              </w:rPr>
              <w:t>bogát</w:t>
            </w:r>
            <w:proofErr w:type="spellEnd"/>
            <w:r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iCs/>
                <w:sz w:val="24"/>
                <w:szCs w:val="24"/>
              </w:rPr>
              <w:t>ra</w:t>
            </w:r>
            <w:proofErr w:type="spellEnd"/>
            <w:r>
              <w:rPr>
                <w:rFonts w:ascii="Arial" w:hAnsi="Arial" w:cs="Arial"/>
                <w:iCs/>
                <w:sz w:val="24"/>
                <w:szCs w:val="24"/>
              </w:rPr>
              <w:t>.</w:t>
            </w:r>
          </w:p>
          <w:p w14:paraId="54CD35F6" w14:textId="77777777" w:rsidR="001734C8" w:rsidRDefault="001734C8" w:rsidP="001734C8">
            <w:pPr>
              <w:spacing w:line="276" w:lineRule="auto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  <w:p w14:paraId="28DD95A8" w14:textId="77777777" w:rsidR="001734C8" w:rsidRDefault="001734C8" w:rsidP="001734C8">
            <w:pPr>
              <w:spacing w:line="276" w:lineRule="auto"/>
              <w:jc w:val="both"/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Personaje 1:</w:t>
            </w:r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 xml:space="preserve"> ¿</w:t>
            </w:r>
            <w:proofErr w:type="spellStart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Iní</w:t>
            </w:r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  <w:vertAlign w:val="superscript"/>
              </w:rPr>
              <w:t>v</w:t>
            </w:r>
            <w:proofErr w:type="spellEnd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ba</w:t>
            </w:r>
            <w:proofErr w:type="spellEnd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cac</w:t>
            </w:r>
            <w:proofErr w:type="spellEnd"/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 xml:space="preserve"> qui </w:t>
            </w:r>
            <w:proofErr w:type="spellStart"/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ra</w:t>
            </w:r>
            <w:proofErr w:type="spellEnd"/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?</w:t>
            </w:r>
          </w:p>
          <w:p w14:paraId="57C313CA" w14:textId="77777777" w:rsidR="001734C8" w:rsidRDefault="001734C8" w:rsidP="001734C8">
            <w:pPr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1DB0A57" w14:textId="57398784" w:rsidR="001734C8" w:rsidRDefault="001734C8" w:rsidP="001734C8">
            <w:pPr>
              <w:spacing w:line="276" w:lineRule="auto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Personaje 2: </w:t>
            </w:r>
            <w:proofErr w:type="spellStart"/>
            <w:r>
              <w:rPr>
                <w:rFonts w:ascii="Arial" w:hAnsi="Arial" w:cs="Arial"/>
                <w:iCs/>
                <w:sz w:val="24"/>
                <w:szCs w:val="24"/>
              </w:rPr>
              <w:t>Cac</w:t>
            </w:r>
            <w:proofErr w:type="spellEnd"/>
            <w:r>
              <w:rPr>
                <w:rFonts w:ascii="Arial" w:hAnsi="Arial" w:cs="Arial"/>
                <w:iCs/>
                <w:sz w:val="24"/>
                <w:szCs w:val="24"/>
              </w:rPr>
              <w:t xml:space="preserve"> qui </w:t>
            </w:r>
            <w:proofErr w:type="spellStart"/>
            <w:r>
              <w:rPr>
                <w:rFonts w:ascii="Arial" w:hAnsi="Arial" w:cs="Arial"/>
                <w:iCs/>
                <w:sz w:val="24"/>
                <w:szCs w:val="24"/>
              </w:rPr>
              <w:t>ba</w:t>
            </w:r>
            <w:r w:rsidRPr="001734C8">
              <w:rPr>
                <w:rFonts w:ascii="Arial" w:hAnsi="Arial" w:cs="Arial"/>
                <w:iCs/>
                <w:sz w:val="24"/>
                <w:szCs w:val="24"/>
                <w:vertAlign w:val="superscript"/>
              </w:rPr>
              <w:t>v</w:t>
            </w:r>
            <w:r>
              <w:rPr>
                <w:rFonts w:ascii="Arial" w:hAnsi="Arial" w:cs="Arial"/>
                <w:iCs/>
                <w:sz w:val="24"/>
                <w:szCs w:val="24"/>
              </w:rPr>
              <w:t>gát</w:t>
            </w:r>
            <w:proofErr w:type="spellEnd"/>
            <w:r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72239E">
              <w:rPr>
                <w:rFonts w:ascii="Arial" w:hAnsi="Arial" w:cs="Arial"/>
                <w:iCs/>
                <w:sz w:val="24"/>
                <w:szCs w:val="24"/>
              </w:rPr>
              <w:t>ra</w:t>
            </w:r>
            <w:proofErr w:type="spellEnd"/>
            <w:r w:rsidRPr="0072239E">
              <w:rPr>
                <w:rFonts w:ascii="Arial" w:hAnsi="Arial" w:cs="Arial"/>
                <w:iCs/>
                <w:sz w:val="24"/>
                <w:szCs w:val="24"/>
              </w:rPr>
              <w:t>.</w:t>
            </w:r>
          </w:p>
          <w:p w14:paraId="7B28A343" w14:textId="77777777" w:rsidR="001734C8" w:rsidRDefault="001734C8" w:rsidP="001734C8">
            <w:pPr>
              <w:spacing w:line="276" w:lineRule="auto"/>
              <w:jc w:val="both"/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Personaje 1:</w:t>
            </w:r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 xml:space="preserve"> ¿</w:t>
            </w:r>
            <w:proofErr w:type="spellStart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Iní</w:t>
            </w:r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  <w:vertAlign w:val="superscript"/>
              </w:rPr>
              <w:t>v</w:t>
            </w:r>
            <w:proofErr w:type="spellEnd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ba</w:t>
            </w:r>
            <w:proofErr w:type="spellEnd"/>
            <w:r w:rsidRPr="00046572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cac</w:t>
            </w:r>
            <w:proofErr w:type="spellEnd"/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 xml:space="preserve"> qui </w:t>
            </w:r>
            <w:proofErr w:type="spellStart"/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ra</w:t>
            </w:r>
            <w:proofErr w:type="spellEnd"/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?</w:t>
            </w:r>
          </w:p>
          <w:p w14:paraId="610C44B0" w14:textId="77777777" w:rsidR="001734C8" w:rsidRDefault="001734C8" w:rsidP="001734C8">
            <w:pPr>
              <w:spacing w:line="276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EB3FDD0" w14:textId="10077C9A" w:rsidR="001734C8" w:rsidRDefault="001734C8" w:rsidP="001734C8">
            <w:pPr>
              <w:spacing w:line="276" w:lineRule="auto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Personaje 2: </w:t>
            </w:r>
            <w:proofErr w:type="spellStart"/>
            <w:r>
              <w:rPr>
                <w:rFonts w:ascii="Arial" w:hAnsi="Arial" w:cs="Arial"/>
                <w:iCs/>
                <w:sz w:val="24"/>
                <w:szCs w:val="24"/>
              </w:rPr>
              <w:t>Cac</w:t>
            </w:r>
            <w:proofErr w:type="spellEnd"/>
            <w:r>
              <w:rPr>
                <w:rFonts w:ascii="Arial" w:hAnsi="Arial" w:cs="Arial"/>
                <w:iCs/>
                <w:sz w:val="24"/>
                <w:szCs w:val="24"/>
              </w:rPr>
              <w:t xml:space="preserve"> qui </w:t>
            </w:r>
            <w:proofErr w:type="spellStart"/>
            <w:r w:rsidRPr="001734C8">
              <w:rPr>
                <w:rFonts w:ascii="Arial" w:eastAsia="Times New Roman" w:hAnsi="Arial" w:cs="Arial"/>
                <w:bCs/>
                <w:sz w:val="24"/>
                <w:szCs w:val="24"/>
              </w:rPr>
              <w:t>turín</w:t>
            </w:r>
            <w:proofErr w:type="spellEnd"/>
            <w:r w:rsidRPr="001734C8">
              <w:rPr>
                <w:rFonts w:ascii="Arial" w:eastAsia="Times New Roman" w:hAnsi="Arial" w:cs="Arial"/>
                <w:bCs/>
                <w:sz w:val="24"/>
                <w:szCs w:val="24"/>
              </w:rPr>
              <w:t>̈</w:t>
            </w:r>
            <w:r w:rsidRPr="001734C8"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proofErr w:type="spellStart"/>
            <w:r w:rsidRPr="0072239E">
              <w:rPr>
                <w:rFonts w:ascii="Arial" w:hAnsi="Arial" w:cs="Arial"/>
                <w:iCs/>
                <w:sz w:val="24"/>
                <w:szCs w:val="24"/>
              </w:rPr>
              <w:t>ra</w:t>
            </w:r>
            <w:proofErr w:type="spellEnd"/>
            <w:r w:rsidRPr="0072239E">
              <w:rPr>
                <w:rFonts w:ascii="Arial" w:hAnsi="Arial" w:cs="Arial"/>
                <w:iCs/>
                <w:sz w:val="24"/>
                <w:szCs w:val="24"/>
              </w:rPr>
              <w:t>.</w:t>
            </w:r>
          </w:p>
          <w:p w14:paraId="495148CA" w14:textId="77777777" w:rsidR="00AE2D94" w:rsidRDefault="00AE2D94" w:rsidP="001734C8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47AE020" w14:textId="77777777" w:rsidR="00FD121D" w:rsidRPr="00AE2D94" w:rsidRDefault="00FD121D" w:rsidP="00FD121D">
            <w:pPr>
              <w:pStyle w:val="Prrafodelista"/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</w:pPr>
          </w:p>
          <w:p w14:paraId="7B8F00A8" w14:textId="299AF076" w:rsidR="00FD121D" w:rsidRPr="001734C8" w:rsidRDefault="00FD121D" w:rsidP="00FD121D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b/>
                <w:bCs/>
                <w:i/>
                <w:color w:val="0070C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i/>
                <w:color w:val="808080" w:themeColor="background1" w:themeShade="80"/>
                <w:sz w:val="28"/>
                <w:szCs w:val="28"/>
              </w:rPr>
              <w:t>Para finalizar,</w:t>
            </w:r>
            <w:r w:rsidR="00FB4DC6">
              <w:rPr>
                <w:rFonts w:ascii="Century Gothic" w:hAnsi="Century Gothic"/>
                <w:b/>
                <w:bCs/>
                <w:i/>
                <w:color w:val="808080" w:themeColor="background1" w:themeShade="80"/>
                <w:sz w:val="28"/>
                <w:szCs w:val="28"/>
              </w:rPr>
              <w:t xml:space="preserve"> en la hoja adjunta, observe los dados. Escriba</w:t>
            </w:r>
            <w:r w:rsidR="004F292E">
              <w:rPr>
                <w:rFonts w:ascii="Century Gothic" w:hAnsi="Century Gothic"/>
                <w:b/>
                <w:bCs/>
                <w:i/>
                <w:color w:val="808080" w:themeColor="background1" w:themeShade="80"/>
                <w:sz w:val="28"/>
                <w:szCs w:val="28"/>
              </w:rPr>
              <w:t xml:space="preserve"> en lengua boruca</w:t>
            </w:r>
            <w:r w:rsidR="00FB4DC6">
              <w:rPr>
                <w:rFonts w:ascii="Century Gothic" w:hAnsi="Century Gothic"/>
                <w:b/>
                <w:bCs/>
                <w:i/>
                <w:color w:val="808080" w:themeColor="background1" w:themeShade="80"/>
                <w:sz w:val="28"/>
                <w:szCs w:val="28"/>
              </w:rPr>
              <w:t xml:space="preserve"> - en el cuadro que está junto a cada dado – la palabra correspondiente a la cantidad.</w:t>
            </w:r>
          </w:p>
          <w:p w14:paraId="4D1FBB77" w14:textId="47415A45" w:rsidR="00FD121D" w:rsidRPr="00FD121D" w:rsidRDefault="00FD121D" w:rsidP="00FD121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</w:tbl>
    <w:p w14:paraId="6A79D4FD" w14:textId="77777777"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5EECD742" w14:textId="39C57272" w:rsidR="003E6E12" w:rsidRPr="003E6E12" w:rsidRDefault="00FB4DC6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color w:val="808080" w:themeColor="background1" w:themeShade="80"/>
        </w:rPr>
        <w:t>Ahora vamos a completar el siguiente cuestionario.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2065C1FE" w14:textId="77777777" w:rsidTr="00DB67BA">
        <w:tc>
          <w:tcPr>
            <w:tcW w:w="9776" w:type="dxa"/>
            <w:gridSpan w:val="2"/>
          </w:tcPr>
          <w:p w14:paraId="3F0AE7A7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14:paraId="1FCBA9B6" w14:textId="77777777" w:rsidTr="00DB67BA">
        <w:trPr>
          <w:trHeight w:val="700"/>
        </w:trPr>
        <w:tc>
          <w:tcPr>
            <w:tcW w:w="9776" w:type="dxa"/>
            <w:gridSpan w:val="2"/>
          </w:tcPr>
          <w:p w14:paraId="7ACFFC52" w14:textId="77777777" w:rsidR="00DB67BA" w:rsidRPr="00DB67BA" w:rsidRDefault="006F2510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14:paraId="180FC7D5" w14:textId="77777777" w:rsidR="00DB67BA" w:rsidRPr="00DB67BA" w:rsidRDefault="00DB67BA" w:rsidP="00F974A6">
            <w:pPr>
              <w:jc w:val="both"/>
              <w:rPr>
                <w:rFonts w:ascii="Century Gothic" w:hAnsi="Century Gothic"/>
              </w:rPr>
            </w:pPr>
          </w:p>
          <w:p w14:paraId="3071FB8A" w14:textId="77777777"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14:paraId="4F91E293" w14:textId="77777777" w:rsidTr="00DB67BA">
        <w:trPr>
          <w:trHeight w:val="998"/>
        </w:trPr>
        <w:tc>
          <w:tcPr>
            <w:tcW w:w="8217" w:type="dxa"/>
          </w:tcPr>
          <w:p w14:paraId="633A7705" w14:textId="77777777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14:paraId="54F4D4BB" w14:textId="77777777"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6608" behindDoc="1" locked="0" layoutInCell="1" allowOverlap="1" wp14:anchorId="4EFAAC66" wp14:editId="01B4AE1C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5584" behindDoc="1" locked="0" layoutInCell="1" allowOverlap="1" wp14:anchorId="0B880E9D" wp14:editId="7DA5577A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1A4968C2" w14:textId="77777777" w:rsidTr="00DB67BA">
        <w:trPr>
          <w:trHeight w:val="696"/>
        </w:trPr>
        <w:tc>
          <w:tcPr>
            <w:tcW w:w="8217" w:type="dxa"/>
          </w:tcPr>
          <w:p w14:paraId="3501B72F" w14:textId="77777777"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14:paraId="1DDD54C0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4F0918F3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2B0EFBE5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14:paraId="78E23CF5" w14:textId="77777777" w:rsidR="00DB67BA" w:rsidRPr="00DD4208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20704" behindDoc="1" locked="0" layoutInCell="1" allowOverlap="1" wp14:anchorId="77B4250F" wp14:editId="54FEB0F3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19680" behindDoc="1" locked="0" layoutInCell="1" allowOverlap="1" wp14:anchorId="49D747E6" wp14:editId="62EE126D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D44A7BB" w14:textId="77777777" w:rsidR="00117EE0" w:rsidRDefault="00117EE0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p w14:paraId="1DE36ED4" w14:textId="77777777" w:rsidR="008D5D67" w:rsidRPr="008D5D67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0612671F" w14:textId="77777777" w:rsidTr="00DB67BA">
        <w:tc>
          <w:tcPr>
            <w:tcW w:w="9776" w:type="dxa"/>
            <w:gridSpan w:val="2"/>
          </w:tcPr>
          <w:p w14:paraId="391F6FD7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14:paraId="036E7BF9" w14:textId="77777777" w:rsidTr="00DB67BA">
        <w:trPr>
          <w:trHeight w:val="700"/>
        </w:trPr>
        <w:tc>
          <w:tcPr>
            <w:tcW w:w="9776" w:type="dxa"/>
            <w:gridSpan w:val="2"/>
          </w:tcPr>
          <w:p w14:paraId="0B0AC5D7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14:paraId="375477B6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</w:p>
          <w:p w14:paraId="3E815A35" w14:textId="77777777"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14:paraId="425FBA07" w14:textId="77777777" w:rsidTr="00DB67BA">
        <w:trPr>
          <w:trHeight w:val="960"/>
        </w:trPr>
        <w:tc>
          <w:tcPr>
            <w:tcW w:w="8217" w:type="dxa"/>
          </w:tcPr>
          <w:p w14:paraId="4096B555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14:paraId="70B7485B" w14:textId="77777777"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5824" behindDoc="1" locked="0" layoutInCell="1" allowOverlap="1" wp14:anchorId="6245D190" wp14:editId="2B8565B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4800" behindDoc="1" locked="0" layoutInCell="1" allowOverlap="1" wp14:anchorId="379C069B" wp14:editId="77B63C13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3BFC06BB" w14:textId="77777777" w:rsidTr="00DB67BA">
        <w:trPr>
          <w:trHeight w:val="846"/>
        </w:trPr>
        <w:tc>
          <w:tcPr>
            <w:tcW w:w="8217" w:type="dxa"/>
          </w:tcPr>
          <w:p w14:paraId="6D7078D4" w14:textId="77777777"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14:paraId="0ED85880" w14:textId="77777777"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1CC7E72A" w14:textId="77777777"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7872" behindDoc="1" locked="0" layoutInCell="1" allowOverlap="1" wp14:anchorId="252BA7F4" wp14:editId="16D709A5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6848" behindDoc="1" locked="0" layoutInCell="1" allowOverlap="1" wp14:anchorId="5299B5CA" wp14:editId="6DDFDEB9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4304EABE" w14:textId="77777777" w:rsidTr="00DB67BA">
        <w:trPr>
          <w:trHeight w:val="830"/>
        </w:trPr>
        <w:tc>
          <w:tcPr>
            <w:tcW w:w="8217" w:type="dxa"/>
          </w:tcPr>
          <w:p w14:paraId="4E9B10EB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14:paraId="2DE4F12C" w14:textId="77777777"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9920" behindDoc="1" locked="0" layoutInCell="1" allowOverlap="1" wp14:anchorId="40703EF7" wp14:editId="2D2C68F7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8896" behindDoc="1" locked="0" layoutInCell="1" allowOverlap="1" wp14:anchorId="1BC3A067" wp14:editId="3AED4CA3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7441319B" w14:textId="77777777" w:rsidTr="00CD603D">
        <w:trPr>
          <w:trHeight w:val="841"/>
        </w:trPr>
        <w:tc>
          <w:tcPr>
            <w:tcW w:w="9776" w:type="dxa"/>
            <w:gridSpan w:val="2"/>
          </w:tcPr>
          <w:p w14:paraId="2EAE58FC" w14:textId="77777777"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7202E8">
              <w:rPr>
                <w:rFonts w:ascii="Century Gothic" w:hAnsi="Century Gothic"/>
              </w:rPr>
              <w:t>Cuál fue la parte favorito del trabajo?</w:t>
            </w:r>
          </w:p>
          <w:p w14:paraId="71988CD7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04601762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756DC711" w14:textId="77777777" w:rsidR="00DB67BA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14:paraId="0F7AC76C" w14:textId="77777777" w:rsidR="006F2510" w:rsidRPr="00F02072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14:paraId="0418EA11" w14:textId="0F5F12B6" w:rsidR="00117EE0" w:rsidRDefault="00117EE0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18419489" w14:textId="22E61243" w:rsidR="00FB4DC6" w:rsidRDefault="007A1CBF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3A2547FF" wp14:editId="738DED18">
            <wp:extent cx="6009746" cy="8459728"/>
            <wp:effectExtent l="0" t="0" r="0" b="0"/>
            <wp:docPr id="4" name="Imagen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974" cy="849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75B25" w14:textId="6BD429B2" w:rsidR="00FB4DC6" w:rsidRDefault="00FB4DC6">
      <w:pPr>
        <w:rPr>
          <w:rFonts w:ascii="Century Gothic" w:hAnsi="Century Gothic"/>
          <w:b/>
          <w:sz w:val="24"/>
        </w:rPr>
      </w:pPr>
    </w:p>
    <w:p w14:paraId="38C2C400" w14:textId="38988748" w:rsidR="007A1CBF" w:rsidRDefault="00E63EE5" w:rsidP="00E63EE5">
      <w:pPr>
        <w:spacing w:line="240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Los estados del tiempo</w:t>
      </w:r>
    </w:p>
    <w:p w14:paraId="3DAD1EC8" w14:textId="3582BAF8" w:rsidR="00E63EE5" w:rsidRDefault="00E63EE5" w:rsidP="00E63EE5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70A13085" w14:textId="77777777" w:rsidR="00B94A1D" w:rsidRDefault="00E63EE5" w:rsidP="00B94A1D">
      <w:pPr>
        <w:spacing w:line="240" w:lineRule="auto"/>
        <w:rPr>
          <w:rFonts w:ascii="Century Gothic" w:hAnsi="Century Gothic"/>
          <w:b/>
          <w:sz w:val="24"/>
        </w:rPr>
      </w:pPr>
      <w:r w:rsidRPr="00E63EE5">
        <w:rPr>
          <w:rFonts w:ascii="Century Gothic" w:hAnsi="Century Gothic"/>
          <w:b/>
          <w:noProof/>
          <w:sz w:val="24"/>
        </w:rPr>
        <w:drawing>
          <wp:inline distT="0" distB="0" distL="0" distR="0" wp14:anchorId="7A1452AE" wp14:editId="20962841">
            <wp:extent cx="2447925" cy="1820545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244" t="8493" r="13155" b="-3997"/>
                    <a:stretch/>
                  </pic:blipFill>
                  <pic:spPr bwMode="auto">
                    <a:xfrm>
                      <a:off x="0" y="0"/>
                      <a:ext cx="2448435" cy="1820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1A58E" w14:textId="036D6BC3" w:rsidR="00B94A1D" w:rsidRDefault="00B94A1D" w:rsidP="00B94A1D">
      <w:pPr>
        <w:spacing w:line="240" w:lineRule="auto"/>
        <w:jc w:val="right"/>
        <w:rPr>
          <w:rFonts w:ascii="Century Gothic" w:hAnsi="Century Gothic"/>
          <w:b/>
          <w:sz w:val="24"/>
        </w:rPr>
      </w:pPr>
      <w:r w:rsidRPr="00B94A1D">
        <w:rPr>
          <w:rFonts w:ascii="Century Gothic" w:hAnsi="Century Gothic"/>
          <w:b/>
          <w:noProof/>
          <w:sz w:val="24"/>
        </w:rPr>
        <w:drawing>
          <wp:inline distT="0" distB="0" distL="0" distR="0" wp14:anchorId="17CBCBEB" wp14:editId="7D290CE0">
            <wp:extent cx="2390775" cy="20193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506" r="15915" b="10899"/>
                    <a:stretch/>
                  </pic:blipFill>
                  <pic:spPr bwMode="auto">
                    <a:xfrm>
                      <a:off x="0" y="0"/>
                      <a:ext cx="2425817" cy="2048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B8D8A" w14:textId="6C38208D" w:rsidR="00E63EE5" w:rsidRDefault="00816DCB" w:rsidP="00816DCB">
      <w:pPr>
        <w:spacing w:line="240" w:lineRule="auto"/>
        <w:jc w:val="center"/>
        <w:rPr>
          <w:rFonts w:ascii="Century Gothic" w:hAnsi="Century Gothic"/>
          <w:b/>
          <w:sz w:val="24"/>
        </w:rPr>
      </w:pPr>
      <w:r w:rsidRPr="00816DCB">
        <w:rPr>
          <w:rFonts w:ascii="Century Gothic" w:hAnsi="Century Gothic"/>
          <w:b/>
          <w:noProof/>
          <w:sz w:val="24"/>
        </w:rPr>
        <w:drawing>
          <wp:inline distT="0" distB="0" distL="0" distR="0" wp14:anchorId="409F139B" wp14:editId="24CDD8A6">
            <wp:extent cx="2390181" cy="20669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235" r="17218" b="8772"/>
                    <a:stretch/>
                  </pic:blipFill>
                  <pic:spPr bwMode="auto">
                    <a:xfrm>
                      <a:off x="0" y="0"/>
                      <a:ext cx="2418966" cy="2091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5A03B" w14:textId="4A20DD90" w:rsidR="00816DCB" w:rsidRDefault="00816DCB" w:rsidP="00816DCB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69E0A6E4" w14:textId="6A6F60E7" w:rsidR="00816DCB" w:rsidRDefault="00816DCB" w:rsidP="00816DCB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4DE56338" w14:textId="520AE055" w:rsidR="00816DCB" w:rsidRDefault="00816DCB" w:rsidP="00816DCB">
      <w:pPr>
        <w:spacing w:line="240" w:lineRule="auto"/>
        <w:jc w:val="center"/>
        <w:rPr>
          <w:rFonts w:ascii="Century Gothic" w:hAnsi="Century Gothic"/>
          <w:b/>
          <w:sz w:val="24"/>
        </w:rPr>
      </w:pPr>
      <w:r w:rsidRPr="00816DCB">
        <w:rPr>
          <w:rFonts w:ascii="Century Gothic" w:hAnsi="Century Gothic"/>
          <w:b/>
          <w:noProof/>
          <w:sz w:val="24"/>
        </w:rPr>
        <w:lastRenderedPageBreak/>
        <w:drawing>
          <wp:inline distT="0" distB="0" distL="0" distR="0" wp14:anchorId="064CF3A6" wp14:editId="6123757A">
            <wp:extent cx="2618740" cy="21812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995" r="19374" b="7260"/>
                    <a:stretch/>
                  </pic:blipFill>
                  <pic:spPr bwMode="auto">
                    <a:xfrm>
                      <a:off x="0" y="0"/>
                      <a:ext cx="2630070" cy="2190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29109" w14:textId="55DDA74C" w:rsidR="00E63EE5" w:rsidRDefault="00E63EE5" w:rsidP="00E63EE5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3367FE7A" w14:textId="379A6F6E" w:rsidR="00DC5B8F" w:rsidRDefault="00DC5B8F" w:rsidP="00E63EE5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3AB19206" w14:textId="493BB976" w:rsidR="00DC5B8F" w:rsidRDefault="00DC5B8F" w:rsidP="00E63EE5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1346B013" w14:textId="19DD71F7" w:rsidR="00DC5B8F" w:rsidRDefault="00DC5B8F" w:rsidP="00E63EE5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5F69D8E3" w14:textId="7AB2533B" w:rsidR="00DC5B8F" w:rsidRDefault="00DC5B8F" w:rsidP="00E63EE5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262FE550" w14:textId="167CF0AD" w:rsidR="00DC5B8F" w:rsidRDefault="00DC5B8F" w:rsidP="00E63EE5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5229E2AE" w14:textId="2BEA1224" w:rsidR="00DC5B8F" w:rsidRDefault="00DC5B8F" w:rsidP="00E63EE5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4DC6BC41" w14:textId="5C30E6E6" w:rsidR="00DC5B8F" w:rsidRDefault="00DC5B8F" w:rsidP="00E63EE5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5B16E4DD" w14:textId="1856CDED" w:rsidR="00DC5B8F" w:rsidRDefault="00DC5B8F" w:rsidP="00E63EE5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5526B631" w14:textId="49285F60" w:rsidR="00DC5B8F" w:rsidRDefault="00DC5B8F" w:rsidP="00E63EE5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2CDFBD18" w14:textId="1E6605AE" w:rsidR="00DC5B8F" w:rsidRDefault="00DC5B8F" w:rsidP="00E63EE5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4AF4B462" w14:textId="28B8FB14" w:rsidR="00DC5B8F" w:rsidRDefault="00DC5B8F" w:rsidP="00E63EE5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5B85022F" w14:textId="18B1AFB3" w:rsidR="00DC5B8F" w:rsidRDefault="00DC5B8F" w:rsidP="00E63EE5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73AE2BB5" w14:textId="7BCFBC1B" w:rsidR="00DC5B8F" w:rsidRDefault="00DC5B8F" w:rsidP="00E63EE5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6B7053AA" w14:textId="4F468456" w:rsidR="00DC5B8F" w:rsidRDefault="00DC5B8F" w:rsidP="00E63EE5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5F4FC084" w14:textId="119969AA" w:rsidR="00DC5B8F" w:rsidRDefault="00DC5B8F" w:rsidP="00E63EE5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45774CD7" w14:textId="0CCBA2C9" w:rsidR="00DC5B8F" w:rsidRDefault="00DC5B8F" w:rsidP="00E63EE5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7B30A1DA" w14:textId="13BE282D" w:rsidR="00DC5B8F" w:rsidRDefault="00DC5B8F" w:rsidP="00E63EE5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0118031E" w14:textId="113C554A" w:rsidR="00DC5B8F" w:rsidRDefault="00DC5B8F" w:rsidP="00E63EE5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14:paraId="4CFD38EF" w14:textId="1FBC3EF7" w:rsidR="001A7473" w:rsidRDefault="001A7473" w:rsidP="00DC5B8F">
      <w:pPr>
        <w:spacing w:line="240" w:lineRule="auto"/>
        <w:rPr>
          <w:rFonts w:ascii="Century Gothic" w:hAnsi="Century Gothic"/>
          <w:b/>
          <w:sz w:val="24"/>
        </w:rPr>
      </w:pPr>
    </w:p>
    <w:p w14:paraId="1A8FE6C2" w14:textId="62057688" w:rsidR="00DC5B8F" w:rsidRDefault="00DC5B8F" w:rsidP="001A7473">
      <w:pPr>
        <w:spacing w:line="240" w:lineRule="auto"/>
        <w:rPr>
          <w:rFonts w:ascii="Century Gothic" w:hAnsi="Century Gothic"/>
          <w:b/>
          <w:sz w:val="24"/>
        </w:rPr>
      </w:pPr>
    </w:p>
    <w:sectPr w:rsidR="00DC5B8F" w:rsidSect="006F2510">
      <w:headerReference w:type="default" r:id="rId22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25DA34" w14:textId="77777777" w:rsidR="000C26DA" w:rsidRDefault="000C26DA" w:rsidP="00696C1E">
      <w:pPr>
        <w:spacing w:after="0" w:line="240" w:lineRule="auto"/>
      </w:pPr>
      <w:r>
        <w:separator/>
      </w:r>
    </w:p>
  </w:endnote>
  <w:endnote w:type="continuationSeparator" w:id="0">
    <w:p w14:paraId="2F975010" w14:textId="77777777" w:rsidR="000C26DA" w:rsidRDefault="000C26DA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ulos SIL">
    <w:altName w:val="Calibri"/>
    <w:charset w:val="00"/>
    <w:family w:val="auto"/>
    <w:pitch w:val="variable"/>
    <w:sig w:usb0="00000001" w:usb1="5200A1FF" w:usb2="02000009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BB49DA" w14:textId="77777777" w:rsidR="000C26DA" w:rsidRDefault="000C26DA" w:rsidP="00696C1E">
      <w:pPr>
        <w:spacing w:after="0" w:line="240" w:lineRule="auto"/>
      </w:pPr>
      <w:r>
        <w:separator/>
      </w:r>
    </w:p>
  </w:footnote>
  <w:footnote w:type="continuationSeparator" w:id="0">
    <w:p w14:paraId="3BBFDE88" w14:textId="77777777" w:rsidR="000C26DA" w:rsidRDefault="000C26DA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EA8C0A" w14:textId="77777777" w:rsidR="00696C1E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 wp14:anchorId="5AD675C8" wp14:editId="7071676C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0B2057" w14:textId="77777777"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7" w15:restartNumberingAfterBreak="0">
    <w:nsid w:val="39EA06AE"/>
    <w:multiLevelType w:val="hybridMultilevel"/>
    <w:tmpl w:val="6AC0A7E8"/>
    <w:lvl w:ilvl="0" w:tplc="454A9F7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12"/>
  </w:num>
  <w:num w:numId="6">
    <w:abstractNumId w:val="8"/>
  </w:num>
  <w:num w:numId="7">
    <w:abstractNumId w:val="11"/>
  </w:num>
  <w:num w:numId="8">
    <w:abstractNumId w:val="9"/>
  </w:num>
  <w:num w:numId="9">
    <w:abstractNumId w:val="5"/>
  </w:num>
  <w:num w:numId="10">
    <w:abstractNumId w:val="4"/>
  </w:num>
  <w:num w:numId="11">
    <w:abstractNumId w:val="10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5A5"/>
    <w:rsid w:val="00004826"/>
    <w:rsid w:val="00013C72"/>
    <w:rsid w:val="00046572"/>
    <w:rsid w:val="000C26DA"/>
    <w:rsid w:val="001140E4"/>
    <w:rsid w:val="00114B8D"/>
    <w:rsid w:val="00117EE0"/>
    <w:rsid w:val="001734C8"/>
    <w:rsid w:val="001A7473"/>
    <w:rsid w:val="001C2A0A"/>
    <w:rsid w:val="0034145F"/>
    <w:rsid w:val="003E6E12"/>
    <w:rsid w:val="00430233"/>
    <w:rsid w:val="0046550E"/>
    <w:rsid w:val="004F292E"/>
    <w:rsid w:val="006732E2"/>
    <w:rsid w:val="00696C1E"/>
    <w:rsid w:val="006F2510"/>
    <w:rsid w:val="00707FE7"/>
    <w:rsid w:val="007202E8"/>
    <w:rsid w:val="0072239E"/>
    <w:rsid w:val="007A1CBF"/>
    <w:rsid w:val="00814B6A"/>
    <w:rsid w:val="00816DCB"/>
    <w:rsid w:val="008A3CD1"/>
    <w:rsid w:val="008C65A5"/>
    <w:rsid w:val="008D5D67"/>
    <w:rsid w:val="008F6A8E"/>
    <w:rsid w:val="00A51E74"/>
    <w:rsid w:val="00AB6B54"/>
    <w:rsid w:val="00AE2D94"/>
    <w:rsid w:val="00AE616C"/>
    <w:rsid w:val="00B43A8E"/>
    <w:rsid w:val="00B73143"/>
    <w:rsid w:val="00B94A1D"/>
    <w:rsid w:val="00BA45B5"/>
    <w:rsid w:val="00C34E6A"/>
    <w:rsid w:val="00C97C70"/>
    <w:rsid w:val="00CA3868"/>
    <w:rsid w:val="00CB1367"/>
    <w:rsid w:val="00D02912"/>
    <w:rsid w:val="00D60D18"/>
    <w:rsid w:val="00DB67BA"/>
    <w:rsid w:val="00DC5B8F"/>
    <w:rsid w:val="00E41174"/>
    <w:rsid w:val="00E63EE5"/>
    <w:rsid w:val="00E8375D"/>
    <w:rsid w:val="00EE4CC9"/>
    <w:rsid w:val="00EF2C1F"/>
    <w:rsid w:val="00EF73BD"/>
    <w:rsid w:val="00F02072"/>
    <w:rsid w:val="00F16C2B"/>
    <w:rsid w:val="00F61C46"/>
    <w:rsid w:val="00FB4DC6"/>
    <w:rsid w:val="00FD0BCC"/>
    <w:rsid w:val="00FD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5EE582"/>
  <w15:chartTrackingRefBased/>
  <w15:docId w15:val="{068A7EEB-464E-4043-B8C7-AA532ECB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78941D-A776-44AA-BA99-2BBC2D527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8</Pages>
  <Words>643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Carmen Rojas Chaves</cp:lastModifiedBy>
  <cp:revision>19</cp:revision>
  <dcterms:created xsi:type="dcterms:W3CDTF">2020-03-19T14:00:00Z</dcterms:created>
  <dcterms:modified xsi:type="dcterms:W3CDTF">2020-05-11T20:42:00Z</dcterms:modified>
</cp:coreProperties>
</file>