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9B38D2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1D5C7325" wp14:editId="7EBA2589">
            <wp:simplePos x="0" y="0"/>
            <wp:positionH relativeFrom="margin">
              <wp:posOffset>3648075</wp:posOffset>
            </wp:positionH>
            <wp:positionV relativeFrom="paragraph">
              <wp:posOffset>28575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9F">
        <w:rPr>
          <w:rFonts w:ascii="Century Gothic" w:hAnsi="Century Gothic"/>
          <w:noProof/>
          <w:sz w:val="22"/>
          <w:szCs w:val="22"/>
          <w:lang w:eastAsia="es-CR"/>
        </w:rPr>
        <w:drawing>
          <wp:anchor distT="0" distB="0" distL="114300" distR="114300" simplePos="0" relativeHeight="251783168" behindDoc="1" locked="0" layoutInCell="1" allowOverlap="1" wp14:anchorId="1C85ABA3" wp14:editId="4F1649E1">
            <wp:simplePos x="0" y="0"/>
            <wp:positionH relativeFrom="margin">
              <wp:posOffset>1632383</wp:posOffset>
            </wp:positionH>
            <wp:positionV relativeFrom="paragraph">
              <wp:posOffset>38735</wp:posOffset>
            </wp:positionV>
            <wp:extent cx="758391" cy="581025"/>
            <wp:effectExtent l="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70" cy="58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AD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6302AE78" wp14:editId="78EC1B9D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AD"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14EC5711" wp14:editId="49D4D28F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4C70D6" w:rsidP="00E374AD">
      <w:pPr>
        <w:pStyle w:val="Ttulo1"/>
        <w:spacing w:before="0" w:line="240" w:lineRule="auto"/>
        <w:jc w:val="center"/>
      </w:pPr>
      <w:r>
        <w:t>7</w:t>
      </w:r>
      <w:r w:rsidR="0056702A">
        <w:t>.</w:t>
      </w:r>
      <w:r w:rsidR="00D859D7">
        <w:t xml:space="preserve"> </w:t>
      </w:r>
      <w:r w:rsidR="00E374AD"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  <w:r w:rsidR="009B38D2" w:rsidRPr="000E139F">
              <w:rPr>
                <w:rFonts w:ascii="Century Gothic" w:hAnsi="Century Gothic"/>
              </w:rPr>
              <w:t>Colegio Santa Marta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  <w:proofErr w:type="spellStart"/>
            <w:r w:rsidR="009B38D2" w:rsidRPr="000E139F">
              <w:rPr>
                <w:rFonts w:ascii="Century Gothic" w:hAnsi="Century Gothic"/>
              </w:rPr>
              <w:t>Minor</w:t>
            </w:r>
            <w:proofErr w:type="spellEnd"/>
            <w:r w:rsidR="009B38D2" w:rsidRPr="000E139F">
              <w:rPr>
                <w:rFonts w:ascii="Century Gothic" w:hAnsi="Century Gothic"/>
              </w:rPr>
              <w:t xml:space="preserve"> Rodríguez </w:t>
            </w:r>
            <w:proofErr w:type="spellStart"/>
            <w:r w:rsidR="009B38D2" w:rsidRPr="000E139F">
              <w:rPr>
                <w:rFonts w:ascii="Century Gothic" w:hAnsi="Century Gothic"/>
              </w:rPr>
              <w:t>Rodríguez</w:t>
            </w:r>
            <w:proofErr w:type="spellEnd"/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912FA2">
              <w:rPr>
                <w:rFonts w:ascii="Century Gothic" w:hAnsi="Century Gothic"/>
              </w:rPr>
              <w:t>décimo año</w:t>
            </w:r>
            <w:r w:rsidR="00F038C0">
              <w:rPr>
                <w:rFonts w:ascii="Century Gothic" w:hAnsi="Century Gothic"/>
              </w:rPr>
              <w:t xml:space="preserve"> (académico y 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95057B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D55ED6" w:rsidRDefault="008C65A5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>Materiales o recursos</w:t>
            </w:r>
            <w:r w:rsidR="00707FE7" w:rsidRPr="00D55ED6">
              <w:rPr>
                <w:rFonts w:ascii="Century Gothic" w:hAnsi="Century Gothic"/>
                <w:b/>
              </w:rPr>
              <w:t xml:space="preserve"> que voy a necesitar</w:t>
            </w:r>
            <w:r w:rsidRPr="00D55ED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A7703B" w:rsidRPr="000E139F" w:rsidRDefault="00A7703B" w:rsidP="00A770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Cuaderno, lápiz, borrador</w:t>
            </w:r>
            <w:r w:rsidR="000F09E0">
              <w:rPr>
                <w:rFonts w:ascii="Century Gothic" w:hAnsi="Century Gothic"/>
              </w:rPr>
              <w:t>, lapicero, dispositivo móvil, I</w:t>
            </w:r>
            <w:r w:rsidRPr="000E139F">
              <w:rPr>
                <w:rFonts w:ascii="Century Gothic" w:hAnsi="Century Gothic"/>
              </w:rPr>
              <w:t>nternet (si lo tuviese).</w:t>
            </w:r>
          </w:p>
          <w:p w:rsidR="008C65A5" w:rsidRPr="00EF2C1F" w:rsidRDefault="00A7703B" w:rsidP="00A7703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E139F">
              <w:rPr>
                <w:rFonts w:ascii="Century Gothic" w:hAnsi="Century Gothic"/>
              </w:rPr>
              <w:t>La obra dramática “La vida es sueño”.</w:t>
            </w:r>
          </w:p>
        </w:tc>
      </w:tr>
      <w:tr w:rsidR="008C65A5" w:rsidTr="00696C1E">
        <w:tc>
          <w:tcPr>
            <w:tcW w:w="2686" w:type="dxa"/>
          </w:tcPr>
          <w:p w:rsidR="008C65A5" w:rsidRPr="00D55ED6" w:rsidRDefault="008C65A5" w:rsidP="00F61C46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 xml:space="preserve">Condiciones </w:t>
            </w:r>
            <w:r w:rsidR="00F61C46" w:rsidRPr="00D55ED6">
              <w:rPr>
                <w:rFonts w:ascii="Century Gothic" w:hAnsi="Century Gothic"/>
                <w:b/>
              </w:rPr>
              <w:t xml:space="preserve">que debe tener </w:t>
            </w:r>
            <w:r w:rsidR="0046550E" w:rsidRPr="00D55ED6">
              <w:rPr>
                <w:rFonts w:ascii="Century Gothic" w:hAnsi="Century Gothic"/>
                <w:b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A7703B" w:rsidP="000F09E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0E139F">
              <w:rPr>
                <w:rFonts w:ascii="Century Gothic" w:hAnsi="Century Gothic"/>
              </w:rPr>
              <w:t xml:space="preserve">Un espacio en el hogar donde se sienta cómodo(a) para leer y realizar la actividad, buena iluminación, y sobre todo, lavarme las manos con agua y jabón antes </w:t>
            </w:r>
            <w:r w:rsidR="000F09E0">
              <w:rPr>
                <w:rFonts w:ascii="Century Gothic" w:hAnsi="Century Gothic"/>
              </w:rPr>
              <w:t xml:space="preserve">y después </w:t>
            </w:r>
            <w:r w:rsidRPr="000E139F">
              <w:rPr>
                <w:rFonts w:ascii="Century Gothic" w:hAnsi="Century Gothic"/>
              </w:rPr>
              <w:t xml:space="preserve">de </w:t>
            </w:r>
            <w:r w:rsidR="000F09E0">
              <w:rPr>
                <w:rFonts w:ascii="Century Gothic" w:hAnsi="Century Gothic"/>
              </w:rPr>
              <w:t>realizar</w:t>
            </w:r>
            <w:r w:rsidRPr="000E139F">
              <w:rPr>
                <w:rFonts w:ascii="Century Gothic" w:hAnsi="Century Gothic"/>
              </w:rPr>
              <w:t xml:space="preserve"> el trabajo.</w:t>
            </w:r>
          </w:p>
        </w:tc>
      </w:tr>
      <w:tr w:rsidR="008C65A5" w:rsidTr="00696C1E">
        <w:tc>
          <w:tcPr>
            <w:tcW w:w="2686" w:type="dxa"/>
          </w:tcPr>
          <w:p w:rsidR="008C65A5" w:rsidRPr="00D55ED6" w:rsidRDefault="0046550E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>Tiempo en que se espera que realice la guía</w:t>
            </w:r>
            <w:r w:rsidR="008C65A5" w:rsidRPr="00D55ED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D869B1" w:rsidP="000F09E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</w:rPr>
              <w:t>5</w:t>
            </w:r>
            <w:r w:rsidR="00A7703B" w:rsidRPr="000E139F">
              <w:rPr>
                <w:rFonts w:ascii="Century Gothic" w:hAnsi="Century Gothic"/>
              </w:rPr>
              <w:t xml:space="preserve"> horas (usted </w:t>
            </w:r>
            <w:r w:rsidR="000F09E0">
              <w:rPr>
                <w:rFonts w:ascii="Century Gothic" w:hAnsi="Century Gothic"/>
              </w:rPr>
              <w:t xml:space="preserve">decide cómo invertir las horas; es decir, </w:t>
            </w:r>
            <w:r w:rsidR="00A7703B" w:rsidRPr="000E139F">
              <w:rPr>
                <w:rFonts w:ascii="Century Gothic" w:hAnsi="Century Gothic"/>
              </w:rPr>
              <w:t>no deben ser continu</w:t>
            </w:r>
            <w:r w:rsidR="000F09E0">
              <w:rPr>
                <w:rFonts w:ascii="Century Gothic" w:hAnsi="Century Gothic"/>
              </w:rPr>
              <w:t>as</w:t>
            </w:r>
            <w:r>
              <w:rPr>
                <w:rFonts w:ascii="Century Gothic" w:hAnsi="Century Gothic"/>
              </w:rPr>
              <w:t>; inclusive puede realizarla dividida en dos semanas</w:t>
            </w:r>
            <w:r w:rsidR="00A7703B" w:rsidRPr="000E139F">
              <w:rPr>
                <w:rFonts w:ascii="Century Gothic" w:hAnsi="Century Gothic"/>
              </w:rPr>
              <w:t>)</w:t>
            </w:r>
            <w:r w:rsidR="000F09E0">
              <w:rPr>
                <w:rFonts w:ascii="Century Gothic" w:hAnsi="Century Gothic"/>
              </w:rPr>
              <w:t>.</w:t>
            </w:r>
            <w:bookmarkStart w:id="0" w:name="_GoBack"/>
            <w:bookmarkEnd w:id="0"/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6FF" w:rsidRPr="00A7703B" w:rsidRDefault="004E06FF" w:rsidP="00A7703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A7703B">
        <w:rPr>
          <w:rFonts w:ascii="Century Gothic" w:hAnsi="Century Gothic"/>
          <w:b/>
          <w:sz w:val="24"/>
        </w:rPr>
        <w:t xml:space="preserve">Voy a recordar lo </w:t>
      </w:r>
      <w:r w:rsidR="00D77DE8" w:rsidRPr="00A7703B">
        <w:rPr>
          <w:rFonts w:ascii="Century Gothic" w:hAnsi="Century Gothic"/>
          <w:b/>
          <w:sz w:val="24"/>
        </w:rPr>
        <w:t>aprendido y/ o aprender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61"/>
      </w:tblGrid>
      <w:tr w:rsidR="008C65A5" w:rsidTr="00D55ED6">
        <w:trPr>
          <w:trHeight w:val="1352"/>
        </w:trPr>
        <w:tc>
          <w:tcPr>
            <w:tcW w:w="1835" w:type="dxa"/>
          </w:tcPr>
          <w:p w:rsidR="008C65A5" w:rsidRPr="00D55ED6" w:rsidRDefault="008C65A5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8261" w:type="dxa"/>
          </w:tcPr>
          <w:p w:rsidR="00A7703B" w:rsidRPr="000E139F" w:rsidRDefault="00A7703B" w:rsidP="00A7703B">
            <w:p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Antes de iniciar con la actividad:</w:t>
            </w:r>
          </w:p>
          <w:p w:rsidR="000F09E0" w:rsidRDefault="00A7703B" w:rsidP="000F09E0">
            <w:pPr>
              <w:pStyle w:val="Prrafodelista"/>
              <w:numPr>
                <w:ilvl w:val="0"/>
                <w:numId w:val="4"/>
              </w:num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 xml:space="preserve">Leo la obra teatral “La vida es sueño” (puede </w:t>
            </w:r>
            <w:r w:rsidR="000F09E0">
              <w:rPr>
                <w:rFonts w:ascii="Century Gothic" w:hAnsi="Century Gothic"/>
              </w:rPr>
              <w:t>descargarse, por ejemplo, del siguiente enlace:</w:t>
            </w:r>
          </w:p>
          <w:p w:rsidR="000F09E0" w:rsidRDefault="002A07DD" w:rsidP="000F09E0">
            <w:pPr>
              <w:pStyle w:val="Prrafodelista"/>
              <w:tabs>
                <w:tab w:val="left" w:pos="179"/>
              </w:tabs>
              <w:ind w:left="780"/>
              <w:jc w:val="both"/>
              <w:rPr>
                <w:rFonts w:ascii="Century Gothic" w:hAnsi="Century Gothic"/>
              </w:rPr>
            </w:pPr>
            <w:hyperlink r:id="rId145" w:history="1">
              <w:r w:rsidR="000F09E0" w:rsidRPr="008240E6">
                <w:rPr>
                  <w:rStyle w:val="Hipervnculo"/>
                  <w:rFonts w:ascii="Century Gothic" w:hAnsi="Century Gothic"/>
                </w:rPr>
                <w:t>http://www.cervantesvirtual.com/descargaPdf/la-vida-es-sueno-comedia/</w:t>
              </w:r>
            </w:hyperlink>
          </w:p>
          <w:p w:rsidR="000F09E0" w:rsidRDefault="000F09E0" w:rsidP="000F09E0">
            <w:pPr>
              <w:pStyle w:val="Prrafodelista"/>
              <w:numPr>
                <w:ilvl w:val="0"/>
                <w:numId w:val="4"/>
              </w:num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También puedo complementar la lectura del texto, con la película alojada en el enlace:</w:t>
            </w:r>
          </w:p>
          <w:p w:rsidR="00A7703B" w:rsidRPr="000E139F" w:rsidRDefault="002A07DD" w:rsidP="000F09E0">
            <w:pPr>
              <w:pStyle w:val="Prrafodelista"/>
              <w:tabs>
                <w:tab w:val="left" w:pos="179"/>
              </w:tabs>
              <w:ind w:left="780"/>
              <w:jc w:val="both"/>
              <w:rPr>
                <w:rFonts w:ascii="Century Gothic" w:hAnsi="Century Gothic"/>
              </w:rPr>
            </w:pPr>
            <w:hyperlink r:id="rId146" w:history="1">
              <w:r w:rsidR="00A7703B" w:rsidRPr="000E139F">
                <w:rPr>
                  <w:rFonts w:ascii="Century Gothic" w:hAnsi="Century Gothic"/>
                  <w:color w:val="0000FF"/>
                  <w:u w:val="single"/>
                </w:rPr>
                <w:t>https://www.rtve.es/alacarta/videos/estudio-1/estudio-1-vida-sueno/5546275/</w:t>
              </w:r>
            </w:hyperlink>
          </w:p>
          <w:p w:rsidR="00A7703B" w:rsidRPr="000E139F" w:rsidRDefault="00A7703B" w:rsidP="000F09E0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Reflexiono sobre las ideas propuestas en la actividad siguiente y completo el esquema posterior.</w:t>
            </w:r>
          </w:p>
          <w:p w:rsidR="00AC41BD" w:rsidRPr="002E3E9F" w:rsidRDefault="00A7703B" w:rsidP="00A770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0E139F">
              <w:rPr>
                <w:rFonts w:ascii="Century Gothic" w:hAnsi="Century Gothic"/>
              </w:rPr>
              <w:t xml:space="preserve">Puedo imprimir esta guía o resolverla en la computadora (si </w:t>
            </w:r>
            <w:r w:rsidR="000F09E0">
              <w:rPr>
                <w:rFonts w:ascii="Century Gothic" w:hAnsi="Century Gothic"/>
              </w:rPr>
              <w:t>l</w:t>
            </w:r>
            <w:r w:rsidRPr="000E139F">
              <w:rPr>
                <w:rFonts w:ascii="Century Gothic" w:hAnsi="Century Gothic"/>
              </w:rPr>
              <w:t>a tuviese).</w:t>
            </w:r>
          </w:p>
          <w:p w:rsidR="004417A4" w:rsidRPr="00EE4CC9" w:rsidRDefault="004417A4" w:rsidP="00953AC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E374AD" w:rsidTr="00274EAC">
        <w:trPr>
          <w:trHeight w:val="782"/>
        </w:trPr>
        <w:tc>
          <w:tcPr>
            <w:tcW w:w="1835" w:type="dxa"/>
          </w:tcPr>
          <w:p w:rsidR="00A7703B" w:rsidRPr="00D55ED6" w:rsidRDefault="009550D9" w:rsidP="000F09E0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lastRenderedPageBreak/>
              <w:t>Actividades para retomar o introducir el nuevo conocimiento.</w:t>
            </w:r>
          </w:p>
        </w:tc>
        <w:tc>
          <w:tcPr>
            <w:tcW w:w="8261" w:type="dxa"/>
          </w:tcPr>
          <w:p w:rsidR="000F09E0" w:rsidRDefault="000F09E0" w:rsidP="000F09E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fue la experiencia de lectura?</w:t>
            </w:r>
          </w:p>
          <w:p w:rsidR="000F09E0" w:rsidRDefault="000F09E0" w:rsidP="000F09E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me sentí?</w:t>
            </w:r>
          </w:p>
          <w:p w:rsidR="00274EAC" w:rsidRPr="000F09E0" w:rsidRDefault="000F09E0" w:rsidP="000F09E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</w:rPr>
            </w:pPr>
            <w:r w:rsidRPr="000F09E0">
              <w:rPr>
                <w:rFonts w:ascii="Century Gothic" w:hAnsi="Century Gothic"/>
                <w:i/>
              </w:rPr>
              <w:t>¿Hice uso de alguna técnica de lectura?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F3714AF" wp14:editId="5F2153F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A7703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4E06FF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:rsidTr="00036CB4">
        <w:trPr>
          <w:trHeight w:val="950"/>
        </w:trPr>
        <w:tc>
          <w:tcPr>
            <w:tcW w:w="1835" w:type="dxa"/>
          </w:tcPr>
          <w:p w:rsidR="008D5D67" w:rsidRDefault="008D5D67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D55ED6">
              <w:rPr>
                <w:rFonts w:ascii="Century Gothic" w:hAnsi="Century Gothic"/>
                <w:b/>
                <w:sz w:val="24"/>
              </w:rPr>
              <w:t>Indicaciones</w:t>
            </w: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0E139F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5216" behindDoc="0" locked="0" layoutInCell="1" allowOverlap="1" wp14:anchorId="7B346132" wp14:editId="2381A21E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1891665</wp:posOffset>
                  </wp:positionV>
                  <wp:extent cx="864235" cy="1495425"/>
                  <wp:effectExtent l="0" t="0" r="0" b="9525"/>
                  <wp:wrapSquare wrapText="bothSides"/>
                  <wp:docPr id="19" name="Imagen 19" descr="Cuál es el género de La vida es sueñ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ál es el género de La vida es sueñ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70125" w:rsidRDefault="00670125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36CB4" w:rsidRDefault="00036CB4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E64DA" w:rsidRDefault="001E64DA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E64DA" w:rsidRDefault="001E64DA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F09E0" w:rsidRPr="000E139F" w:rsidRDefault="000F09E0" w:rsidP="000F09E0">
            <w:pPr>
              <w:ind w:firstLine="708"/>
              <w:jc w:val="both"/>
              <w:rPr>
                <w:rFonts w:ascii="Century Gothic" w:hAnsi="Century Gothic"/>
              </w:rPr>
            </w:pPr>
          </w:p>
          <w:p w:rsidR="00670125" w:rsidRPr="000E139F" w:rsidRDefault="00670125" w:rsidP="00670125">
            <w:pPr>
              <w:shd w:val="clear" w:color="auto" w:fill="F4B083" w:themeFill="accent2" w:themeFillTint="99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Recuerdo la importancia de releer el texto y aplicar los conocimientos con respecto a los signos de puntuación, uso de las mayúsculas y ortografía.</w:t>
            </w:r>
          </w:p>
          <w:p w:rsidR="000F09E0" w:rsidRPr="00D55ED6" w:rsidRDefault="000F09E0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229" w:type="dxa"/>
          </w:tcPr>
          <w:p w:rsidR="00036CB4" w:rsidRDefault="00036CB4" w:rsidP="00036CB4">
            <w:pPr>
              <w:tabs>
                <w:tab w:val="left" w:pos="179"/>
              </w:tabs>
              <w:jc w:val="both"/>
              <w:rPr>
                <w:rFonts w:ascii="Century Gothic" w:hAnsi="Century Gothic"/>
                <w:b/>
              </w:rPr>
            </w:pPr>
          </w:p>
          <w:p w:rsidR="00036CB4" w:rsidRPr="00036CB4" w:rsidRDefault="00036CB4" w:rsidP="00036CB4">
            <w:pPr>
              <w:tabs>
                <w:tab w:val="left" w:pos="179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Primer momento: después de mi lectura inicial.</w:t>
            </w:r>
          </w:p>
          <w:p w:rsidR="00036CB4" w:rsidRDefault="00036CB4" w:rsidP="00036CB4">
            <w:pPr>
              <w:pStyle w:val="Prrafodelista"/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</w:p>
          <w:p w:rsidR="000F09E0" w:rsidRDefault="000F09E0" w:rsidP="000F09E0">
            <w:pPr>
              <w:pStyle w:val="Prrafodelista"/>
              <w:numPr>
                <w:ilvl w:val="0"/>
                <w:numId w:val="13"/>
              </w:num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 xml:space="preserve">Tomando en cuenta la </w:t>
            </w:r>
            <w:r w:rsidR="00A47F39">
              <w:rPr>
                <w:rFonts w:ascii="Century Gothic" w:hAnsi="Century Gothic"/>
              </w:rPr>
              <w:t>(</w:t>
            </w:r>
            <w:r w:rsidRPr="000E139F">
              <w:rPr>
                <w:rFonts w:ascii="Century Gothic" w:hAnsi="Century Gothic"/>
              </w:rPr>
              <w:t>re</w:t>
            </w:r>
            <w:r w:rsidR="00A47F39">
              <w:rPr>
                <w:rFonts w:ascii="Century Gothic" w:hAnsi="Century Gothic"/>
              </w:rPr>
              <w:t>)-</w:t>
            </w:r>
            <w:r w:rsidRPr="000E139F">
              <w:rPr>
                <w:rFonts w:ascii="Century Gothic" w:hAnsi="Century Gothic"/>
              </w:rPr>
              <w:t xml:space="preserve">lectura </w:t>
            </w:r>
            <w:r w:rsidRPr="000F09E0">
              <w:rPr>
                <w:rFonts w:ascii="Century Gothic" w:hAnsi="Century Gothic"/>
                <w:i/>
                <w:u w:val="single"/>
              </w:rPr>
              <w:t>La vida es sueño</w:t>
            </w:r>
            <w:r w:rsidRPr="000F09E0">
              <w:rPr>
                <w:rFonts w:ascii="Century Gothic" w:hAnsi="Century Gothic"/>
                <w:i/>
              </w:rPr>
              <w:t xml:space="preserve">, </w:t>
            </w:r>
            <w:r w:rsidRPr="000E139F">
              <w:rPr>
                <w:rFonts w:ascii="Century Gothic" w:hAnsi="Century Gothic"/>
              </w:rPr>
              <w:t xml:space="preserve">de Pedro Calderón de la Barca, busco las palabras descocidas en el diccionario para comprender su significado y de esta manera entender mejor el texto (si lo hace en línea, puede buscar en </w:t>
            </w:r>
            <w:hyperlink r:id="rId161" w:history="1">
              <w:r w:rsidRPr="000E139F">
                <w:rPr>
                  <w:rStyle w:val="Hipervnculo"/>
                  <w:rFonts w:ascii="Century Gothic" w:hAnsi="Century Gothic"/>
                </w:rPr>
                <w:t>https://www.rae.es/</w:t>
              </w:r>
            </w:hyperlink>
            <w:r w:rsidRPr="000E139F">
              <w:rPr>
                <w:rFonts w:ascii="Century Gothic" w:hAnsi="Century Gothic"/>
              </w:rPr>
              <w:t>).</w:t>
            </w:r>
          </w:p>
          <w:p w:rsidR="000F09E0" w:rsidRPr="000E139F" w:rsidRDefault="000F09E0" w:rsidP="000F09E0">
            <w:pPr>
              <w:pStyle w:val="Prrafodelista"/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</w:p>
          <w:p w:rsidR="000F09E0" w:rsidRDefault="000F09E0" w:rsidP="000F09E0">
            <w:pPr>
              <w:pStyle w:val="Prrafodelista"/>
              <w:numPr>
                <w:ilvl w:val="0"/>
                <w:numId w:val="13"/>
              </w:num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Anoto en el cuaderno qué características observo de este texto</w:t>
            </w:r>
            <w:r>
              <w:rPr>
                <w:rFonts w:ascii="Century Gothic" w:hAnsi="Century Gothic"/>
              </w:rPr>
              <w:t xml:space="preserve"> dramático</w:t>
            </w:r>
            <w:r w:rsidRPr="000E139F">
              <w:rPr>
                <w:rFonts w:ascii="Century Gothic" w:hAnsi="Century Gothic"/>
              </w:rPr>
              <w:t>.</w:t>
            </w:r>
          </w:p>
          <w:p w:rsidR="000F09E0" w:rsidRPr="000F09E0" w:rsidRDefault="000F09E0" w:rsidP="000F09E0">
            <w:p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</w:p>
          <w:p w:rsidR="000F09E0" w:rsidRPr="000F09E0" w:rsidRDefault="000F09E0" w:rsidP="000F09E0">
            <w:pPr>
              <w:pStyle w:val="Prrafodelista"/>
              <w:numPr>
                <w:ilvl w:val="0"/>
                <w:numId w:val="13"/>
              </w:numPr>
              <w:tabs>
                <w:tab w:val="left" w:pos="179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0E139F">
              <w:rPr>
                <w:rFonts w:ascii="Century Gothic" w:hAnsi="Century Gothic"/>
              </w:rPr>
              <w:t>Reflexiono sobre lo que fue el Siglo de Oro al observar el siguiente</w:t>
            </w:r>
            <w:r w:rsidR="00036CB4">
              <w:rPr>
                <w:rFonts w:ascii="Century Gothic" w:hAnsi="Century Gothic"/>
              </w:rPr>
              <w:t xml:space="preserve"> </w:t>
            </w:r>
            <w:r w:rsidRPr="000E139F">
              <w:rPr>
                <w:rFonts w:ascii="Century Gothic" w:hAnsi="Century Gothic"/>
              </w:rPr>
              <w:t>video</w:t>
            </w:r>
            <w:r w:rsidRPr="00036CB4">
              <w:rPr>
                <w:rFonts w:ascii="Century Gothic" w:hAnsi="Century Gothic"/>
                <w:color w:val="0000FF"/>
              </w:rPr>
              <w:t xml:space="preserve"> </w:t>
            </w:r>
            <w:hyperlink r:id="rId162" w:history="1">
              <w:r w:rsidRPr="000E139F">
                <w:rPr>
                  <w:rFonts w:ascii="Century Gothic" w:hAnsi="Century Gothic"/>
                  <w:color w:val="0000FF"/>
                  <w:u w:val="single"/>
                </w:rPr>
                <w:t>https://www.youtube.com/watch?v=CeaqsLLtuiQ</w:t>
              </w:r>
            </w:hyperlink>
            <w:r w:rsidR="00036CB4" w:rsidRPr="00036CB4">
              <w:rPr>
                <w:rFonts w:ascii="Century Gothic" w:hAnsi="Century Gothic"/>
                <w:color w:val="0000FF"/>
              </w:rPr>
              <w:t xml:space="preserve"> </w:t>
            </w:r>
            <w:r w:rsidR="00036CB4" w:rsidRPr="00036CB4">
              <w:rPr>
                <w:rFonts w:ascii="Century Gothic" w:hAnsi="Century Gothic"/>
              </w:rPr>
              <w:t>(</w:t>
            </w:r>
            <w:r w:rsidR="00036CB4">
              <w:rPr>
                <w:rFonts w:ascii="Century Gothic" w:hAnsi="Century Gothic"/>
              </w:rPr>
              <w:t xml:space="preserve">también puedo utilizar el texto que aparece en el </w:t>
            </w:r>
            <w:r w:rsidR="00036CB4" w:rsidRPr="00036CB4">
              <w:rPr>
                <w:rFonts w:ascii="Century Gothic" w:hAnsi="Century Gothic"/>
                <w:b/>
              </w:rPr>
              <w:t xml:space="preserve">anexo </w:t>
            </w:r>
            <w:r w:rsidR="003C0736">
              <w:rPr>
                <w:rFonts w:ascii="Century Gothic" w:hAnsi="Century Gothic"/>
                <w:b/>
              </w:rPr>
              <w:t>1</w:t>
            </w:r>
            <w:r w:rsidR="00036CB4">
              <w:rPr>
                <w:rFonts w:ascii="Century Gothic" w:hAnsi="Century Gothic"/>
              </w:rPr>
              <w:t>).</w:t>
            </w:r>
          </w:p>
          <w:p w:rsidR="000F09E0" w:rsidRPr="000F09E0" w:rsidRDefault="000F09E0" w:rsidP="000F09E0">
            <w:pPr>
              <w:tabs>
                <w:tab w:val="left" w:pos="179"/>
              </w:tabs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978D0F" wp14:editId="270B67F2">
                      <wp:simplePos x="0" y="0"/>
                      <wp:positionH relativeFrom="column">
                        <wp:posOffset>-334009</wp:posOffset>
                      </wp:positionH>
                      <wp:positionV relativeFrom="paragraph">
                        <wp:posOffset>99060</wp:posOffset>
                      </wp:positionV>
                      <wp:extent cx="695325" cy="457200"/>
                      <wp:effectExtent l="0" t="38100" r="28575" b="95250"/>
                      <wp:wrapNone/>
                      <wp:docPr id="14" name="Flecha der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37880">
                                <a:off x="0" y="0"/>
                                <a:ext cx="695325" cy="45720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D1FB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4" o:spid="_x0000_s1026" type="#_x0000_t13" style="position:absolute;margin-left:-26.3pt;margin-top:7.8pt;width:54.75pt;height:36pt;rotation:-9352118fd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uriwIAAF8FAAAOAAAAZHJzL2Uyb0RvYy54bWysVE1v2zAMvQ/YfxB0X+189SOoUwQtMgwo&#10;2qLt0LMiS7EBWdQoJU7260fJjtu1PQ3LwZFE8pF8etTl1b4xbKfQ12ALPjrJOVNWQlnbTcF/Pq++&#10;nXPmg7ClMGBVwQ/K86vF1y+XrZurMVRgSoWMQKyft67gVQhunmVeVqoR/gScsmTUgI0ItMVNVqJo&#10;Cb0x2TjPT7MWsHQIUnlPpzedkS8SvtZKhnutvQrMFJxqC+mL6buO32xxKeYbFK6qZV+G+IcqGlFb&#10;SjpA3Ygg2BbrD1BNLRE86HAioclA61qq1AN1M8rfdfNUCadSL0SOdwNN/v/ByrvdA7K6pLubcmZF&#10;Q3e0MkpWgtHFpH8yEEut83NyfnIP2O88LWPLe40NQyBqR5N8cnZ+nicmqDe2T0QfBqLVPjBJh6cX&#10;s8l4xpkk03R2RhcZU2QdVsR06MN3BQ2Li4JjvanCEhHaBC12tz50AUfHGGRhVRsTz2OxXXlpFQ5G&#10;RQdjH5WmZqmCcQJKMlPXBtlOkECElMqGUWeqRKm641lOv77AISKVmwAjsqbEA3YPECX8Ebsru/eP&#10;oSqpdAjuyBvS/F1YFzxEpMxgwxDc1Bbws84MddVn7vyPJHXURJbWUB5ICukiaVK8k6uayL8VPjwI&#10;pKGgQxr0cE8fbaAtOPQrzirA35+dR3/SKlk5a2nICu5/bQUqzswPSyq+GE2ncSrTJgmBM3xrWb+1&#10;2G1zDXRNo1RdWlIwBnNcaoTmhd6DZcxKJmEl5S64DHjcXIdu+OlFkWq5TG40iU6EW/vkZASPrEZZ&#10;Pe9fBLpegYGkewfHgRTzdxLsfGOkheU2gK6TPl957fmmKU7C6V+c+Ey83Sev13dx8QcAAP//AwBQ&#10;SwMEFAAGAAgAAAAhAGZGT4/eAAAACAEAAA8AAABkcnMvZG93bnJldi54bWxMj8FOg0AQhu8mvsNm&#10;TLy1S4lgiyyNMVFPJtp66HFhp0DKzlJ2C/j2jid7mkz+L/98k29n24kRB986UrBaRiCQKmdaqhV8&#10;718XaxA+aDK6c4QKftDDtri9yXVm3ERfOO5CLbiEfKYVNCH0mZS+atBqv3Q9EmdHN1gdeB1qaQY9&#10;cbntZBxFqbS6Jb7Q6B5fGqxOu4tVcDie92E6x6Z//6Syf9s8jB/zQan7u/n5CUTAOfzD8KfP6lCw&#10;U+kuZLzoFCySOGWUg4QnA0m6AVEqWD+mIItcXj9Q/AIAAP//AwBQSwECLQAUAAYACAAAACEAtoM4&#10;kv4AAADhAQAAEwAAAAAAAAAAAAAAAAAAAAAAW0NvbnRlbnRfVHlwZXNdLnhtbFBLAQItABQABgAI&#10;AAAAIQA4/SH/1gAAAJQBAAALAAAAAAAAAAAAAAAAAC8BAABfcmVscy8ucmVsc1BLAQItABQABgAI&#10;AAAAIQC/u8uriwIAAF8FAAAOAAAAAAAAAAAAAAAAAC4CAABkcnMvZTJvRG9jLnhtbFBLAQItABQA&#10;BgAIAAAAIQBmRk+P3gAAAAgBAAAPAAAAAAAAAAAAAAAAAOUEAABkcnMvZG93bnJldi54bWxQSwUG&#10;AAAAAAQABADzAAAA8AUAAAAA&#10;" adj="14499" filled="f" strokecolor="#1f4d78 [1604]" strokeweight="1pt"/>
                  </w:pict>
                </mc:Fallback>
              </mc:AlternateContent>
            </w:r>
          </w:p>
          <w:p w:rsidR="000F09E0" w:rsidRPr="000F09E0" w:rsidRDefault="000F09E0" w:rsidP="000F09E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0F09E0">
              <w:rPr>
                <w:rFonts w:ascii="Century Gothic" w:hAnsi="Century Gothic"/>
                <w:i/>
              </w:rPr>
              <w:t>Observo la imagen. Reflexiono en torno a la pandemia que estamos viviendo y a veces sentimos como prisioneros en nuestra propia casa. ¿Cree usted que podría compararse nuestra situación con la de Segismundo y su encierro forzado? Explico.</w:t>
            </w:r>
          </w:p>
          <w:p w:rsidR="000F09E0" w:rsidRPr="000E139F" w:rsidRDefault="000F09E0" w:rsidP="000F09E0">
            <w:pPr>
              <w:ind w:left="743"/>
              <w:jc w:val="both"/>
              <w:rPr>
                <w:rFonts w:ascii="Century Gothic" w:hAnsi="Century Gothic"/>
                <w:i/>
              </w:rPr>
            </w:pPr>
            <w:r w:rsidRPr="000E139F">
              <w:rPr>
                <w:rFonts w:ascii="Century Gothic" w:hAnsi="Century Gothic"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i/>
              </w:rPr>
              <w:t>______________________________________________________________________________________________.</w:t>
            </w:r>
          </w:p>
          <w:p w:rsidR="0031572C" w:rsidRDefault="0031572C" w:rsidP="00335158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36CB4" w:rsidRDefault="00036CB4" w:rsidP="00335158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36CB4" w:rsidRDefault="00036CB4" w:rsidP="00335158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036CB4" w:rsidRPr="000E139F" w:rsidRDefault="00036CB4" w:rsidP="00036CB4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Segundo</w:t>
            </w:r>
            <w:r w:rsidRPr="000E139F">
              <w:rPr>
                <w:rFonts w:ascii="Century Gothic" w:hAnsi="Century Gothic"/>
                <w:b/>
              </w:rPr>
              <w:t xml:space="preserve"> momento: análisis de “La vida es sueño</w:t>
            </w:r>
            <w:r>
              <w:rPr>
                <w:rFonts w:ascii="Century Gothic" w:hAnsi="Century Gothic"/>
                <w:b/>
              </w:rPr>
              <w:t>”.</w:t>
            </w:r>
          </w:p>
          <w:p w:rsidR="00036CB4" w:rsidRPr="00036CB4" w:rsidRDefault="00036CB4" w:rsidP="00036CB4">
            <w:pPr>
              <w:jc w:val="both"/>
              <w:rPr>
                <w:rFonts w:ascii="Century Gothic" w:hAnsi="Century Gothic"/>
              </w:rPr>
            </w:pPr>
          </w:p>
          <w:p w:rsidR="000F09E0" w:rsidRPr="000F09E0" w:rsidRDefault="000F09E0" w:rsidP="000F09E0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0F09E0">
              <w:rPr>
                <w:rFonts w:ascii="Century Gothic" w:hAnsi="Century Gothic"/>
              </w:rPr>
              <w:t>Anoto 4 ca</w:t>
            </w:r>
            <w:r>
              <w:rPr>
                <w:rFonts w:ascii="Century Gothic" w:hAnsi="Century Gothic"/>
              </w:rPr>
              <w:t>racterísticas del género teatro que pude visualizar en el texto:</w:t>
            </w:r>
          </w:p>
          <w:p w:rsidR="000F09E0" w:rsidRPr="000E139F" w:rsidRDefault="000F09E0" w:rsidP="000F09E0">
            <w:pPr>
              <w:pStyle w:val="Prrafodelista"/>
              <w:numPr>
                <w:ilvl w:val="0"/>
                <w:numId w:val="33"/>
              </w:numPr>
              <w:spacing w:after="160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</w:t>
            </w:r>
          </w:p>
          <w:p w:rsidR="000F09E0" w:rsidRPr="000E139F" w:rsidRDefault="000F09E0" w:rsidP="000F09E0">
            <w:pPr>
              <w:pStyle w:val="Prrafodelista"/>
              <w:numPr>
                <w:ilvl w:val="0"/>
                <w:numId w:val="33"/>
              </w:numPr>
              <w:spacing w:after="160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</w:t>
            </w:r>
          </w:p>
          <w:p w:rsidR="000F09E0" w:rsidRPr="000E139F" w:rsidRDefault="000F09E0" w:rsidP="000F09E0">
            <w:pPr>
              <w:pStyle w:val="Prrafodelista"/>
              <w:numPr>
                <w:ilvl w:val="0"/>
                <w:numId w:val="33"/>
              </w:numPr>
              <w:spacing w:after="160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</w:t>
            </w:r>
          </w:p>
          <w:p w:rsidR="000F09E0" w:rsidRPr="000E139F" w:rsidRDefault="000F09E0" w:rsidP="000F09E0">
            <w:pPr>
              <w:pStyle w:val="Prrafodelista"/>
              <w:numPr>
                <w:ilvl w:val="0"/>
                <w:numId w:val="33"/>
              </w:numPr>
              <w:spacing w:after="160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</w:t>
            </w:r>
          </w:p>
          <w:p w:rsidR="00A47F39" w:rsidRDefault="00A47F39" w:rsidP="00AC0854">
            <w:p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</w:p>
          <w:p w:rsidR="00036CB4" w:rsidRDefault="00036CB4" w:rsidP="00AC0854">
            <w:pPr>
              <w:tabs>
                <w:tab w:val="left" w:pos="179"/>
              </w:tabs>
              <w:jc w:val="both"/>
              <w:rPr>
                <w:rFonts w:ascii="Century Gothic" w:hAnsi="Century Gothic"/>
              </w:rPr>
            </w:pPr>
          </w:p>
          <w:p w:rsidR="00036CB4" w:rsidRDefault="00036CB4" w:rsidP="00AC0854">
            <w:pPr>
              <w:ind w:left="720"/>
              <w:contextualSpacing/>
              <w:jc w:val="both"/>
              <w:rPr>
                <w:rFonts w:ascii="Century Gothic" w:hAnsi="Century Gothic"/>
              </w:rPr>
            </w:pPr>
          </w:p>
          <w:p w:rsidR="00AC0854" w:rsidRPr="00036CB4" w:rsidRDefault="00AC0854" w:rsidP="00036CB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036CB4">
              <w:rPr>
                <w:rFonts w:ascii="Century Gothic" w:hAnsi="Century Gothic"/>
              </w:rPr>
              <w:t>Explico lo solicitado a continuación y su importancia en el texto:</w:t>
            </w:r>
          </w:p>
          <w:p w:rsidR="00036CB4" w:rsidRPr="00AC0854" w:rsidRDefault="00036CB4" w:rsidP="00AC0854">
            <w:pPr>
              <w:ind w:left="720"/>
              <w:contextualSpacing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576"/>
              <w:gridCol w:w="5515"/>
            </w:tblGrid>
            <w:tr w:rsidR="00AC0854" w:rsidRPr="000E139F" w:rsidTr="00036CB4">
              <w:trPr>
                <w:jc w:val="center"/>
              </w:trPr>
              <w:tc>
                <w:tcPr>
                  <w:tcW w:w="2356" w:type="dxa"/>
                  <w:gridSpan w:val="2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>Conflicto que da pie para el encierro de Segismundo</w:t>
                  </w:r>
                </w:p>
              </w:tc>
              <w:tc>
                <w:tcPr>
                  <w:tcW w:w="5515" w:type="dxa"/>
                </w:tcPr>
                <w:p w:rsid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Pr="000E139F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2356" w:type="dxa"/>
                  <w:gridSpan w:val="2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>Espacio físico: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Pr="000E139F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2356" w:type="dxa"/>
                  <w:gridSpan w:val="2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>Espacio político: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Pr="000E139F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2356" w:type="dxa"/>
                  <w:gridSpan w:val="2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>Espacio psicológico: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036CB4" w:rsidRPr="000E139F" w:rsidRDefault="00036CB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780" w:type="dxa"/>
                  <w:vMerge w:val="restart"/>
                  <w:textDirection w:val="btLr"/>
                  <w:vAlign w:val="center"/>
                </w:tcPr>
                <w:p w:rsidR="00AC0854" w:rsidRPr="00AC0854" w:rsidRDefault="00AC0854" w:rsidP="00AC0854">
                  <w:pPr>
                    <w:ind w:left="113" w:right="113"/>
                    <w:contextualSpacing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C0854">
                    <w:rPr>
                      <w:rFonts w:ascii="Century Gothic" w:hAnsi="Century Gothic"/>
                      <w:b/>
                    </w:rPr>
                    <w:t>Personajes principales:</w:t>
                  </w:r>
                </w:p>
                <w:p w:rsidR="00AC0854" w:rsidRPr="00AC0854" w:rsidRDefault="00AC0854" w:rsidP="00AC0854">
                  <w:pPr>
                    <w:ind w:left="113" w:right="113"/>
                    <w:contextualSpacing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576" w:type="dxa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 xml:space="preserve">Segismundo: 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Pr="000E139F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780" w:type="dxa"/>
                  <w:vMerge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6" w:type="dxa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 xml:space="preserve">Basilio: 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Pr="000E139F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780" w:type="dxa"/>
                  <w:vMerge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6" w:type="dxa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AC0854">
                    <w:rPr>
                      <w:rFonts w:ascii="Century Gothic" w:hAnsi="Century Gothic"/>
                    </w:rPr>
                    <w:t>Clotaldo</w:t>
                  </w:r>
                  <w:proofErr w:type="spellEnd"/>
                  <w:r w:rsidRPr="00AC0854">
                    <w:rPr>
                      <w:rFonts w:ascii="Century Gothic" w:hAnsi="Century Gothic"/>
                    </w:rPr>
                    <w:t>: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Pr="000E139F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C0854" w:rsidRPr="000E139F" w:rsidTr="00036CB4">
              <w:trPr>
                <w:jc w:val="center"/>
              </w:trPr>
              <w:tc>
                <w:tcPr>
                  <w:tcW w:w="780" w:type="dxa"/>
                  <w:vMerge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6" w:type="dxa"/>
                </w:tcPr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  <w:r w:rsidRPr="00AC0854">
                    <w:rPr>
                      <w:rFonts w:ascii="Century Gothic" w:hAnsi="Century Gothic"/>
                    </w:rPr>
                    <w:t xml:space="preserve">Rosaura: </w:t>
                  </w: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  <w:p w:rsidR="00AC0854" w:rsidRPr="00AC0854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515" w:type="dxa"/>
                </w:tcPr>
                <w:p w:rsidR="00AC0854" w:rsidRPr="000E139F" w:rsidRDefault="00AC0854" w:rsidP="00AC0854">
                  <w:pPr>
                    <w:contextualSpacing/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AC0854" w:rsidRPr="000E139F" w:rsidRDefault="00AC0854" w:rsidP="00AC0854">
            <w:pPr>
              <w:ind w:left="720"/>
              <w:contextualSpacing/>
              <w:jc w:val="both"/>
              <w:rPr>
                <w:rFonts w:ascii="Century Gothic" w:hAnsi="Century Gothic"/>
                <w:b/>
              </w:rPr>
            </w:pPr>
          </w:p>
          <w:p w:rsidR="000F09E0" w:rsidRPr="00A47F39" w:rsidRDefault="00A47F39" w:rsidP="00A47F3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A47F39">
              <w:rPr>
                <w:rFonts w:ascii="Century Gothic" w:hAnsi="Century Gothic"/>
              </w:rPr>
              <w:t>De acuerdo a mis posibilidades de tiempo y de acceso, r</w:t>
            </w:r>
            <w:r w:rsidR="000F09E0" w:rsidRPr="00A47F39">
              <w:rPr>
                <w:rFonts w:ascii="Century Gothic" w:hAnsi="Century Gothic"/>
              </w:rPr>
              <w:t xml:space="preserve">ealizo una segunda lectura de la obra teatral, reflexiono sobre las siguientes preguntas y anoto las respuestas (para anotar las respuestas puedo utilizar el cuaderno o utilizar el </w:t>
            </w:r>
            <w:r w:rsidR="000F09E0" w:rsidRPr="00A47F39">
              <w:rPr>
                <w:rFonts w:ascii="Century Gothic" w:hAnsi="Century Gothic"/>
                <w:b/>
              </w:rPr>
              <w:t xml:space="preserve">anexo </w:t>
            </w:r>
            <w:r w:rsidR="003C0736">
              <w:rPr>
                <w:rFonts w:ascii="Century Gothic" w:hAnsi="Century Gothic"/>
                <w:b/>
              </w:rPr>
              <w:t>2</w:t>
            </w:r>
            <w:r w:rsidR="000F09E0" w:rsidRPr="00A47F39">
              <w:rPr>
                <w:rFonts w:ascii="Century Gothic" w:hAnsi="Century Gothic"/>
              </w:rPr>
              <w:t>).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quiénes visitan la torre donde Segismundo está cautivo y en busca de qué anda el “muchacho”. Además, la reacción del alcaide del reo cuando observa la espada del “joven” y lo que debe ejecutar a su pesar.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cuál es el mayor pecado del hombre, según Segismundo. ¿Est</w:t>
            </w:r>
            <w:r w:rsidR="001E64DA">
              <w:rPr>
                <w:rFonts w:ascii="Century Gothic" w:hAnsi="Century Gothic"/>
              </w:rPr>
              <w:t>oy</w:t>
            </w:r>
            <w:r w:rsidRPr="000E139F">
              <w:rPr>
                <w:rFonts w:ascii="Century Gothic" w:hAnsi="Century Gothic"/>
              </w:rPr>
              <w:t xml:space="preserve"> de acuerdo con esa aseveración?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por qué a Segismundo se le puede comparar con una bestia.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lastRenderedPageBreak/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el motivo por el cual Segismundo está prisionero en esa torre y quién lo ha acompañado durante todo ese tiempo de claustro.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cuál es la intención de </w:t>
            </w:r>
            <w:proofErr w:type="spellStart"/>
            <w:r w:rsidRPr="000E139F">
              <w:rPr>
                <w:rFonts w:ascii="Century Gothic" w:hAnsi="Century Gothic"/>
              </w:rPr>
              <w:t>Astolfo</w:t>
            </w:r>
            <w:proofErr w:type="spellEnd"/>
            <w:r w:rsidRPr="000E139F">
              <w:rPr>
                <w:rFonts w:ascii="Century Gothic" w:hAnsi="Century Gothic"/>
              </w:rPr>
              <w:t xml:space="preserve"> al cortejar a Estrella. ¿Es eso correcto? ¿Aplicaría acá la frase “el fin justifica los medios”?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en qué consistió el “truco” del rey Basilio para brindarle el trono a Segismundo y lo que sucede con esto.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la serie de reclamos que Segismundo le reprocha a su padre y lo que este debe hacer con él luego de comprobar que no es capaz de dominar sus impulsos.</w:t>
            </w:r>
          </w:p>
          <w:p w:rsidR="000F09E0" w:rsidRPr="000E139F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el monólogo cumbre de la obra, dicho por Segismundo. </w:t>
            </w:r>
            <w:hyperlink r:id="rId163" w:history="1">
              <w:r w:rsidRPr="000E139F">
                <w:rPr>
                  <w:rFonts w:ascii="Century Gothic" w:hAnsi="Century Gothic"/>
                  <w:color w:val="0000FF"/>
                  <w:u w:val="single"/>
                </w:rPr>
                <w:t>https://www.youtube.com/watch?v=SaDZqcRAG4I</w:t>
              </w:r>
            </w:hyperlink>
          </w:p>
          <w:p w:rsidR="000F09E0" w:rsidRDefault="000F09E0" w:rsidP="000F09E0">
            <w:pPr>
              <w:numPr>
                <w:ilvl w:val="0"/>
                <w:numId w:val="34"/>
              </w:num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el final de la obra.</w:t>
            </w:r>
          </w:p>
          <w:p w:rsidR="00670125" w:rsidRDefault="00670125" w:rsidP="00670125">
            <w:pPr>
              <w:contextualSpacing/>
              <w:jc w:val="both"/>
              <w:rPr>
                <w:rFonts w:ascii="Century Gothic" w:hAnsi="Century Gothic"/>
              </w:rPr>
            </w:pPr>
          </w:p>
          <w:p w:rsidR="00670125" w:rsidRPr="000E139F" w:rsidRDefault="00670125" w:rsidP="00670125">
            <w:pPr>
              <w:contextualSpacing/>
              <w:jc w:val="both"/>
              <w:rPr>
                <w:rFonts w:ascii="Century Gothic" w:hAnsi="Century Gothic"/>
              </w:rPr>
            </w:pPr>
          </w:p>
          <w:p w:rsidR="000F09E0" w:rsidRPr="000E139F" w:rsidRDefault="00036CB4" w:rsidP="000F09E0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Tercer </w:t>
            </w:r>
            <w:r w:rsidR="00670125">
              <w:rPr>
                <w:rFonts w:ascii="Century Gothic" w:hAnsi="Century Gothic"/>
                <w:b/>
              </w:rPr>
              <w:t>momento: e</w:t>
            </w:r>
            <w:r w:rsidR="000F09E0" w:rsidRPr="000E139F">
              <w:rPr>
                <w:rFonts w:ascii="Century Gothic" w:hAnsi="Century Gothic"/>
                <w:b/>
              </w:rPr>
              <w:t>laboración de un texto.</w:t>
            </w:r>
          </w:p>
          <w:p w:rsidR="001E64DA" w:rsidRPr="001E64DA" w:rsidRDefault="000F09E0" w:rsidP="00013C7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eastAsia="Times New Roman" w:hAnsi="Century Gothic" w:cs="Arial"/>
              </w:rPr>
            </w:pPr>
            <w:r w:rsidRPr="001E64DA">
              <w:rPr>
                <w:rFonts w:ascii="Century Gothic" w:eastAsia="Times New Roman" w:hAnsi="Century Gothic" w:cs="Arial"/>
                <w:color w:val="000000"/>
                <w:lang w:eastAsia="es-CR"/>
              </w:rPr>
              <w:t xml:space="preserve">Redacto un texto propio, con extensión entre </w:t>
            </w:r>
            <w:r w:rsidRPr="001E64DA">
              <w:rPr>
                <w:rFonts w:ascii="Century Gothic" w:hAnsi="Century Gothic" w:cs="Arial"/>
              </w:rPr>
              <w:t xml:space="preserve">cuatrocientas cincuenta a quinientas palabras, que posea uno o dos párrafos de introducción, varios párrafos de desarrollo y uno o dos párrafos de conclusión; </w:t>
            </w:r>
            <w:r w:rsidRPr="001E64DA">
              <w:rPr>
                <w:rFonts w:ascii="Century Gothic" w:hAnsi="Century Gothic"/>
              </w:rPr>
              <w:t>en el que expreso mi punto de vista acerca de una temática (</w:t>
            </w:r>
            <w:r w:rsidRPr="001E64DA">
              <w:rPr>
                <w:rFonts w:ascii="Century Gothic" w:hAnsi="Century Gothic"/>
                <w:b/>
              </w:rPr>
              <w:t>el libre albedrío, la superstición, la fuerza del destino, la duda entre lo real o la fantasioso</w:t>
            </w:r>
            <w:r w:rsidR="00670125" w:rsidRPr="001E64DA">
              <w:rPr>
                <w:rFonts w:ascii="Century Gothic" w:hAnsi="Century Gothic"/>
                <w:b/>
              </w:rPr>
              <w:t>,</w:t>
            </w:r>
            <w:r w:rsidRPr="001E64DA">
              <w:rPr>
                <w:rFonts w:ascii="Century Gothic" w:hAnsi="Century Gothic"/>
              </w:rPr>
              <w:t xml:space="preserve"> entre otros) planteada en la pieza teatral </w:t>
            </w:r>
            <w:r w:rsidRPr="001E64DA">
              <w:rPr>
                <w:rFonts w:ascii="Century Gothic" w:hAnsi="Century Gothic"/>
                <w:i/>
                <w:u w:val="single"/>
              </w:rPr>
              <w:t>La vida es sueño</w:t>
            </w:r>
            <w:r w:rsidRPr="001E64DA">
              <w:rPr>
                <w:rFonts w:ascii="Century Gothic" w:hAnsi="Century Gothic"/>
              </w:rPr>
              <w:t xml:space="preserve"> de Pedro Calderón de la Barca (puedo redactar en el cuaderno o utilizar el </w:t>
            </w:r>
            <w:r w:rsidRPr="001E64DA">
              <w:rPr>
                <w:rFonts w:ascii="Century Gothic" w:hAnsi="Century Gothic"/>
                <w:b/>
              </w:rPr>
              <w:t>anexo 2</w:t>
            </w:r>
            <w:r w:rsidRPr="001E64DA">
              <w:rPr>
                <w:rFonts w:ascii="Century Gothic" w:hAnsi="Century Gothic"/>
              </w:rPr>
              <w:t>).</w:t>
            </w:r>
          </w:p>
          <w:p w:rsidR="001E64DA" w:rsidRDefault="001E64DA" w:rsidP="001E64DA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1E64DA" w:rsidRDefault="000F09E0" w:rsidP="001E64DA">
            <w:pPr>
              <w:pStyle w:val="Prrafodelista"/>
              <w:jc w:val="both"/>
              <w:rPr>
                <w:rFonts w:ascii="Century Gothic" w:eastAsia="Times New Roman" w:hAnsi="Century Gothic" w:cs="Arial"/>
              </w:rPr>
            </w:pPr>
            <w:r w:rsidRPr="001E64DA">
              <w:rPr>
                <w:rFonts w:ascii="Century Gothic" w:hAnsi="Century Gothic" w:cs="Arial"/>
              </w:rPr>
              <w:t>Recuerd</w:t>
            </w:r>
            <w:r w:rsidR="00670125" w:rsidRPr="001E64DA">
              <w:rPr>
                <w:rFonts w:ascii="Century Gothic" w:hAnsi="Century Gothic" w:cs="Arial"/>
              </w:rPr>
              <w:t>o</w:t>
            </w:r>
            <w:r w:rsidRPr="001E64DA">
              <w:rPr>
                <w:rFonts w:ascii="Century Gothic" w:hAnsi="Century Gothic" w:cs="Arial"/>
              </w:rPr>
              <w:t xml:space="preserve"> poner en práctica los tres momentos</w:t>
            </w:r>
            <w:r w:rsidRPr="001E64DA">
              <w:rPr>
                <w:rFonts w:ascii="Century Gothic" w:eastAsia="Times New Roman" w:hAnsi="Century Gothic" w:cs="Arial"/>
              </w:rPr>
              <w:t xml:space="preserve"> (planificación, </w:t>
            </w:r>
            <w:proofErr w:type="spellStart"/>
            <w:r w:rsidRPr="001E64DA">
              <w:rPr>
                <w:rFonts w:ascii="Century Gothic" w:eastAsia="Times New Roman" w:hAnsi="Century Gothic" w:cs="Arial"/>
              </w:rPr>
              <w:t>textualización</w:t>
            </w:r>
            <w:proofErr w:type="spellEnd"/>
            <w:r w:rsidRPr="001E64DA">
              <w:rPr>
                <w:rFonts w:ascii="Century Gothic" w:eastAsia="Times New Roman" w:hAnsi="Century Gothic" w:cs="Arial"/>
              </w:rPr>
              <w:t xml:space="preserve"> y revisión del contenido y de la forma, </w:t>
            </w:r>
            <w:r w:rsidR="00670125" w:rsidRPr="001E64DA">
              <w:rPr>
                <w:rFonts w:ascii="Century Gothic" w:eastAsia="Times New Roman" w:hAnsi="Century Gothic" w:cs="Arial"/>
              </w:rPr>
              <w:t xml:space="preserve">y </w:t>
            </w:r>
            <w:r w:rsidRPr="001E64DA">
              <w:rPr>
                <w:rFonts w:ascii="Century Gothic" w:hAnsi="Century Gothic"/>
              </w:rPr>
              <w:t>apli</w:t>
            </w:r>
            <w:r w:rsidR="00670125" w:rsidRPr="001E64DA">
              <w:rPr>
                <w:rFonts w:ascii="Century Gothic" w:hAnsi="Century Gothic"/>
              </w:rPr>
              <w:t>car</w:t>
            </w:r>
            <w:r w:rsidRPr="001E64DA">
              <w:rPr>
                <w:rFonts w:ascii="Century Gothic" w:hAnsi="Century Gothic"/>
              </w:rPr>
              <w:t xml:space="preserve"> las nociones de campos semánticos, sinónimos y antónimos</w:t>
            </w:r>
            <w:r w:rsidR="001E64DA">
              <w:rPr>
                <w:rFonts w:ascii="Century Gothic" w:eastAsia="Times New Roman" w:hAnsi="Century Gothic" w:cs="Arial"/>
              </w:rPr>
              <w:t>) en la escritura de textos.</w:t>
            </w:r>
          </w:p>
          <w:p w:rsidR="001E64DA" w:rsidRDefault="001E64DA" w:rsidP="001E64DA">
            <w:pPr>
              <w:pStyle w:val="Prrafodelista"/>
              <w:jc w:val="both"/>
              <w:rPr>
                <w:rFonts w:ascii="Century Gothic" w:eastAsia="Times New Roman" w:hAnsi="Century Gothic" w:cs="Arial"/>
              </w:rPr>
            </w:pPr>
          </w:p>
          <w:p w:rsidR="001E3308" w:rsidRPr="001E64DA" w:rsidRDefault="000F09E0" w:rsidP="001E64DA">
            <w:pPr>
              <w:jc w:val="both"/>
              <w:rPr>
                <w:rFonts w:ascii="Century Gothic" w:hAnsi="Century Gothic" w:cs="Arial"/>
              </w:rPr>
            </w:pPr>
            <w:r w:rsidRPr="000E139F">
              <w:rPr>
                <w:noProof/>
                <w:lang w:eastAsia="es-CR"/>
              </w:rPr>
              <w:drawing>
                <wp:anchor distT="0" distB="0" distL="114300" distR="114300" simplePos="0" relativeHeight="251787264" behindDoc="1" locked="0" layoutInCell="1" allowOverlap="1" wp14:anchorId="27259353" wp14:editId="679193C4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93980</wp:posOffset>
                  </wp:positionV>
                  <wp:extent cx="2870348" cy="1124008"/>
                  <wp:effectExtent l="0" t="0" r="635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.PNG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348" cy="112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4DA">
              <w:rPr>
                <w:rFonts w:ascii="Century Gothic" w:hAnsi="Century Gothic" w:cs="Arial"/>
              </w:rPr>
              <w:t xml:space="preserve">Finalmente, </w:t>
            </w:r>
            <w:r w:rsidR="00670125" w:rsidRPr="001E64DA">
              <w:rPr>
                <w:rFonts w:ascii="Century Gothic" w:hAnsi="Century Gothic" w:cs="Arial"/>
              </w:rPr>
              <w:t xml:space="preserve">si tengo la posibilidad, </w:t>
            </w:r>
            <w:r w:rsidRPr="001E64DA">
              <w:rPr>
                <w:rFonts w:ascii="Century Gothic" w:hAnsi="Century Gothic" w:cs="Arial"/>
              </w:rPr>
              <w:t>compart</w:t>
            </w:r>
            <w:r w:rsidR="00670125" w:rsidRPr="001E64DA">
              <w:rPr>
                <w:rFonts w:ascii="Century Gothic" w:hAnsi="Century Gothic" w:cs="Arial"/>
              </w:rPr>
              <w:t>o</w:t>
            </w:r>
            <w:r w:rsidRPr="001E64DA">
              <w:rPr>
                <w:rFonts w:ascii="Century Gothic" w:hAnsi="Century Gothic" w:cs="Arial"/>
              </w:rPr>
              <w:t xml:space="preserve"> </w:t>
            </w:r>
            <w:r w:rsidR="00670125" w:rsidRPr="001E64DA">
              <w:rPr>
                <w:rFonts w:ascii="Century Gothic" w:hAnsi="Century Gothic" w:cs="Arial"/>
              </w:rPr>
              <w:t>mi</w:t>
            </w:r>
            <w:r w:rsidRPr="001E64DA">
              <w:rPr>
                <w:rFonts w:ascii="Century Gothic" w:hAnsi="Century Gothic" w:cs="Arial"/>
              </w:rPr>
              <w:t xml:space="preserve"> texto con un compañero, amigo o familiar por algún espacio</w:t>
            </w:r>
            <w:r w:rsidR="00670125" w:rsidRPr="001E64DA">
              <w:rPr>
                <w:rFonts w:ascii="Century Gothic" w:hAnsi="Century Gothic" w:cs="Arial"/>
              </w:rPr>
              <w:t>.</w:t>
            </w:r>
          </w:p>
          <w:p w:rsidR="00670125" w:rsidRDefault="00670125" w:rsidP="00670125">
            <w:pPr>
              <w:jc w:val="both"/>
              <w:rPr>
                <w:rFonts w:ascii="Century Gothic" w:hAnsi="Century Gothic" w:cs="Arial"/>
              </w:rPr>
            </w:pPr>
          </w:p>
          <w:p w:rsidR="00670125" w:rsidRDefault="00670125" w:rsidP="00670125">
            <w:pPr>
              <w:jc w:val="both"/>
              <w:rPr>
                <w:rFonts w:ascii="Century Gothic" w:hAnsi="Century Gothic" w:cs="Arial"/>
              </w:rPr>
            </w:pPr>
          </w:p>
          <w:p w:rsidR="00670125" w:rsidRDefault="00670125" w:rsidP="00670125">
            <w:pPr>
              <w:jc w:val="both"/>
              <w:rPr>
                <w:rFonts w:ascii="Century Gothic" w:hAnsi="Century Gothic" w:cs="Arial"/>
              </w:rPr>
            </w:pPr>
          </w:p>
          <w:p w:rsidR="00670125" w:rsidRDefault="00670125" w:rsidP="00670125">
            <w:pPr>
              <w:jc w:val="both"/>
              <w:rPr>
                <w:rFonts w:ascii="Century Gothic" w:hAnsi="Century Gothic" w:cs="Arial"/>
              </w:rPr>
            </w:pPr>
          </w:p>
          <w:p w:rsidR="00670125" w:rsidRPr="00C30D6A" w:rsidRDefault="00670125" w:rsidP="00670125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:rsidTr="00036CB4">
        <w:tc>
          <w:tcPr>
            <w:tcW w:w="1835" w:type="dxa"/>
          </w:tcPr>
          <w:p w:rsidR="008D5D67" w:rsidRPr="00D55ED6" w:rsidRDefault="009550D9" w:rsidP="00B73143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lastRenderedPageBreak/>
              <w:t>Indicaciones o preguntas o matrices para auto regularse y evaluarse</w:t>
            </w:r>
          </w:p>
        </w:tc>
        <w:tc>
          <w:tcPr>
            <w:tcW w:w="8229" w:type="dxa"/>
          </w:tcPr>
          <w:p w:rsidR="000F09E0" w:rsidRPr="000E139F" w:rsidRDefault="000F09E0" w:rsidP="000F09E0">
            <w:p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Con el fin de reflexionar:</w:t>
            </w:r>
          </w:p>
          <w:p w:rsidR="000F09E0" w:rsidRPr="000E139F" w:rsidRDefault="0085754C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0F09E0" w:rsidRPr="000E139F">
              <w:rPr>
                <w:rFonts w:ascii="Century Gothic" w:hAnsi="Century Gothic"/>
              </w:rPr>
              <w:t>Comprendí todas las indicaciones</w:t>
            </w:r>
            <w:r>
              <w:rPr>
                <w:rFonts w:ascii="Century Gothic" w:hAnsi="Century Gothic"/>
              </w:rPr>
              <w:t>? (</w:t>
            </w:r>
            <w:r w:rsidR="000F09E0" w:rsidRPr="000E139F">
              <w:rPr>
                <w:rFonts w:ascii="Century Gothic" w:hAnsi="Century Gothic"/>
              </w:rPr>
              <w:t>en caso que no, puedo volver a leerlas</w:t>
            </w:r>
            <w:r>
              <w:rPr>
                <w:rFonts w:ascii="Century Gothic" w:hAnsi="Century Gothic"/>
              </w:rPr>
              <w:t>)</w:t>
            </w:r>
            <w:r w:rsidR="000F09E0" w:rsidRPr="000E139F">
              <w:rPr>
                <w:rFonts w:ascii="Century Gothic" w:hAnsi="Century Gothic"/>
              </w:rPr>
              <w:t>.</w:t>
            </w:r>
          </w:p>
          <w:p w:rsidR="000F09E0" w:rsidRPr="000E139F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¿Busqué todas las palabras en el diccionario?</w:t>
            </w:r>
          </w:p>
          <w:p w:rsidR="000F09E0" w:rsidRPr="000E139F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¿Qué aprendí con la lectura de La vida es sueño?</w:t>
            </w:r>
          </w:p>
          <w:p w:rsidR="000F09E0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¿Reconozco la importancia de la lectura para formar una opinión del texto?</w:t>
            </w:r>
          </w:p>
          <w:p w:rsidR="0085754C" w:rsidRPr="000E139F" w:rsidRDefault="0085754C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¿Noté alguna diferencia entre el texto escrito y la película?</w:t>
            </w:r>
          </w:p>
          <w:p w:rsidR="000F09E0" w:rsidRPr="000E139F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¿Puedo plantear otras preguntas al analizar un texto literario?</w:t>
            </w:r>
          </w:p>
          <w:p w:rsidR="000F09E0" w:rsidRPr="000E139F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¿Qué aprendí al escribir mi propio texto?</w:t>
            </w:r>
          </w:p>
          <w:p w:rsidR="000F09E0" w:rsidRPr="000E139F" w:rsidRDefault="000F09E0" w:rsidP="0085754C">
            <w:pPr>
              <w:numPr>
                <w:ilvl w:val="0"/>
                <w:numId w:val="13"/>
              </w:numPr>
              <w:tabs>
                <w:tab w:val="left" w:pos="291"/>
              </w:tabs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lastRenderedPageBreak/>
              <w:t>¿Tuve alguna dificultad para realizar las actividades planteadas? ¿Cómo la solucioné?</w:t>
            </w:r>
          </w:p>
          <w:p w:rsidR="003226BF" w:rsidRPr="0085754C" w:rsidRDefault="000F09E0" w:rsidP="0085754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85754C">
              <w:rPr>
                <w:rFonts w:ascii="Century Gothic" w:hAnsi="Century Gothic"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1E64DA" w:rsidRDefault="001E64D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1605"/>
      </w:tblGrid>
      <w:tr w:rsidR="00F2382C" w:rsidRPr="00F2382C" w:rsidTr="00C05C74">
        <w:tc>
          <w:tcPr>
            <w:tcW w:w="5000" w:type="pct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C05C74">
        <w:trPr>
          <w:trHeight w:val="700"/>
        </w:trPr>
        <w:tc>
          <w:tcPr>
            <w:tcW w:w="5000" w:type="pct"/>
            <w:gridSpan w:val="2"/>
          </w:tcPr>
          <w:p w:rsidR="00DB67BA" w:rsidRPr="00F2382C" w:rsidRDefault="006F2510" w:rsidP="00F72A0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72A00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C05C74">
        <w:trPr>
          <w:trHeight w:val="998"/>
        </w:trPr>
        <w:tc>
          <w:tcPr>
            <w:tcW w:w="4203" w:type="pct"/>
          </w:tcPr>
          <w:p w:rsidR="00DB67BA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  <w:p w:rsidR="003226BF" w:rsidRPr="00AD2399" w:rsidRDefault="003226BF" w:rsidP="00AD23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32"/>
        </w:trPr>
        <w:tc>
          <w:tcPr>
            <w:tcW w:w="4203" w:type="pct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76"/>
        </w:trPr>
        <w:tc>
          <w:tcPr>
            <w:tcW w:w="4203" w:type="pct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18"/>
        </w:trPr>
        <w:tc>
          <w:tcPr>
            <w:tcW w:w="4203" w:type="pct"/>
          </w:tcPr>
          <w:p w:rsidR="000F09E0" w:rsidRPr="000E139F" w:rsidRDefault="000F09E0" w:rsidP="000F09E0">
            <w:p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¿Leí el texto literario completo?</w:t>
            </w:r>
          </w:p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399" w:rsidRPr="00F2382C" w:rsidTr="00C05C74">
        <w:trPr>
          <w:trHeight w:val="918"/>
        </w:trPr>
        <w:tc>
          <w:tcPr>
            <w:tcW w:w="4203" w:type="pct"/>
          </w:tcPr>
          <w:p w:rsidR="00AD2399" w:rsidRPr="00AD2399" w:rsidRDefault="00AD2399" w:rsidP="001E64DA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  <w:i/>
              </w:rPr>
              <w:t xml:space="preserve">¿Investigué </w:t>
            </w:r>
            <w:r w:rsidR="0085754C">
              <w:rPr>
                <w:rFonts w:ascii="Century Gothic" w:hAnsi="Century Gothic"/>
                <w:i/>
              </w:rPr>
              <w:t>más en otras fuentes sobre el texto?</w:t>
            </w:r>
          </w:p>
        </w:tc>
        <w:tc>
          <w:tcPr>
            <w:tcW w:w="797" w:type="pct"/>
          </w:tcPr>
          <w:p w:rsidR="00AD2399" w:rsidRPr="00F2382C" w:rsidRDefault="00AD2399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9856" behindDoc="1" locked="0" layoutInCell="1" allowOverlap="1" wp14:anchorId="405949CF" wp14:editId="3C716E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 wp14:anchorId="25AF636C" wp14:editId="5485DC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288290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F72A0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F72A00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F72A0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F72A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F72A0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F72A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F72A0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F72A0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F72A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F72A00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6"/>
        <w:gridCol w:w="2334"/>
        <w:gridCol w:w="2125"/>
        <w:gridCol w:w="2705"/>
      </w:tblGrid>
      <w:tr w:rsidR="00AC0854" w:rsidRPr="00FB762E" w:rsidTr="00E93BB4">
        <w:tc>
          <w:tcPr>
            <w:tcW w:w="5000" w:type="pct"/>
            <w:gridSpan w:val="4"/>
          </w:tcPr>
          <w:p w:rsidR="00AC0854" w:rsidRDefault="00AC0854" w:rsidP="00E93BB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“Autoevalúo mi nivel de desempeño”</w:t>
            </w:r>
          </w:p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C0854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Al terminar </w:t>
            </w:r>
            <w:r w:rsidRPr="00FB762E">
              <w:rPr>
                <w:rFonts w:ascii="Century Gothic" w:hAnsi="Century Gothic"/>
                <w:sz w:val="22"/>
                <w:szCs w:val="22"/>
              </w:rPr>
              <w:t>por completo el trabajo, autoevalúo mi nivel de desempeño.</w:t>
            </w:r>
          </w:p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0854" w:rsidRPr="00FB762E" w:rsidTr="00E93BB4">
        <w:tc>
          <w:tcPr>
            <w:tcW w:w="5000" w:type="pct"/>
            <w:gridSpan w:val="4"/>
          </w:tcPr>
          <w:p w:rsidR="00AC0854" w:rsidRDefault="00AC0854" w:rsidP="00E93BB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AC0854" w:rsidRDefault="00AC0854" w:rsidP="00E93BB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Escribo una equis (X) en el nivel que mejor represente mi desempeño en cada indicador.</w:t>
            </w:r>
          </w:p>
          <w:p w:rsidR="00AC0854" w:rsidRPr="00FB762E" w:rsidRDefault="00AC0854" w:rsidP="00E93BB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AC0854" w:rsidRPr="00FB762E" w:rsidTr="00E93BB4">
        <w:tc>
          <w:tcPr>
            <w:tcW w:w="1443" w:type="pct"/>
            <w:vMerge w:val="restart"/>
            <w:vAlign w:val="center"/>
          </w:tcPr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Indicadores del aprendizaje esperado</w:t>
            </w:r>
          </w:p>
        </w:tc>
        <w:tc>
          <w:tcPr>
            <w:tcW w:w="3557" w:type="pct"/>
            <w:gridSpan w:val="3"/>
            <w:vAlign w:val="center"/>
          </w:tcPr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Niveles de desempeño</w:t>
            </w:r>
          </w:p>
        </w:tc>
      </w:tr>
      <w:tr w:rsidR="00AC0854" w:rsidRPr="00FB762E" w:rsidTr="00AC0854">
        <w:tc>
          <w:tcPr>
            <w:tcW w:w="1443" w:type="pct"/>
            <w:vMerge/>
            <w:vAlign w:val="center"/>
          </w:tcPr>
          <w:p w:rsidR="00AC0854" w:rsidRPr="00FB762E" w:rsidRDefault="00AC0854" w:rsidP="00E93B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59" w:type="pct"/>
            <w:vAlign w:val="center"/>
          </w:tcPr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Inicial</w:t>
            </w:r>
          </w:p>
        </w:tc>
        <w:tc>
          <w:tcPr>
            <w:tcW w:w="1055" w:type="pct"/>
            <w:vAlign w:val="center"/>
          </w:tcPr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1343" w:type="pct"/>
            <w:vAlign w:val="center"/>
          </w:tcPr>
          <w:p w:rsidR="00AC0854" w:rsidRPr="00FB762E" w:rsidRDefault="00AC0854" w:rsidP="00E93BB4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B762E">
              <w:rPr>
                <w:rFonts w:ascii="Century Gothic" w:hAnsi="Century Gothic"/>
                <w:b/>
                <w:bCs/>
                <w:sz w:val="22"/>
                <w:szCs w:val="22"/>
              </w:rPr>
              <w:t>Avanzado</w:t>
            </w:r>
          </w:p>
        </w:tc>
      </w:tr>
      <w:tr w:rsidR="00AC0854" w:rsidRPr="00FB762E" w:rsidTr="00AC0854">
        <w:tc>
          <w:tcPr>
            <w:tcW w:w="1443" w:type="pct"/>
          </w:tcPr>
          <w:p w:rsidR="00AC0854" w:rsidRPr="00FB762E" w:rsidRDefault="00AC0854" w:rsidP="00E93BB4">
            <w:pPr>
              <w:jc w:val="both"/>
              <w:rPr>
                <w:rFonts w:ascii="Century Gothic" w:hAnsi="Century Gothic" w:cs="Arial"/>
              </w:rPr>
            </w:pPr>
            <w:r w:rsidRPr="00FB762E">
              <w:rPr>
                <w:rFonts w:ascii="Century Gothic" w:hAnsi="Century Gothic" w:cs="Arial"/>
              </w:rPr>
              <w:t>Explico mi punto de vista del texto.</w:t>
            </w:r>
          </w:p>
        </w:tc>
        <w:tc>
          <w:tcPr>
            <w:tcW w:w="1159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Menciono mi punto de vista del texto, de manera general.</w:t>
            </w:r>
          </w:p>
        </w:tc>
        <w:tc>
          <w:tcPr>
            <w:tcW w:w="1055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Aludo a aspectos literales del texto para explicar mi  punto de vista.</w:t>
            </w:r>
          </w:p>
        </w:tc>
        <w:tc>
          <w:tcPr>
            <w:tcW w:w="1343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Aclaro aspectos de mi punto de vista, para facilitar su entendimiento de una manera más sencilla.</w:t>
            </w:r>
          </w:p>
        </w:tc>
      </w:tr>
      <w:tr w:rsidR="00AC0854" w:rsidRPr="00FB762E" w:rsidTr="00AC0854">
        <w:tc>
          <w:tcPr>
            <w:tcW w:w="1443" w:type="pct"/>
          </w:tcPr>
          <w:p w:rsidR="00AC0854" w:rsidRPr="00FB762E" w:rsidRDefault="00AC0854" w:rsidP="00E93BB4">
            <w:pPr>
              <w:pStyle w:val="Sinespaciado"/>
              <w:jc w:val="both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 w:rsidRPr="00FB762E"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Expreso mi interpretación acerca del texto.</w:t>
            </w:r>
          </w:p>
        </w:tc>
        <w:tc>
          <w:tcPr>
            <w:tcW w:w="1159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Menciono mi  interpretación, con base en el análisis del texto, de manera general.</w:t>
            </w:r>
          </w:p>
        </w:tc>
        <w:tc>
          <w:tcPr>
            <w:tcW w:w="1055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Aludo a aspectos inferenciales del texto, para apoyar mi  interpretación.</w:t>
            </w:r>
          </w:p>
        </w:tc>
        <w:tc>
          <w:tcPr>
            <w:tcW w:w="1343" w:type="pct"/>
          </w:tcPr>
          <w:p w:rsidR="00AC0854" w:rsidRPr="00FB762E" w:rsidRDefault="00AC0854" w:rsidP="00E93BB4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B762E">
              <w:rPr>
                <w:rFonts w:ascii="Century Gothic" w:hAnsi="Century Gothic"/>
                <w:sz w:val="22"/>
                <w:szCs w:val="22"/>
              </w:rPr>
              <w:t>Aclaro aspectos de mi  interpretación del texto por medio de evidencias, para facilitar su entendimiento de una manera más sencilla.</w:t>
            </w:r>
          </w:p>
        </w:tc>
      </w:tr>
      <w:tr w:rsidR="00AC0854" w:rsidRPr="00FB762E" w:rsidTr="00AC0854">
        <w:tc>
          <w:tcPr>
            <w:tcW w:w="1443" w:type="pct"/>
          </w:tcPr>
          <w:p w:rsidR="00AC0854" w:rsidRPr="005D2FB9" w:rsidRDefault="00AC0854" w:rsidP="00E93BB4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Apoyo</w:t>
            </w:r>
            <w:r w:rsidRPr="005D2FB9">
              <w:rPr>
                <w:rFonts w:ascii="Century Gothic" w:hAnsi="Century Gothic" w:cs="Arial"/>
                <w:sz w:val="22"/>
                <w:szCs w:val="22"/>
              </w:rPr>
              <w:t xml:space="preserve"> el análisis con ideas del texto analizado.</w:t>
            </w:r>
          </w:p>
        </w:tc>
        <w:tc>
          <w:tcPr>
            <w:tcW w:w="1159" w:type="pct"/>
          </w:tcPr>
          <w:p w:rsidR="00AC0854" w:rsidRPr="005D2FB9" w:rsidRDefault="00AC0854" w:rsidP="00E93BB4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Cito</w:t>
            </w:r>
            <w:r w:rsidRPr="005D2FB9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ideas del texto analizado.</w:t>
            </w:r>
          </w:p>
        </w:tc>
        <w:tc>
          <w:tcPr>
            <w:tcW w:w="1055" w:type="pct"/>
          </w:tcPr>
          <w:p w:rsidR="00AC0854" w:rsidRPr="005D2FB9" w:rsidRDefault="00AC0854" w:rsidP="00E93BB4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D2FB9">
              <w:rPr>
                <w:rFonts w:ascii="Century Gothic" w:hAnsi="Century Gothic"/>
                <w:color w:val="auto"/>
                <w:sz w:val="22"/>
                <w:szCs w:val="22"/>
              </w:rPr>
              <w:t>Describ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o</w:t>
            </w:r>
            <w:r w:rsidRPr="005D2FB9">
              <w:rPr>
                <w:rFonts w:ascii="Century Gothic" w:hAnsi="Century Gothic"/>
                <w:color w:val="auto"/>
                <w:sz w:val="22"/>
                <w:szCs w:val="22"/>
              </w:rPr>
              <w:t xml:space="preserve"> similitudes y diferencias entre estas ideas.</w:t>
            </w:r>
          </w:p>
        </w:tc>
        <w:tc>
          <w:tcPr>
            <w:tcW w:w="1343" w:type="pct"/>
          </w:tcPr>
          <w:p w:rsidR="00AC0854" w:rsidRPr="005D2FB9" w:rsidRDefault="00AC0854" w:rsidP="00E93BB4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Comparo</w:t>
            </w:r>
            <w:r w:rsidRPr="005D2FB9">
              <w:rPr>
                <w:rFonts w:ascii="Century Gothic" w:hAnsi="Century Gothic"/>
                <w:color w:val="auto"/>
                <w:sz w:val="22"/>
                <w:szCs w:val="22"/>
              </w:rPr>
              <w:t xml:space="preserve"> la información de las ideas.</w:t>
            </w:r>
          </w:p>
        </w:tc>
      </w:tr>
      <w:tr w:rsidR="00AC0854" w:rsidRPr="00FB762E" w:rsidTr="00E93BB4">
        <w:tc>
          <w:tcPr>
            <w:tcW w:w="5000" w:type="pct"/>
            <w:gridSpan w:val="4"/>
          </w:tcPr>
          <w:p w:rsidR="00AC0854" w:rsidRDefault="00AC0854" w:rsidP="00E93BB4">
            <w:pPr>
              <w:jc w:val="both"/>
              <w:rPr>
                <w:rFonts w:ascii="Century Gothic" w:hAnsi="Century Gothic"/>
              </w:rPr>
            </w:pPr>
            <w:r w:rsidRPr="00FB762E">
              <w:rPr>
                <w:rFonts w:ascii="Century Gothic" w:hAnsi="Century Gothic"/>
              </w:rPr>
              <w:t>Una vez realizadas las actividades, ¿cuál(es) aprendizaje(s) obtuve con la guía  de trabajo autónomo?</w:t>
            </w:r>
          </w:p>
          <w:p w:rsidR="00AC0854" w:rsidRPr="00FB762E" w:rsidRDefault="00AC0854" w:rsidP="00E93BB4">
            <w:pPr>
              <w:jc w:val="both"/>
              <w:rPr>
                <w:rFonts w:ascii="Century Gothic" w:hAnsi="Century Gothic"/>
              </w:rPr>
            </w:pPr>
          </w:p>
          <w:p w:rsidR="00AC0854" w:rsidRPr="00FB762E" w:rsidRDefault="00AC0854" w:rsidP="00E93BB4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  <w:r w:rsidRPr="000E139F">
        <w:rPr>
          <w:rFonts w:ascii="Century Gothic" w:hAnsi="Century Gothic"/>
          <w:b/>
        </w:rPr>
        <w:lastRenderedPageBreak/>
        <w:t>Anexo 1</w:t>
      </w: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Pr="001E64DA" w:rsidRDefault="001E64DA" w:rsidP="001E64DA">
      <w:pPr>
        <w:rPr>
          <w:rFonts w:ascii="Century Gothic" w:hAnsi="Century Gothic"/>
          <w:b/>
        </w:rPr>
      </w:pPr>
      <w:r w:rsidRPr="001E64DA">
        <w:rPr>
          <w:rFonts w:ascii="Century Gothic" w:hAnsi="Century Gothic"/>
          <w:b/>
        </w:rPr>
        <w:t>Siglo de Oro Español: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36CB4" w:rsidRPr="000E139F" w:rsidTr="00E93BB4">
        <w:tc>
          <w:tcPr>
            <w:tcW w:w="9498" w:type="dxa"/>
          </w:tcPr>
          <w:p w:rsidR="00036CB4" w:rsidRPr="000E139F" w:rsidRDefault="00036CB4" w:rsidP="00E93BB4">
            <w:pPr>
              <w:pStyle w:val="Prrafodelista"/>
              <w:ind w:left="0"/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El </w:t>
            </w:r>
            <w:r w:rsidRPr="000E139F">
              <w:rPr>
                <w:rStyle w:val="Textoennegrita"/>
                <w:rFonts w:ascii="Century Gothic" w:hAnsi="Century Gothic"/>
                <w:color w:val="000000"/>
                <w:shd w:val="clear" w:color="auto" w:fill="FFFFFF"/>
              </w:rPr>
              <w:t>Siglo de Oro español</w:t>
            </w:r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 es el nombre que recibió el periodo de mayor crecimiento de la cultura española (entre el final del siglo XV y la segunda mitad del siglo XVII). Hubo un desarrollo considerable de la literatura y las artes. </w:t>
            </w:r>
          </w:p>
          <w:p w:rsidR="00036CB4" w:rsidRPr="000E139F" w:rsidRDefault="00036CB4" w:rsidP="00E93BB4">
            <w:pPr>
              <w:pStyle w:val="Prrafodelista"/>
              <w:ind w:left="0"/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Se considera que el Siglo de Oro comenzó en uno de los años más trascendentales de la historia de España: 1492, justo cuando Nebrija publicaba su </w:t>
            </w:r>
            <w:r w:rsidRPr="000E139F">
              <w:rPr>
                <w:rStyle w:val="nfasis"/>
                <w:rFonts w:ascii="Century Gothic" w:hAnsi="Century Gothic"/>
                <w:color w:val="000000"/>
                <w:shd w:val="clear" w:color="auto" w:fill="FFFFFF"/>
              </w:rPr>
              <w:t>Gramática del Castellano</w:t>
            </w:r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, los árabes eran expulsados de la península ibérica y Colón emprendía su viaje para descubrir nuevas tierras.</w:t>
            </w:r>
          </w:p>
          <w:p w:rsidR="00036CB4" w:rsidRPr="000E139F" w:rsidRDefault="00036CB4" w:rsidP="00E93BB4">
            <w:pPr>
              <w:pStyle w:val="Prrafodelista"/>
              <w:ind w:left="0"/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El fin de esta época se asocia con la muerte de uno de los últimos grandes escritores que tuvo la Hispania: </w:t>
            </w:r>
            <w:hyperlink r:id="rId166" w:tgtFrame="_blank" w:history="1">
              <w:r w:rsidRPr="000E139F">
                <w:rPr>
                  <w:rFonts w:ascii="Century Gothic" w:hAnsi="Century Gothic"/>
                  <w:color w:val="FF0000"/>
                  <w:u w:val="single"/>
                  <w:shd w:val="clear" w:color="auto" w:fill="FFFFFF"/>
                </w:rPr>
                <w:t>Pedro Calderón de la Barca</w:t>
              </w:r>
            </w:hyperlink>
            <w:r w:rsidRPr="000E139F">
              <w:rPr>
                <w:rFonts w:ascii="Century Gothic" w:hAnsi="Century Gothic"/>
                <w:color w:val="000000"/>
                <w:shd w:val="clear" w:color="auto" w:fill="FFFFFF"/>
              </w:rPr>
              <w:t>, hacia el año 1681. Como se podrá notar, se le llama «siglo», pero en realidad duró casi doscientos años.</w:t>
            </w:r>
          </w:p>
          <w:p w:rsidR="00036CB4" w:rsidRPr="000E139F" w:rsidRDefault="00036CB4" w:rsidP="00E93BB4">
            <w:pPr>
              <w:pStyle w:val="Prrafodelista"/>
              <w:ind w:left="0"/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0E139F">
              <w:rPr>
                <w:rFonts w:ascii="Century Gothic" w:eastAsia="Times New Roman" w:hAnsi="Century Gothic" w:cs="Tahoma"/>
                <w:color w:val="000000"/>
                <w:lang w:eastAsia="es-CR"/>
              </w:rPr>
              <w:t>Se considera que el Siglo de Oro abarca dos períodos estéticos distintos:</w:t>
            </w:r>
          </w:p>
          <w:p w:rsidR="00036CB4" w:rsidRPr="000E139F" w:rsidRDefault="00036CB4" w:rsidP="00E93BB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Century Gothic" w:eastAsia="Times New Roman" w:hAnsi="Century Gothic" w:cs="Tahoma"/>
                <w:color w:val="000000"/>
                <w:lang w:eastAsia="es-CR"/>
              </w:rPr>
            </w:pPr>
            <w:r w:rsidRPr="000E139F">
              <w:rPr>
                <w:rFonts w:ascii="Century Gothic" w:eastAsia="Times New Roman" w:hAnsi="Century Gothic" w:cs="Tahoma"/>
                <w:b/>
                <w:bCs/>
                <w:color w:val="000000"/>
                <w:lang w:eastAsia="es-CR"/>
              </w:rPr>
              <w:t>El renacimiento español.</w:t>
            </w:r>
            <w:r w:rsidRPr="000E139F">
              <w:rPr>
                <w:rFonts w:ascii="Century Gothic" w:eastAsia="Times New Roman" w:hAnsi="Century Gothic" w:cs="Tahoma"/>
                <w:color w:val="000000"/>
                <w:lang w:eastAsia="es-CR"/>
              </w:rPr>
              <w:t> Tiene lugar en el siglo XVI durante el reinado de los reyes católicos Carlos I y Felipe II, signada por una interpretación muy particular de las influencias italianas renacentistas en confluencia con formas estéticas propiamente ibéricas, como las fruto del sincretismo con los moros.</w:t>
            </w:r>
          </w:p>
          <w:p w:rsidR="00036CB4" w:rsidRPr="000E139F" w:rsidRDefault="00036CB4" w:rsidP="00E93BB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Century Gothic" w:eastAsia="Times New Roman" w:hAnsi="Century Gothic" w:cs="Tahoma"/>
                <w:color w:val="000000"/>
                <w:lang w:eastAsia="es-CR"/>
              </w:rPr>
            </w:pPr>
            <w:r w:rsidRPr="000E139F">
              <w:rPr>
                <w:rFonts w:ascii="Century Gothic" w:eastAsia="Times New Roman" w:hAnsi="Century Gothic" w:cs="Tahoma"/>
                <w:b/>
                <w:bCs/>
                <w:color w:val="000000"/>
                <w:lang w:eastAsia="es-CR"/>
              </w:rPr>
              <w:t>El barroco hispano.</w:t>
            </w:r>
            <w:r w:rsidRPr="000E139F">
              <w:rPr>
                <w:rFonts w:ascii="Century Gothic" w:eastAsia="Times New Roman" w:hAnsi="Century Gothic" w:cs="Tahoma"/>
                <w:color w:val="000000"/>
                <w:lang w:eastAsia="es-CR"/>
              </w:rPr>
              <w:t> Tiene lugar en el siglo XVII durante el reinado de los reyes católicos Felipe III, Felipe IV y Carlos II, y presenta una verdadera explosión de las artes plásticas y la </w:t>
            </w:r>
            <w:hyperlink r:id="rId167" w:history="1">
              <w:r w:rsidRPr="000E139F">
                <w:rPr>
                  <w:rFonts w:ascii="Century Gothic" w:eastAsia="Times New Roman" w:hAnsi="Century Gothic" w:cs="Tahoma"/>
                  <w:color w:val="000000"/>
                  <w:u w:val="single"/>
                  <w:lang w:eastAsia="es-CR"/>
                </w:rPr>
                <w:t>literatura</w:t>
              </w:r>
            </w:hyperlink>
            <w:r w:rsidRPr="000E139F">
              <w:rPr>
                <w:rFonts w:ascii="Century Gothic" w:eastAsia="Times New Roman" w:hAnsi="Century Gothic" w:cs="Tahoma"/>
                <w:color w:val="000000"/>
                <w:lang w:eastAsia="es-CR"/>
              </w:rPr>
              <w:t> en un estilo propio de abundancia de formas y temáticas sociales atrevidas.</w:t>
            </w:r>
          </w:p>
        </w:tc>
      </w:tr>
    </w:tbl>
    <w:p w:rsidR="00036CB4" w:rsidRPr="000E139F" w:rsidRDefault="00036CB4" w:rsidP="00036CB4">
      <w:pPr>
        <w:pStyle w:val="Prrafodelista"/>
        <w:rPr>
          <w:rFonts w:ascii="Century Gothic" w:hAnsi="Century Gothic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36CB4" w:rsidRPr="000E139F" w:rsidTr="00E93BB4">
        <w:tc>
          <w:tcPr>
            <w:tcW w:w="9493" w:type="dxa"/>
          </w:tcPr>
          <w:p w:rsidR="00036CB4" w:rsidRPr="000E139F" w:rsidRDefault="00036CB4" w:rsidP="00E93BB4">
            <w:p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  <w:b/>
              </w:rPr>
              <w:t>Contexto sociocultural</w:t>
            </w:r>
            <w:r w:rsidRPr="000E139F">
              <w:rPr>
                <w:rFonts w:ascii="Century Gothic" w:hAnsi="Century Gothic"/>
              </w:rPr>
              <w:t>: Al iniciarse el siglo XVII, España era aún la primera potencia europea. Sin embargo, su hegemonía fue desapareciendo a medida que se produjo un proceso de descomposición interna. La miseria, la despoblación provocada por las guerras y las pestes, la bancarrota y la pérdida de capital y de mano de obra como consecuencia de la expulsión de los judíos y los moriscos, condujeron a una situación de decadencia de la que el país tardó mucho tiempo en sobreponerse. Como consecuencia, el pesimismo y el escepticismo serán las actitudes predominantes de la época.</w:t>
            </w:r>
          </w:p>
        </w:tc>
      </w:tr>
    </w:tbl>
    <w:p w:rsidR="00036CB4" w:rsidRPr="000E139F" w:rsidRDefault="00036CB4" w:rsidP="00036CB4">
      <w:pPr>
        <w:rPr>
          <w:rFonts w:ascii="Century Gothic" w:hAnsi="Century Gothic"/>
        </w:rPr>
      </w:pPr>
    </w:p>
    <w:p w:rsidR="00036CB4" w:rsidRDefault="00036CB4" w:rsidP="00036CB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036CB4" w:rsidRDefault="00036CB4" w:rsidP="00036CB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036CB4" w:rsidRDefault="00036CB4" w:rsidP="00036CB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036CB4" w:rsidRDefault="00036CB4" w:rsidP="00036CB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36CB4" w:rsidRPr="000E139F" w:rsidRDefault="00036CB4" w:rsidP="00036C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Anexo 2</w:t>
      </w:r>
    </w:p>
    <w:p w:rsidR="00036CB4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  <w:r w:rsidRPr="000E139F">
        <w:rPr>
          <w:rFonts w:ascii="Century Gothic" w:hAnsi="Century Gothic"/>
          <w:b/>
        </w:rPr>
        <w:t>Reflexiono y anoto</w:t>
      </w:r>
    </w:p>
    <w:p w:rsidR="000F09E0" w:rsidRPr="000E139F" w:rsidRDefault="000F09E0" w:rsidP="000F09E0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3257"/>
        <w:gridCol w:w="6813"/>
      </w:tblGrid>
      <w:tr w:rsidR="000F09E0" w:rsidRPr="000E139F" w:rsidTr="00AC0854">
        <w:trPr>
          <w:trHeight w:val="372"/>
        </w:trPr>
        <w:tc>
          <w:tcPr>
            <w:tcW w:w="5000" w:type="pct"/>
            <w:gridSpan w:val="2"/>
          </w:tcPr>
          <w:p w:rsidR="000F09E0" w:rsidRPr="000E139F" w:rsidRDefault="000F09E0" w:rsidP="00E93BB4">
            <w:pPr>
              <w:jc w:val="both"/>
              <w:rPr>
                <w:rFonts w:ascii="Century Gothic" w:hAnsi="Century Gothic" w:cs="Arial"/>
              </w:rPr>
            </w:pPr>
            <w:r w:rsidRPr="000E139F">
              <w:rPr>
                <w:rFonts w:ascii="Century Gothic" w:hAnsi="Century Gothic" w:cs="Arial"/>
              </w:rPr>
              <w:t>Puedo responder lo solicitado acá o en el cuaderno.</w:t>
            </w:r>
          </w:p>
        </w:tc>
      </w:tr>
      <w:tr w:rsidR="00AC0854" w:rsidRPr="000E139F" w:rsidTr="00AC0854">
        <w:trPr>
          <w:trHeight w:val="1070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1-Anot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quiénes visitan la torre donde Segismundo está cautivo y en busca de qué anda el “muchacho”. Además, la reacción del alcaide del reo cuando observa la espada del “joven” y lo que debe ejecutar a su pesar.</w:t>
            </w:r>
          </w:p>
          <w:p w:rsidR="000F09E0" w:rsidRPr="000E139F" w:rsidRDefault="000F09E0" w:rsidP="00E93BB4">
            <w:pPr>
              <w:tabs>
                <w:tab w:val="left" w:pos="2900"/>
              </w:tabs>
              <w:rPr>
                <w:rFonts w:ascii="Century Gothic" w:hAnsi="Century Gothic" w:cs="Arial"/>
              </w:rPr>
            </w:pP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</w:tr>
      <w:tr w:rsidR="00AC0854" w:rsidRPr="000E139F" w:rsidTr="00AC0854">
        <w:trPr>
          <w:trHeight w:val="1070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2-Anot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cuál es el mayor pecado del hombre, según Segismundo. ¿Est</w:t>
            </w:r>
            <w:r w:rsidR="001E64DA">
              <w:rPr>
                <w:rFonts w:ascii="Century Gothic" w:hAnsi="Century Gothic"/>
              </w:rPr>
              <w:t>oy de</w:t>
            </w:r>
            <w:r w:rsidRPr="000E139F">
              <w:rPr>
                <w:rFonts w:ascii="Century Gothic" w:hAnsi="Century Gothic"/>
              </w:rPr>
              <w:t xml:space="preserve"> acuerdo con esa aseveración?</w:t>
            </w:r>
          </w:p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AC0854" w:rsidRPr="000E139F" w:rsidTr="00AC0854">
        <w:trPr>
          <w:trHeight w:val="592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3-Expli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por qué a Segismundo se le puede comparar con una bestia.</w:t>
            </w:r>
          </w:p>
          <w:p w:rsidR="000F09E0" w:rsidRPr="000E139F" w:rsidRDefault="000F09E0" w:rsidP="00E93B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 w:cs="Arial"/>
              </w:rPr>
            </w:pPr>
          </w:p>
        </w:tc>
      </w:tr>
      <w:tr w:rsidR="00AC0854" w:rsidRPr="000E139F" w:rsidTr="00AC0854">
        <w:trPr>
          <w:trHeight w:val="592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4-Expli</w:t>
            </w:r>
            <w:r w:rsidR="001E64DA">
              <w:rPr>
                <w:rFonts w:ascii="Century Gothic" w:hAnsi="Century Gothic"/>
              </w:rPr>
              <w:t xml:space="preserve">co </w:t>
            </w:r>
            <w:r w:rsidRPr="000E139F">
              <w:rPr>
                <w:rFonts w:ascii="Century Gothic" w:hAnsi="Century Gothic"/>
              </w:rPr>
              <w:t>el motivo por el cual Segismundo está prisionero en esa torre y quién lo ha acompañado durante todo ese tiempo de claustro.</w:t>
            </w:r>
          </w:p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AC0854" w:rsidRPr="000E139F" w:rsidTr="00AC0854">
        <w:trPr>
          <w:trHeight w:val="480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5-Anot</w:t>
            </w:r>
            <w:r w:rsidR="001E64DA">
              <w:rPr>
                <w:rFonts w:ascii="Century Gothic" w:hAnsi="Century Gothic"/>
              </w:rPr>
              <w:t>o</w:t>
            </w:r>
            <w:r w:rsidRPr="000E139F">
              <w:rPr>
                <w:rFonts w:ascii="Century Gothic" w:hAnsi="Century Gothic"/>
              </w:rPr>
              <w:t xml:space="preserve"> cuál es la intención de </w:t>
            </w:r>
            <w:proofErr w:type="spellStart"/>
            <w:r w:rsidRPr="000E139F">
              <w:rPr>
                <w:rFonts w:ascii="Century Gothic" w:hAnsi="Century Gothic"/>
              </w:rPr>
              <w:t>Astolfo</w:t>
            </w:r>
            <w:proofErr w:type="spellEnd"/>
            <w:r w:rsidRPr="000E139F">
              <w:rPr>
                <w:rFonts w:ascii="Century Gothic" w:hAnsi="Century Gothic"/>
              </w:rPr>
              <w:t xml:space="preserve"> al cortejar a Estrella. ¿Es eso correcto? ¿Aplicaría acá la frase “el fin justifica los medios”?</w:t>
            </w:r>
          </w:p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  <w:p w:rsidR="000F09E0" w:rsidRPr="000E139F" w:rsidRDefault="000F09E0" w:rsidP="00E93BB4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383" w:type="pct"/>
          </w:tcPr>
          <w:p w:rsidR="000F09E0" w:rsidRPr="00AC0854" w:rsidRDefault="000F09E0" w:rsidP="00AC0854">
            <w:pPr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AC0854" w:rsidRPr="000E139F" w:rsidTr="00AC0854">
        <w:trPr>
          <w:trHeight w:val="480"/>
        </w:trPr>
        <w:tc>
          <w:tcPr>
            <w:tcW w:w="1617" w:type="pct"/>
          </w:tcPr>
          <w:p w:rsidR="000F09E0" w:rsidRPr="000E139F" w:rsidRDefault="000F09E0" w:rsidP="001E64DA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6-Expli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en qué consistió el “truco” del rey Basilio para brindarle el trono a Segismundo y lo que sucede con esto</w:t>
            </w:r>
            <w:r w:rsidR="001E64DA">
              <w:rPr>
                <w:rFonts w:ascii="Century Gothic" w:hAnsi="Century Gothic"/>
              </w:rPr>
              <w:t>.</w:t>
            </w: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AC0854" w:rsidRPr="000E139F" w:rsidTr="00AC0854">
        <w:trPr>
          <w:trHeight w:val="736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7-Expli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la serie de reclamos que Segismundo le reprocha a su padre y lo que </w:t>
            </w:r>
            <w:r w:rsidRPr="000E139F">
              <w:rPr>
                <w:rFonts w:ascii="Century Gothic" w:hAnsi="Century Gothic"/>
              </w:rPr>
              <w:lastRenderedPageBreak/>
              <w:t>este debe hacer con él luego de comprobar que no es cap</w:t>
            </w:r>
            <w:r w:rsidR="001E64DA">
              <w:rPr>
                <w:rFonts w:ascii="Century Gothic" w:hAnsi="Century Gothic"/>
              </w:rPr>
              <w:t>az de dominar sus impulsos.</w:t>
            </w:r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 w:cs="Arial"/>
                <w:shd w:val="clear" w:color="auto" w:fill="FFFFFF"/>
              </w:rPr>
            </w:pPr>
          </w:p>
        </w:tc>
      </w:tr>
      <w:tr w:rsidR="00AC0854" w:rsidRPr="000E139F" w:rsidTr="00AC0854">
        <w:trPr>
          <w:trHeight w:val="736"/>
        </w:trPr>
        <w:tc>
          <w:tcPr>
            <w:tcW w:w="1617" w:type="pct"/>
          </w:tcPr>
          <w:p w:rsidR="000F09E0" w:rsidRPr="000E139F" w:rsidRDefault="000F09E0" w:rsidP="001E64DA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lastRenderedPageBreak/>
              <w:t>8-Algunas obras clásicas tienen una frase icónica que las hace inolvidables, como por ejemplo “Hamlet” de William Shakespeare con su “…Ser o no ser, ese es el dilema”. 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el monólogo cumbre de la obra, dicho por Segismu</w:t>
            </w:r>
            <w:r w:rsidR="001E64DA">
              <w:rPr>
                <w:rFonts w:ascii="Century Gothic" w:hAnsi="Century Gothic"/>
              </w:rPr>
              <w:t>ndo</w:t>
            </w:r>
            <w:r w:rsidRPr="000E139F">
              <w:rPr>
                <w:rFonts w:ascii="Century Gothic" w:hAnsi="Century Gothic"/>
              </w:rPr>
              <w:t xml:space="preserve"> (</w:t>
            </w:r>
            <w:r w:rsidR="001E64DA">
              <w:rPr>
                <w:rFonts w:ascii="Century Gothic" w:hAnsi="Century Gothic"/>
              </w:rPr>
              <w:t>p</w:t>
            </w:r>
            <w:r w:rsidRPr="000E139F">
              <w:rPr>
                <w:rFonts w:ascii="Century Gothic" w:hAnsi="Century Gothic"/>
              </w:rPr>
              <w:t xml:space="preserve">ara responder esta pregunta puede acceder al enlace </w:t>
            </w:r>
            <w:hyperlink r:id="rId168" w:history="1">
              <w:r w:rsidR="00AC0854" w:rsidRPr="000E139F">
                <w:rPr>
                  <w:rFonts w:ascii="Century Gothic" w:hAnsi="Century Gothic"/>
                  <w:color w:val="0000FF"/>
                  <w:u w:val="single"/>
                </w:rPr>
                <w:t>https://www.youtube.com/watch?v=SaDZqcRAG4I</w:t>
              </w:r>
            </w:hyperlink>
          </w:p>
        </w:tc>
        <w:tc>
          <w:tcPr>
            <w:tcW w:w="3383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AC0854" w:rsidRPr="000E139F" w:rsidTr="00AC0854">
        <w:trPr>
          <w:trHeight w:val="370"/>
        </w:trPr>
        <w:tc>
          <w:tcPr>
            <w:tcW w:w="1617" w:type="pct"/>
          </w:tcPr>
          <w:p w:rsidR="000F09E0" w:rsidRPr="000E139F" w:rsidRDefault="000F09E0" w:rsidP="00E93BB4">
            <w:pPr>
              <w:contextualSpacing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9-Expli</w:t>
            </w:r>
            <w:r w:rsidR="001E64DA">
              <w:rPr>
                <w:rFonts w:ascii="Century Gothic" w:hAnsi="Century Gothic"/>
              </w:rPr>
              <w:t>co</w:t>
            </w:r>
            <w:r w:rsidRPr="000E139F">
              <w:rPr>
                <w:rFonts w:ascii="Century Gothic" w:hAnsi="Century Gothic"/>
              </w:rPr>
              <w:t xml:space="preserve"> el final de la obra.</w:t>
            </w:r>
          </w:p>
          <w:p w:rsidR="000F09E0" w:rsidRPr="000E139F" w:rsidRDefault="000F09E0" w:rsidP="00E93BB4">
            <w:pPr>
              <w:autoSpaceDE w:val="0"/>
              <w:autoSpaceDN w:val="0"/>
              <w:adjustRightInd w:val="0"/>
              <w:ind w:left="433"/>
              <w:jc w:val="both"/>
              <w:rPr>
                <w:rFonts w:ascii="Century Gothic" w:hAnsi="Century Gothic"/>
                <w:b/>
              </w:rPr>
            </w:pPr>
          </w:p>
          <w:p w:rsidR="000F09E0" w:rsidRPr="000E139F" w:rsidRDefault="000F09E0" w:rsidP="00E93BB4">
            <w:pPr>
              <w:jc w:val="both"/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3383" w:type="pct"/>
          </w:tcPr>
          <w:p w:rsidR="000F09E0" w:rsidRDefault="000F09E0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  <w:p w:rsidR="00AC0854" w:rsidRPr="000E139F" w:rsidRDefault="00AC0854" w:rsidP="00E93BB4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</w:tr>
    </w:tbl>
    <w:p w:rsidR="000F09E0" w:rsidRPr="000E139F" w:rsidRDefault="000F09E0" w:rsidP="000F09E0">
      <w:pPr>
        <w:spacing w:after="0" w:line="240" w:lineRule="auto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F09E0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0854" w:rsidRDefault="00AC0854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E64DA" w:rsidRDefault="001E64DA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0125" w:rsidRDefault="00670125" w:rsidP="000F09E0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F09E0" w:rsidRPr="000E139F" w:rsidRDefault="00036CB4" w:rsidP="000F09E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Anexo 3</w:t>
      </w:r>
    </w:p>
    <w:p w:rsidR="000F09E0" w:rsidRPr="000E139F" w:rsidRDefault="000F09E0" w:rsidP="000F09E0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F09E0" w:rsidRPr="000E139F" w:rsidTr="00E93BB4">
        <w:tc>
          <w:tcPr>
            <w:tcW w:w="10490" w:type="dxa"/>
            <w:tcBorders>
              <w:bottom w:val="dotDotDash" w:sz="4" w:space="0" w:color="auto"/>
            </w:tcBorders>
            <w:shd w:val="clear" w:color="auto" w:fill="D5DCE4" w:themeFill="text2" w:themeFillTint="33"/>
          </w:tcPr>
          <w:p w:rsidR="000F09E0" w:rsidRPr="000E139F" w:rsidRDefault="000F09E0" w:rsidP="00670125">
            <w:pPr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eastAsia="Times New Roman" w:hAnsi="Century Gothic" w:cs="Arial"/>
                <w:color w:val="000000"/>
                <w:lang w:eastAsia="es-CR"/>
              </w:rPr>
              <w:t xml:space="preserve">Redacto un texto propio, con extensión entre </w:t>
            </w:r>
            <w:r w:rsidRPr="000E139F">
              <w:rPr>
                <w:rFonts w:ascii="Century Gothic" w:hAnsi="Century Gothic" w:cs="Arial"/>
              </w:rPr>
              <w:t xml:space="preserve">cuatrocientas cincuenta a quinientas palabras, que posea uno o dos párrafos de introducción, varios párrafos de desarrollo y uno o dos párrafos de conclusión; </w:t>
            </w:r>
            <w:r w:rsidRPr="000E139F">
              <w:rPr>
                <w:rFonts w:ascii="Century Gothic" w:hAnsi="Century Gothic"/>
              </w:rPr>
              <w:t xml:space="preserve">en el que expreso mi punto de vista acerca de una temática planteada en la obra </w:t>
            </w:r>
            <w:r w:rsidRPr="00AC0854">
              <w:rPr>
                <w:rFonts w:ascii="Century Gothic" w:hAnsi="Century Gothic"/>
                <w:i/>
                <w:u w:val="single"/>
              </w:rPr>
              <w:t>La vida es sueño</w:t>
            </w:r>
            <w:r w:rsidRPr="000E139F">
              <w:rPr>
                <w:rFonts w:ascii="Century Gothic" w:hAnsi="Century Gothic"/>
              </w:rPr>
              <w:t xml:space="preserve"> (“</w:t>
            </w:r>
            <w:r w:rsidRPr="000E139F">
              <w:rPr>
                <w:rFonts w:ascii="Century Gothic" w:hAnsi="Century Gothic"/>
                <w:b/>
              </w:rPr>
              <w:t>la superstición”, “destino inquebrantable”, “ el libre albedrío”,</w:t>
            </w:r>
            <w:r w:rsidRPr="000E139F">
              <w:rPr>
                <w:rFonts w:ascii="Century Gothic" w:hAnsi="Century Gothic"/>
              </w:rPr>
              <w:t xml:space="preserve"> entre otros</w:t>
            </w:r>
            <w:r w:rsidR="00670125">
              <w:rPr>
                <w:rFonts w:ascii="Century Gothic" w:hAnsi="Century Gothic"/>
              </w:rPr>
              <w:t>)</w:t>
            </w:r>
            <w:r w:rsidRPr="000E139F">
              <w:rPr>
                <w:rFonts w:ascii="Century Gothic" w:hAnsi="Century Gothic"/>
              </w:rPr>
              <w:t>.</w:t>
            </w:r>
          </w:p>
        </w:tc>
      </w:tr>
      <w:tr w:rsidR="000F09E0" w:rsidRPr="000E139F" w:rsidTr="00E93BB4">
        <w:tc>
          <w:tcPr>
            <w:tcW w:w="10490" w:type="dxa"/>
            <w:tcBorders>
              <w:top w:val="dotDotDash" w:sz="4" w:space="0" w:color="auto"/>
            </w:tcBorders>
          </w:tcPr>
          <w:p w:rsidR="000F09E0" w:rsidRPr="000E139F" w:rsidRDefault="000F09E0" w:rsidP="00E93BB4">
            <w:pPr>
              <w:jc w:val="both"/>
              <w:rPr>
                <w:rFonts w:ascii="Century Gothic" w:hAnsi="Century Gothic"/>
              </w:rPr>
            </w:pPr>
          </w:p>
          <w:p w:rsidR="000F09E0" w:rsidRPr="000E139F" w:rsidRDefault="000F09E0" w:rsidP="00E93BB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9E0" w:rsidRPr="000E139F" w:rsidRDefault="000F09E0" w:rsidP="00E93BB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E139F">
              <w:rPr>
                <w:rFonts w:ascii="Century Gothic" w:hAnsi="Century Gothic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9E0" w:rsidRPr="000E139F" w:rsidRDefault="000F09E0" w:rsidP="00E93BB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09E0" w:rsidRPr="000E139F" w:rsidRDefault="000F09E0" w:rsidP="003C073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E139F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C0736">
              <w:rPr>
                <w:rFonts w:ascii="Century Gothic" w:hAnsi="Century Gothic"/>
              </w:rPr>
              <w:t>_________________________________________________________________________________</w:t>
            </w:r>
            <w:r w:rsidR="00670125">
              <w:rPr>
                <w:rFonts w:ascii="Century Gothic" w:hAnsi="Century Gothic"/>
              </w:rPr>
              <w:t>.</w:t>
            </w:r>
          </w:p>
        </w:tc>
      </w:tr>
    </w:tbl>
    <w:p w:rsidR="00FA5A83" w:rsidRDefault="00FA5A83" w:rsidP="003C0736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sectPr w:rsidR="00FA5A83" w:rsidSect="001E3308">
      <w:headerReference w:type="default" r:id="rId169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D" w:rsidRDefault="002A07DD" w:rsidP="00696C1E">
      <w:pPr>
        <w:spacing w:after="0" w:line="240" w:lineRule="auto"/>
      </w:pPr>
      <w:r>
        <w:separator/>
      </w:r>
    </w:p>
  </w:endnote>
  <w:endnote w:type="continuationSeparator" w:id="0">
    <w:p w:rsidR="002A07DD" w:rsidRDefault="002A07D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D" w:rsidRDefault="002A07DD" w:rsidP="00696C1E">
      <w:pPr>
        <w:spacing w:after="0" w:line="240" w:lineRule="auto"/>
      </w:pPr>
      <w:r>
        <w:separator/>
      </w:r>
    </w:p>
  </w:footnote>
  <w:footnote w:type="continuationSeparator" w:id="0">
    <w:p w:rsidR="002A07DD" w:rsidRDefault="002A07D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710C78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04E"/>
    <w:multiLevelType w:val="hybridMultilevel"/>
    <w:tmpl w:val="81AE62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0B2766"/>
    <w:multiLevelType w:val="hybridMultilevel"/>
    <w:tmpl w:val="78140E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D68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E000E"/>
    <w:multiLevelType w:val="hybridMultilevel"/>
    <w:tmpl w:val="A0F2EE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26C4F"/>
    <w:multiLevelType w:val="hybridMultilevel"/>
    <w:tmpl w:val="2D22F226"/>
    <w:lvl w:ilvl="0" w:tplc="F0EE62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17595"/>
    <w:multiLevelType w:val="hybridMultilevel"/>
    <w:tmpl w:val="C9F8C31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0A8A"/>
    <w:multiLevelType w:val="hybridMultilevel"/>
    <w:tmpl w:val="EB70C7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37E50"/>
    <w:multiLevelType w:val="multilevel"/>
    <w:tmpl w:val="501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87140"/>
    <w:multiLevelType w:val="hybridMultilevel"/>
    <w:tmpl w:val="0D3E627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908DC"/>
    <w:multiLevelType w:val="hybridMultilevel"/>
    <w:tmpl w:val="14184C2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97143"/>
    <w:multiLevelType w:val="hybridMultilevel"/>
    <w:tmpl w:val="C6843AA2"/>
    <w:lvl w:ilvl="0" w:tplc="140A000D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A112D5"/>
    <w:multiLevelType w:val="hybridMultilevel"/>
    <w:tmpl w:val="4CB4FA7C"/>
    <w:lvl w:ilvl="0" w:tplc="486017A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34"/>
  </w:num>
  <w:num w:numId="6">
    <w:abstractNumId w:val="21"/>
  </w:num>
  <w:num w:numId="7">
    <w:abstractNumId w:val="31"/>
  </w:num>
  <w:num w:numId="8">
    <w:abstractNumId w:val="26"/>
  </w:num>
  <w:num w:numId="9">
    <w:abstractNumId w:val="11"/>
  </w:num>
  <w:num w:numId="10">
    <w:abstractNumId w:val="10"/>
  </w:num>
  <w:num w:numId="11">
    <w:abstractNumId w:val="27"/>
  </w:num>
  <w:num w:numId="12">
    <w:abstractNumId w:val="3"/>
  </w:num>
  <w:num w:numId="13">
    <w:abstractNumId w:val="2"/>
  </w:num>
  <w:num w:numId="14">
    <w:abstractNumId w:val="19"/>
  </w:num>
  <w:num w:numId="15">
    <w:abstractNumId w:val="13"/>
  </w:num>
  <w:num w:numId="16">
    <w:abstractNumId w:val="30"/>
  </w:num>
  <w:num w:numId="17">
    <w:abstractNumId w:val="8"/>
  </w:num>
  <w:num w:numId="18">
    <w:abstractNumId w:val="1"/>
  </w:num>
  <w:num w:numId="19">
    <w:abstractNumId w:val="17"/>
  </w:num>
  <w:num w:numId="20">
    <w:abstractNumId w:val="32"/>
  </w:num>
  <w:num w:numId="21">
    <w:abstractNumId w:val="33"/>
  </w:num>
  <w:num w:numId="22">
    <w:abstractNumId w:val="28"/>
  </w:num>
  <w:num w:numId="23">
    <w:abstractNumId w:val="20"/>
  </w:num>
  <w:num w:numId="24">
    <w:abstractNumId w:val="29"/>
  </w:num>
  <w:num w:numId="25">
    <w:abstractNumId w:val="4"/>
  </w:num>
  <w:num w:numId="26">
    <w:abstractNumId w:val="18"/>
  </w:num>
  <w:num w:numId="27">
    <w:abstractNumId w:val="7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D93"/>
    <w:rsid w:val="00036CB4"/>
    <w:rsid w:val="00042974"/>
    <w:rsid w:val="000521E9"/>
    <w:rsid w:val="00054064"/>
    <w:rsid w:val="00065E5A"/>
    <w:rsid w:val="00075A15"/>
    <w:rsid w:val="00094607"/>
    <w:rsid w:val="000B5E57"/>
    <w:rsid w:val="000C6E7E"/>
    <w:rsid w:val="000D02A4"/>
    <w:rsid w:val="000F09E0"/>
    <w:rsid w:val="0011062C"/>
    <w:rsid w:val="001140E4"/>
    <w:rsid w:val="00114B8D"/>
    <w:rsid w:val="00117EE0"/>
    <w:rsid w:val="00122823"/>
    <w:rsid w:val="001239DF"/>
    <w:rsid w:val="00144CE0"/>
    <w:rsid w:val="00146F4F"/>
    <w:rsid w:val="00152292"/>
    <w:rsid w:val="00165705"/>
    <w:rsid w:val="00174CCF"/>
    <w:rsid w:val="001A7B23"/>
    <w:rsid w:val="001B3765"/>
    <w:rsid w:val="001E3308"/>
    <w:rsid w:val="001E64DA"/>
    <w:rsid w:val="00234A1F"/>
    <w:rsid w:val="002401AA"/>
    <w:rsid w:val="002746DA"/>
    <w:rsid w:val="00274EAC"/>
    <w:rsid w:val="002939F2"/>
    <w:rsid w:val="002A07DD"/>
    <w:rsid w:val="002D007F"/>
    <w:rsid w:val="002D6789"/>
    <w:rsid w:val="002E3E9F"/>
    <w:rsid w:val="002F6447"/>
    <w:rsid w:val="002F7C03"/>
    <w:rsid w:val="00300A41"/>
    <w:rsid w:val="00303B2C"/>
    <w:rsid w:val="0031572C"/>
    <w:rsid w:val="00317214"/>
    <w:rsid w:val="00317944"/>
    <w:rsid w:val="003226BF"/>
    <w:rsid w:val="00335158"/>
    <w:rsid w:val="00372C7A"/>
    <w:rsid w:val="00382AF0"/>
    <w:rsid w:val="003C0736"/>
    <w:rsid w:val="003D1BDF"/>
    <w:rsid w:val="003D6A35"/>
    <w:rsid w:val="003E1E9B"/>
    <w:rsid w:val="003E6E12"/>
    <w:rsid w:val="003F5ADF"/>
    <w:rsid w:val="003F7D60"/>
    <w:rsid w:val="0040105D"/>
    <w:rsid w:val="00405A63"/>
    <w:rsid w:val="00423A67"/>
    <w:rsid w:val="00430233"/>
    <w:rsid w:val="004417A4"/>
    <w:rsid w:val="0045299F"/>
    <w:rsid w:val="00460117"/>
    <w:rsid w:val="0046550E"/>
    <w:rsid w:val="00477AAC"/>
    <w:rsid w:val="0048779B"/>
    <w:rsid w:val="004A61AB"/>
    <w:rsid w:val="004B30D2"/>
    <w:rsid w:val="004C4775"/>
    <w:rsid w:val="004C68CF"/>
    <w:rsid w:val="004C70D6"/>
    <w:rsid w:val="004C76D1"/>
    <w:rsid w:val="004E06FF"/>
    <w:rsid w:val="004E6BBD"/>
    <w:rsid w:val="004F5400"/>
    <w:rsid w:val="004F6BF2"/>
    <w:rsid w:val="0051474D"/>
    <w:rsid w:val="005311B1"/>
    <w:rsid w:val="00534DFD"/>
    <w:rsid w:val="005355F9"/>
    <w:rsid w:val="00543727"/>
    <w:rsid w:val="0056702A"/>
    <w:rsid w:val="00570887"/>
    <w:rsid w:val="00577094"/>
    <w:rsid w:val="00585B4D"/>
    <w:rsid w:val="005A536D"/>
    <w:rsid w:val="005B37AF"/>
    <w:rsid w:val="005B5F0F"/>
    <w:rsid w:val="005C3885"/>
    <w:rsid w:val="005E3190"/>
    <w:rsid w:val="006250E0"/>
    <w:rsid w:val="00632974"/>
    <w:rsid w:val="00653AAD"/>
    <w:rsid w:val="00667E3A"/>
    <w:rsid w:val="00670125"/>
    <w:rsid w:val="006732E2"/>
    <w:rsid w:val="00686905"/>
    <w:rsid w:val="0068782C"/>
    <w:rsid w:val="0069412C"/>
    <w:rsid w:val="00696C1E"/>
    <w:rsid w:val="006A58BB"/>
    <w:rsid w:val="006A630D"/>
    <w:rsid w:val="006C60F7"/>
    <w:rsid w:val="006E4651"/>
    <w:rsid w:val="006F2510"/>
    <w:rsid w:val="00701E74"/>
    <w:rsid w:val="00707FE7"/>
    <w:rsid w:val="007202E8"/>
    <w:rsid w:val="007400BC"/>
    <w:rsid w:val="00742550"/>
    <w:rsid w:val="007619C4"/>
    <w:rsid w:val="00774B88"/>
    <w:rsid w:val="007752E5"/>
    <w:rsid w:val="00787C1F"/>
    <w:rsid w:val="007A72E7"/>
    <w:rsid w:val="007C3D8A"/>
    <w:rsid w:val="007D4A3E"/>
    <w:rsid w:val="00814B6A"/>
    <w:rsid w:val="00831C48"/>
    <w:rsid w:val="008331E5"/>
    <w:rsid w:val="00840618"/>
    <w:rsid w:val="00843059"/>
    <w:rsid w:val="00845A18"/>
    <w:rsid w:val="0085754C"/>
    <w:rsid w:val="00872CAC"/>
    <w:rsid w:val="0087493C"/>
    <w:rsid w:val="00895A96"/>
    <w:rsid w:val="008A069D"/>
    <w:rsid w:val="008A5CC9"/>
    <w:rsid w:val="008B5D26"/>
    <w:rsid w:val="008C65A5"/>
    <w:rsid w:val="008D1936"/>
    <w:rsid w:val="008D5D67"/>
    <w:rsid w:val="008F6A8E"/>
    <w:rsid w:val="00905C1A"/>
    <w:rsid w:val="00912FA2"/>
    <w:rsid w:val="0091627B"/>
    <w:rsid w:val="00916B24"/>
    <w:rsid w:val="00930793"/>
    <w:rsid w:val="00937F00"/>
    <w:rsid w:val="0095057B"/>
    <w:rsid w:val="00953ACA"/>
    <w:rsid w:val="009550D9"/>
    <w:rsid w:val="00970AE1"/>
    <w:rsid w:val="009765F0"/>
    <w:rsid w:val="009B0EA3"/>
    <w:rsid w:val="009B38D2"/>
    <w:rsid w:val="009F7D3C"/>
    <w:rsid w:val="00A12ED7"/>
    <w:rsid w:val="00A3163C"/>
    <w:rsid w:val="00A419FE"/>
    <w:rsid w:val="00A47F39"/>
    <w:rsid w:val="00A61650"/>
    <w:rsid w:val="00A656D7"/>
    <w:rsid w:val="00A679A9"/>
    <w:rsid w:val="00A7703B"/>
    <w:rsid w:val="00A84172"/>
    <w:rsid w:val="00A875C5"/>
    <w:rsid w:val="00AB6B54"/>
    <w:rsid w:val="00AC0854"/>
    <w:rsid w:val="00AC41BD"/>
    <w:rsid w:val="00AC7EDB"/>
    <w:rsid w:val="00AD2399"/>
    <w:rsid w:val="00AE7D5B"/>
    <w:rsid w:val="00AF27D3"/>
    <w:rsid w:val="00B403AE"/>
    <w:rsid w:val="00B50634"/>
    <w:rsid w:val="00B635CB"/>
    <w:rsid w:val="00B73143"/>
    <w:rsid w:val="00BA4878"/>
    <w:rsid w:val="00BB146D"/>
    <w:rsid w:val="00BC178B"/>
    <w:rsid w:val="00BC59A1"/>
    <w:rsid w:val="00BD544E"/>
    <w:rsid w:val="00BD7540"/>
    <w:rsid w:val="00BE07CD"/>
    <w:rsid w:val="00C02E5E"/>
    <w:rsid w:val="00C05C74"/>
    <w:rsid w:val="00C05E36"/>
    <w:rsid w:val="00C15C2D"/>
    <w:rsid w:val="00C20362"/>
    <w:rsid w:val="00C30D6A"/>
    <w:rsid w:val="00C549AE"/>
    <w:rsid w:val="00C96B09"/>
    <w:rsid w:val="00CA37EC"/>
    <w:rsid w:val="00CB1367"/>
    <w:rsid w:val="00CF5459"/>
    <w:rsid w:val="00D02912"/>
    <w:rsid w:val="00D03100"/>
    <w:rsid w:val="00D218DB"/>
    <w:rsid w:val="00D2702D"/>
    <w:rsid w:val="00D50DA0"/>
    <w:rsid w:val="00D523DF"/>
    <w:rsid w:val="00D55ED6"/>
    <w:rsid w:val="00D60CAD"/>
    <w:rsid w:val="00D60D18"/>
    <w:rsid w:val="00D77DE8"/>
    <w:rsid w:val="00D859D7"/>
    <w:rsid w:val="00D869B1"/>
    <w:rsid w:val="00D9303A"/>
    <w:rsid w:val="00D95800"/>
    <w:rsid w:val="00DA6213"/>
    <w:rsid w:val="00DB67BA"/>
    <w:rsid w:val="00DC4F91"/>
    <w:rsid w:val="00DD0DE2"/>
    <w:rsid w:val="00DE1139"/>
    <w:rsid w:val="00DE3C56"/>
    <w:rsid w:val="00DF343A"/>
    <w:rsid w:val="00E3356F"/>
    <w:rsid w:val="00E374AD"/>
    <w:rsid w:val="00E532C6"/>
    <w:rsid w:val="00E723A7"/>
    <w:rsid w:val="00E756B3"/>
    <w:rsid w:val="00E872D8"/>
    <w:rsid w:val="00E9317D"/>
    <w:rsid w:val="00EB6986"/>
    <w:rsid w:val="00EC1FFF"/>
    <w:rsid w:val="00EE00F9"/>
    <w:rsid w:val="00EE4CC9"/>
    <w:rsid w:val="00EF2C1F"/>
    <w:rsid w:val="00EF73BD"/>
    <w:rsid w:val="00F02072"/>
    <w:rsid w:val="00F038C0"/>
    <w:rsid w:val="00F16C2B"/>
    <w:rsid w:val="00F21DB2"/>
    <w:rsid w:val="00F23092"/>
    <w:rsid w:val="00F2382C"/>
    <w:rsid w:val="00F24D40"/>
    <w:rsid w:val="00F25F78"/>
    <w:rsid w:val="00F61C46"/>
    <w:rsid w:val="00F667A3"/>
    <w:rsid w:val="00F7230B"/>
    <w:rsid w:val="00F72A00"/>
    <w:rsid w:val="00F76899"/>
    <w:rsid w:val="00F87705"/>
    <w:rsid w:val="00FA5A83"/>
    <w:rsid w:val="00FA6FEA"/>
    <w:rsid w:val="00FC0710"/>
    <w:rsid w:val="00FC4732"/>
    <w:rsid w:val="00FC5E0F"/>
    <w:rsid w:val="00FC6895"/>
    <w:rsid w:val="00FE5CDA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5E0D1-9662-41F7-8C35-9700A655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link w:val="Sinespaciado"/>
    <w:uiPriority w:val="1"/>
    <w:locked/>
    <w:rsid w:val="00653AAD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53AA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1572C"/>
    <w:rPr>
      <w:b/>
      <w:bCs/>
    </w:rPr>
  </w:style>
  <w:style w:type="character" w:styleId="nfasis">
    <w:name w:val="Emphasis"/>
    <w:basedOn w:val="Fuentedeprrafopredeter"/>
    <w:uiPriority w:val="20"/>
    <w:qFormat/>
    <w:rsid w:val="000F09E0"/>
    <w:rPr>
      <w:i/>
      <w:iCs/>
    </w:rPr>
  </w:style>
  <w:style w:type="paragraph" w:customStyle="1" w:styleId="biog">
    <w:name w:val="biog"/>
    <w:basedOn w:val="Normal"/>
    <w:rsid w:val="000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63" Type="http://schemas.openxmlformats.org/officeDocument/2006/relationships/hyperlink" Target="https://www.youtube.com/watch?v=SaDZqcRAG4I" TargetMode="External"/><Relationship Id="rId171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hyperlink" Target="https://www.rtve.es/alacarta/videos/estudio-1/estudio-1-vida-sueno/5546275/" TargetMode="External"/><Relationship Id="rId159" Type="http://schemas.openxmlformats.org/officeDocument/2006/relationships/image" Target="../ppt/media/image173.svg"/><Relationship Id="rId167" Type="http://schemas.openxmlformats.org/officeDocument/2006/relationships/hyperlink" Target="https://www.caracteristicas.co/literatur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62" Type="http://schemas.openxmlformats.org/officeDocument/2006/relationships/hyperlink" Target="https://www.youtube.com/watch?v=CeaqsLLtuiQ" TargetMode="External"/><Relationship Id="rId170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hyperlink" Target="http://www.cervantesvirtual.com/descargaPdf/la-vida-es-sueno-comedia/" TargetMode="External"/><Relationship Id="rId161" Type="http://schemas.openxmlformats.org/officeDocument/2006/relationships/hyperlink" Target="https://www.rae.es/" TargetMode="External"/><Relationship Id="rId166" Type="http://schemas.openxmlformats.org/officeDocument/2006/relationships/hyperlink" Target="https://www.lifeder.com/pedro-calderon-bar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ppt/media/image4.svg"/><Relationship Id="rId144" Type="http://schemas.openxmlformats.org/officeDocument/2006/relationships/image" Target="media/image6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jpeg"/><Relationship Id="rId165" Type="http://schemas.openxmlformats.org/officeDocument/2006/relationships/image" Target="media/image10.png"/><Relationship Id="rId10" Type="http://schemas.openxmlformats.org/officeDocument/2006/relationships/image" Target="media/image3.png"/><Relationship Id="rId143" Type="http://schemas.openxmlformats.org/officeDocument/2006/relationships/image" Target="../ppt/media/image157.svg"/><Relationship Id="rId164" Type="http://schemas.openxmlformats.org/officeDocument/2006/relationships/image" Target="media/image9.PNG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png"/><Relationship Id="rId168" Type="http://schemas.openxmlformats.org/officeDocument/2006/relationships/hyperlink" Target="https://www.youtube.com/watch?v=SaDZqcRAG4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AED4-2317-4EF8-A24B-4FCE112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2865</Words>
  <Characters>15761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Ángel</cp:lastModifiedBy>
  <cp:revision>9</cp:revision>
  <dcterms:created xsi:type="dcterms:W3CDTF">2020-05-21T21:13:00Z</dcterms:created>
  <dcterms:modified xsi:type="dcterms:W3CDTF">2020-05-21T22:13:00Z</dcterms:modified>
</cp:coreProperties>
</file>