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val="es-MX" w:eastAsia="es-MX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29304A7A" w:rsidR="008C65A5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3CA602E3" w14:textId="46D70D7B" w:rsidR="006E35C5" w:rsidRPr="0046550E" w:rsidRDefault="006E35C5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Nombre de la persona estudiantes:</w:t>
            </w:r>
          </w:p>
          <w:p w14:paraId="2668776D" w14:textId="270F1985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6E35C5">
              <w:rPr>
                <w:rFonts w:ascii="Century Gothic" w:hAnsi="Century Gothic"/>
              </w:rPr>
              <w:t>Noven</w:t>
            </w:r>
            <w:r w:rsidR="002F2E66">
              <w:rPr>
                <w:rFonts w:ascii="Century Gothic" w:hAnsi="Century Gothic"/>
              </w:rPr>
              <w:t>o</w:t>
            </w:r>
          </w:p>
          <w:p w14:paraId="10BA62DF" w14:textId="35CE52E7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6E35C5">
              <w:rPr>
                <w:rFonts w:ascii="Century Gothic" w:hAnsi="Century Gothic"/>
                <w:sz w:val="24"/>
              </w:rPr>
              <w:t>Ciencias-</w:t>
            </w:r>
            <w:r w:rsidR="002F2E66">
              <w:rPr>
                <w:rFonts w:ascii="Century Gothic" w:hAnsi="Century Gothic"/>
                <w:sz w:val="24"/>
              </w:rPr>
              <w:t>CAN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MX" w:eastAsia="es-MX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119"/>
        <w:gridCol w:w="7945"/>
      </w:tblGrid>
      <w:tr w:rsidR="008C65A5" w14:paraId="0EC44B60" w14:textId="77777777" w:rsidTr="008F4E32">
        <w:tc>
          <w:tcPr>
            <w:tcW w:w="2119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945" w:type="dxa"/>
          </w:tcPr>
          <w:p w14:paraId="20BB87CC" w14:textId="77777777" w:rsidR="0009195E" w:rsidRPr="0009195E" w:rsidRDefault="0009195E" w:rsidP="0009195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Materiales generales como cuaderno, borrador, lápiz, lapicero o lápices de color, tijeras y goma, etc.</w:t>
            </w:r>
          </w:p>
          <w:p w14:paraId="233DA3DE" w14:textId="555562CB" w:rsidR="008C65A5" w:rsidRPr="00EF2C1F" w:rsidRDefault="0009195E" w:rsidP="0009195E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Incluye los recursos a utilizar en la guía o como ficha aparte o lecturas.</w:t>
            </w:r>
            <w:r w:rsidR="006E35C5" w:rsidRPr="006E35C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14:paraId="179543AC" w14:textId="77777777" w:rsidTr="008F4E32">
        <w:tc>
          <w:tcPr>
            <w:tcW w:w="2119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945" w:type="dxa"/>
          </w:tcPr>
          <w:p w14:paraId="2E3C9220" w14:textId="77777777" w:rsidR="002F2E66" w:rsidRDefault="009B2E29" w:rsidP="002F2E6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9B2E29">
              <w:rPr>
                <w:rFonts w:ascii="Century Gothic" w:hAnsi="Century Gothic"/>
                <w:i/>
                <w:iCs/>
              </w:rPr>
              <w:t xml:space="preserve"> </w:t>
            </w:r>
            <w:r w:rsidR="002F2E66" w:rsidRPr="001E3330">
              <w:rPr>
                <w:rFonts w:ascii="Century Gothic" w:hAnsi="Century Gothic"/>
                <w:i/>
                <w:color w:val="808080" w:themeColor="background1" w:themeShade="80"/>
              </w:rPr>
              <w:t>Espacio con buena ventilación e iluminación.</w:t>
            </w:r>
          </w:p>
          <w:p w14:paraId="477F6733" w14:textId="77777777" w:rsidR="008C65A5" w:rsidRDefault="002F2E66" w:rsidP="002F2E6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2F2E66">
              <w:rPr>
                <w:rFonts w:ascii="Century Gothic" w:hAnsi="Century Gothic"/>
                <w:i/>
                <w:color w:val="808080" w:themeColor="background1" w:themeShade="80"/>
              </w:rPr>
              <w:t>Utilice una silla y mesa que sea confortable para que se sienta cómodo.</w:t>
            </w:r>
          </w:p>
          <w:p w14:paraId="733A1DC7" w14:textId="1055FC3F" w:rsidR="006E35C5" w:rsidRPr="002F2E66" w:rsidRDefault="006E35C5" w:rsidP="002F2E66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Trate que el lugar escogido no tenga muchas distracciones.</w:t>
            </w:r>
          </w:p>
        </w:tc>
      </w:tr>
      <w:tr w:rsidR="008C65A5" w14:paraId="2EBB067E" w14:textId="77777777" w:rsidTr="008F4E32">
        <w:tc>
          <w:tcPr>
            <w:tcW w:w="2119" w:type="dxa"/>
          </w:tcPr>
          <w:p w14:paraId="5451D20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945" w:type="dxa"/>
          </w:tcPr>
          <w:p w14:paraId="61F27D3A" w14:textId="2B6090FB" w:rsidR="008C65A5" w:rsidRPr="006E35C5" w:rsidRDefault="0009195E" w:rsidP="006E35C5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El tiempo para esta guía es de 1 hora, lo distribuye según sus necesidades, pero se deben completar las actividades. Todo trabajo se debe enviar al docente.</w:t>
            </w:r>
          </w:p>
        </w:tc>
      </w:tr>
    </w:tbl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MX" w:eastAsia="es-MX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E41DC29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119"/>
        <w:gridCol w:w="7945"/>
      </w:tblGrid>
      <w:tr w:rsidR="007D6BD3" w14:paraId="4B81057D" w14:textId="77777777" w:rsidTr="008F4E32">
        <w:tc>
          <w:tcPr>
            <w:tcW w:w="2119" w:type="dxa"/>
          </w:tcPr>
          <w:p w14:paraId="3488D26F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945" w:type="dxa"/>
          </w:tcPr>
          <w:p w14:paraId="426C302D" w14:textId="2F8FCD8C" w:rsidR="008C65A5" w:rsidRPr="00EE4CC9" w:rsidRDefault="00707FE7" w:rsidP="00F974A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edact</w:t>
            </w:r>
            <w:r w:rsidR="00E3105D">
              <w:rPr>
                <w:rFonts w:ascii="Century Gothic" w:hAnsi="Century Gothic"/>
                <w:i/>
                <w:color w:val="808080" w:themeColor="background1" w:themeShade="80"/>
              </w:rPr>
              <w:t xml:space="preserve">e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indicaciones</w:t>
            </w:r>
            <w:r w:rsidR="008D5D67"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 claras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de la </w:t>
            </w:r>
            <w:r w:rsidRPr="008C65A5">
              <w:rPr>
                <w:rFonts w:ascii="Century Gothic" w:hAnsi="Century Gothic"/>
                <w:i/>
                <w:color w:val="808080" w:themeColor="background1" w:themeShade="80"/>
              </w:rPr>
              <w:t>tarea a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8D5D67">
              <w:rPr>
                <w:rFonts w:ascii="Century Gothic" w:hAnsi="Century Gothic"/>
                <w:i/>
                <w:color w:val="808080" w:themeColor="background1" w:themeShade="80"/>
              </w:rPr>
              <w:t>realizar siguiendo un paso a paso</w:t>
            </w:r>
            <w:r w:rsidR="008D5D67" w:rsidRPr="008C65A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7D6BD3" w14:paraId="04B919E5" w14:textId="77777777" w:rsidTr="008F4E32">
        <w:tc>
          <w:tcPr>
            <w:tcW w:w="2119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945" w:type="dxa"/>
          </w:tcPr>
          <w:p w14:paraId="62779DE2" w14:textId="77777777" w:rsidR="0009195E" w:rsidRPr="0009195E" w:rsidRDefault="0009195E" w:rsidP="0009195E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Ponga en práctica los conocimientos previos que su persona posee.</w:t>
            </w:r>
          </w:p>
          <w:p w14:paraId="610F3760" w14:textId="77777777" w:rsidR="0009195E" w:rsidRPr="0009195E" w:rsidRDefault="0009195E" w:rsidP="0009195E">
            <w:pPr>
              <w:ind w:left="36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794D2B9" w14:textId="3AB23104" w:rsidR="0009195E" w:rsidRPr="0009195E" w:rsidRDefault="0009195E" w:rsidP="0009195E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Responda las siguientes interrogantes:</w:t>
            </w:r>
          </w:p>
          <w:p w14:paraId="7E7F71FF" w14:textId="0C2DADC7" w:rsidR="00FD69B3" w:rsidRDefault="0009195E" w:rsidP="00FD69B3">
            <w:pPr>
              <w:pStyle w:val="Prrafodelista"/>
              <w:ind w:left="-87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a</w:t>
            </w:r>
            <w:r w:rsidR="00FD69B3" w:rsidRPr="00FD69B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. ¿Cuáles de esas enfermedades son relacionadas por problemas de alimentación o ausencia de hábitos saludables?</w:t>
            </w:r>
          </w:p>
          <w:p w14:paraId="766519B8" w14:textId="52DDBF9C" w:rsidR="0009195E" w:rsidRDefault="0009195E" w:rsidP="0009195E">
            <w:pPr>
              <w:pStyle w:val="Prrafodelista"/>
              <w:ind w:left="-87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b. </w:t>
            </w:r>
            <w:r w:rsidR="00FD69B3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¿Cuánto tiempo invierte al día para ejercitarse?</w:t>
            </w:r>
          </w:p>
          <w:p w14:paraId="4F4CE7C2" w14:textId="77777777" w:rsidR="0009195E" w:rsidRDefault="0009195E" w:rsidP="0009195E">
            <w:pPr>
              <w:pStyle w:val="Prrafodelista"/>
              <w:ind w:left="-87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c. </w:t>
            </w: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Explique con sus propias palabras, al menos 5 hábitos saludables que podrán en práctica a partir de este trabajo.</w:t>
            </w:r>
          </w:p>
          <w:p w14:paraId="562FAAFD" w14:textId="5D708EE4" w:rsidR="0009195E" w:rsidRPr="0009195E" w:rsidRDefault="0009195E" w:rsidP="0009195E">
            <w:pPr>
              <w:pStyle w:val="Prrafodelista"/>
              <w:ind w:left="-87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d. </w:t>
            </w:r>
            <w:r w:rsidRPr="0009195E">
              <w:rPr>
                <w:rFonts w:ascii="Century Gothic" w:hAnsi="Century Gothic"/>
                <w:i/>
                <w:color w:val="808080" w:themeColor="background1" w:themeShade="80"/>
              </w:rPr>
              <w:t>Explique algunos consejos importantes para tener una vida saludable.</w:t>
            </w:r>
          </w:p>
          <w:p w14:paraId="71A976B2" w14:textId="77777777" w:rsidR="0009195E" w:rsidRDefault="0009195E" w:rsidP="0009195E">
            <w:pPr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5BDFE1C" w14:textId="55DE2F2C" w:rsidR="0009195E" w:rsidRPr="0009195E" w:rsidRDefault="0009195E" w:rsidP="0009195E">
            <w:pPr>
              <w:pStyle w:val="Prrafodelista"/>
              <w:numPr>
                <w:ilvl w:val="0"/>
                <w:numId w:val="33"/>
              </w:numP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Analice la siguiente información: un médico realiza varias descripciones sobre diferentes tejidos, indique</w:t>
            </w:r>
            <w:r w:rsidR="00461272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en el espacio vacío</w:t>
            </w:r>
            <w:r w:rsidRPr="0009195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 el tipo de tejido que el médico describe.</w:t>
            </w:r>
          </w:p>
          <w:p w14:paraId="34CA340A" w14:textId="5ED39760" w:rsidR="0009195E" w:rsidRPr="0009195E" w:rsidRDefault="0009195E" w:rsidP="00461272">
            <w:pPr>
              <w:pStyle w:val="Prrafodelista"/>
              <w:numPr>
                <w:ilvl w:val="0"/>
                <w:numId w:val="34"/>
              </w:numP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El tejido que estoy viendo se ubica debajo de la piel. Es blanco, sus células actúan como sacos de almacenamiento de triglicéridos ______________________.</w:t>
            </w:r>
          </w:p>
          <w:p w14:paraId="4C3B427E" w14:textId="40C9CC3F" w:rsidR="0009195E" w:rsidRPr="0009195E" w:rsidRDefault="0009195E" w:rsidP="00461272">
            <w:pPr>
              <w:pStyle w:val="Prrafodelista"/>
              <w:numPr>
                <w:ilvl w:val="0"/>
                <w:numId w:val="34"/>
              </w:numP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Al observar al microscopio en las células de este tejido se identifican tres partes: cuerpo, axón y dendritas______________.</w:t>
            </w:r>
          </w:p>
          <w:p w14:paraId="6E687FD4" w14:textId="773F5B0C" w:rsidR="0009195E" w:rsidRDefault="0009195E" w:rsidP="00461272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 w:rsidRPr="0009195E"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>Es el sentido del tacto, percibe el calor, las caricias y tiene vellos______________________.</w:t>
            </w:r>
          </w:p>
          <w:p w14:paraId="3E09C458" w14:textId="77777777" w:rsidR="0009195E" w:rsidRDefault="0009195E" w:rsidP="00FD69B3">
            <w:pPr>
              <w:pStyle w:val="Prrafodelista"/>
              <w:ind w:left="-87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</w:p>
          <w:p w14:paraId="22EC7811" w14:textId="441828D9" w:rsidR="00DD4EE8" w:rsidRDefault="00060770" w:rsidP="00EF2874">
            <w:pPr>
              <w:ind w:left="-87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continuación, lea con detenimiento la información acerca de los tejidos animales que se encuentra en el 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 xml:space="preserve">Anexo 1.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También le invito a observar el video “Lo tejidos animales”, el cual se encuentra en el siguiente link: </w:t>
            </w:r>
            <w:hyperlink r:id="rId15" w:history="1">
              <w:r w:rsidRPr="00060770">
                <w:rPr>
                  <w:rStyle w:val="Hipervnculo"/>
                  <w:rFonts w:ascii="Century Gothic" w:hAnsi="Century Gothic"/>
                  <w:i/>
                </w:rPr>
                <w:t>https://www.youtube.com/watch?v=qil_b0KF4XI</w:t>
              </w:r>
            </w:hyperlink>
          </w:p>
          <w:p w14:paraId="6DE3E372" w14:textId="5A998BB7" w:rsidR="00060770" w:rsidRDefault="00060770" w:rsidP="00EF2874">
            <w:pPr>
              <w:ind w:left="-87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91DCB2" w14:textId="586D3B90" w:rsidR="00060770" w:rsidRDefault="00060770" w:rsidP="00EF2874">
            <w:pPr>
              <w:ind w:left="-87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060770">
              <w:rPr>
                <w:rFonts w:ascii="Century Gothic" w:hAnsi="Century Gothic"/>
                <w:i/>
                <w:color w:val="808080" w:themeColor="background1" w:themeShade="80"/>
              </w:rPr>
              <w:t>Realice las actividades que se le presentan de práctica del tema de tejidos animales. Puede hacer los ejercicios en el cuaderno.</w:t>
            </w:r>
          </w:p>
          <w:p w14:paraId="7192E431" w14:textId="2B4926AF" w:rsidR="00060770" w:rsidRDefault="00060770" w:rsidP="00EF2874">
            <w:pPr>
              <w:ind w:left="-87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05DDD38" w14:textId="046C7117" w:rsidR="00060770" w:rsidRPr="00060770" w:rsidRDefault="00060770" w:rsidP="00EF2874">
            <w:pPr>
              <w:ind w:left="-87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noProof/>
                <w:color w:val="808080" w:themeColor="background1" w:themeShade="80"/>
                <w:lang w:val="es-MX" w:eastAsia="es-MX"/>
              </w:rPr>
              <w:drawing>
                <wp:inline distT="0" distB="0" distL="0" distR="0" wp14:anchorId="700BF79F" wp14:editId="6BD44170">
                  <wp:extent cx="4956175" cy="587692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175" cy="587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D8581D" w14:textId="58C649BF" w:rsidR="00060770" w:rsidRPr="00DD4EE8" w:rsidRDefault="00060770" w:rsidP="00461272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4C231300" w14:textId="18E1F486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4547BF98" w:rsidR="008D5D67" w:rsidRPr="00117EE0" w:rsidRDefault="00707FE7" w:rsidP="00DD4EE8">
      <w:pPr>
        <w:pStyle w:val="Prrafodelista"/>
        <w:numPr>
          <w:ilvl w:val="0"/>
          <w:numId w:val="28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9"/>
        <w:gridCol w:w="7945"/>
      </w:tblGrid>
      <w:tr w:rsidR="008D5D67" w14:paraId="27595C63" w14:textId="77777777" w:rsidTr="00434DD9">
        <w:tc>
          <w:tcPr>
            <w:tcW w:w="2119" w:type="dxa"/>
          </w:tcPr>
          <w:p w14:paraId="2E7122DE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945" w:type="dxa"/>
          </w:tcPr>
          <w:p w14:paraId="5940FA1D" w14:textId="1C8453CF" w:rsidR="002F2E66" w:rsidRDefault="00DD4EE8" w:rsidP="005722D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aprendido, resuelva las siguientes interrogantes:</w:t>
            </w:r>
          </w:p>
          <w:p w14:paraId="1B8FEB71" w14:textId="7B480D36" w:rsidR="00DD4EE8" w:rsidRDefault="00DD4EE8" w:rsidP="005722D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62FD58B" w14:textId="12A243E2" w:rsidR="00DD4EE8" w:rsidRDefault="00DD4EE8" w:rsidP="00DD4EE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es importante una dieta balanceada? Justifique su respuesta con tres argumentos.</w:t>
            </w:r>
          </w:p>
          <w:p w14:paraId="7612FFF4" w14:textId="43C5DAD3" w:rsidR="00DD4EE8" w:rsidRDefault="00DD4EE8" w:rsidP="00DD4EE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Cite al menos 10 enfermedades que padecen los costarricenses por </w:t>
            </w:r>
            <w:r w:rsidR="001F7435">
              <w:rPr>
                <w:rFonts w:ascii="Century Gothic" w:hAnsi="Century Gothic"/>
                <w:i/>
                <w:color w:val="808080" w:themeColor="background1" w:themeShade="80"/>
              </w:rPr>
              <w:t>tener malos hábitos alimenticios.</w:t>
            </w:r>
          </w:p>
          <w:p w14:paraId="1868A8FF" w14:textId="0C93267F" w:rsidR="001F7435" w:rsidRPr="00DD4EE8" w:rsidRDefault="001F7435" w:rsidP="00DD4EE8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es importante una buena manipulación de los alimentos?</w:t>
            </w:r>
          </w:p>
          <w:p w14:paraId="4D6318CB" w14:textId="1DF418FD" w:rsidR="002F2E66" w:rsidRPr="00DE015B" w:rsidRDefault="00DE015B" w:rsidP="00DE015B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Realice un </w:t>
            </w:r>
            <w:r w:rsidR="005F1BDD">
              <w:rPr>
                <w:rFonts w:ascii="Century Gothic" w:hAnsi="Century Gothic"/>
                <w:i/>
                <w:color w:val="808080" w:themeColor="background1" w:themeShade="80"/>
              </w:rPr>
              <w:t>co</w:t>
            </w:r>
            <w:r w:rsidR="001F7435">
              <w:rPr>
                <w:rFonts w:ascii="Century Gothic" w:hAnsi="Century Gothic"/>
                <w:i/>
                <w:color w:val="808080" w:themeColor="background1" w:themeShade="80"/>
              </w:rPr>
              <w:t xml:space="preserve">mentario, desde su experiencia personal y familiar </w:t>
            </w:r>
            <w:r w:rsidR="005F1BDD">
              <w:rPr>
                <w:rFonts w:ascii="Century Gothic" w:hAnsi="Century Gothic"/>
                <w:i/>
                <w:color w:val="808080" w:themeColor="background1" w:themeShade="80"/>
              </w:rPr>
              <w:t xml:space="preserve">a cerca </w:t>
            </w:r>
            <w:r w:rsidR="001F7435">
              <w:rPr>
                <w:rFonts w:ascii="Century Gothic" w:hAnsi="Century Gothic"/>
                <w:i/>
                <w:color w:val="808080" w:themeColor="background1" w:themeShade="80"/>
              </w:rPr>
              <w:t>de adoptar los buenos hábitos alimenticios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14:paraId="35703AD7" w14:textId="77777777" w:rsidR="002F2E66" w:rsidRPr="005722D9" w:rsidRDefault="002F2E66" w:rsidP="005722D9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8E2BCC8" w14:textId="5580F997" w:rsidR="00C250F1" w:rsidRPr="00DE015B" w:rsidRDefault="00930EB1" w:rsidP="00DE015B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DE015B">
              <w:rPr>
                <w:rFonts w:ascii="Century Gothic" w:hAnsi="Century Gothic"/>
                <w:i/>
                <w:color w:val="808080" w:themeColor="background1" w:themeShade="80"/>
              </w:rPr>
              <w:t>En la medida de lo posible</w:t>
            </w:r>
            <w:r w:rsidR="007D6BD3" w:rsidRPr="00DE015B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="00C250F1" w:rsidRPr="00DE015B">
              <w:rPr>
                <w:rFonts w:ascii="Century Gothic" w:hAnsi="Century Gothic"/>
                <w:i/>
                <w:color w:val="808080" w:themeColor="background1" w:themeShade="80"/>
              </w:rPr>
              <w:t xml:space="preserve"> y de acuerdo con las </w:t>
            </w:r>
            <w:r w:rsidRPr="00DE015B">
              <w:rPr>
                <w:rFonts w:ascii="Century Gothic" w:hAnsi="Century Gothic"/>
                <w:i/>
                <w:color w:val="808080" w:themeColor="background1" w:themeShade="80"/>
              </w:rPr>
              <w:t>posibilidades</w:t>
            </w:r>
            <w:r w:rsidR="007D6BD3" w:rsidRPr="00DE015B">
              <w:rPr>
                <w:rFonts w:ascii="Century Gothic" w:hAnsi="Century Gothic"/>
                <w:i/>
                <w:color w:val="808080" w:themeColor="background1" w:themeShade="80"/>
              </w:rPr>
              <w:t xml:space="preserve">, </w:t>
            </w:r>
            <w:r w:rsidR="00C250F1" w:rsidRPr="00DE015B">
              <w:rPr>
                <w:rFonts w:ascii="Century Gothic" w:hAnsi="Century Gothic"/>
                <w:i/>
                <w:color w:val="808080" w:themeColor="background1" w:themeShade="80"/>
              </w:rPr>
              <w:t xml:space="preserve">de sus estudiantes </w:t>
            </w:r>
            <w:r w:rsidRPr="00DE015B">
              <w:rPr>
                <w:rFonts w:ascii="Century Gothic" w:hAnsi="Century Gothic"/>
                <w:i/>
                <w:color w:val="808080" w:themeColor="background1" w:themeShade="80"/>
              </w:rPr>
              <w:t>comuníquese</w:t>
            </w:r>
            <w:r w:rsidR="00C250F1" w:rsidRPr="00DE015B">
              <w:rPr>
                <w:rFonts w:ascii="Century Gothic" w:hAnsi="Century Gothic"/>
                <w:i/>
                <w:color w:val="808080" w:themeColor="background1" w:themeShade="80"/>
              </w:rPr>
              <w:t xml:space="preserve"> y acompáñeles </w:t>
            </w:r>
            <w:r w:rsidR="007D6BD3" w:rsidRPr="00DE015B">
              <w:rPr>
                <w:rFonts w:ascii="Century Gothic" w:hAnsi="Century Gothic"/>
                <w:i/>
                <w:color w:val="808080" w:themeColor="background1" w:themeShade="80"/>
              </w:rPr>
              <w:t xml:space="preserve">por medio de Microsoft </w:t>
            </w:r>
            <w:proofErr w:type="spellStart"/>
            <w:r w:rsidR="007D6BD3" w:rsidRPr="00DE015B">
              <w:rPr>
                <w:rFonts w:ascii="Century Gothic" w:hAnsi="Century Gothic"/>
                <w:i/>
                <w:color w:val="808080" w:themeColor="background1" w:themeShade="80"/>
              </w:rPr>
              <w:t>Teams</w:t>
            </w:r>
            <w:proofErr w:type="spellEnd"/>
            <w:r w:rsidR="00154296" w:rsidRPr="00DE015B">
              <w:rPr>
                <w:rFonts w:ascii="Century Gothic" w:hAnsi="Century Gothic"/>
                <w:i/>
                <w:color w:val="808080" w:themeColor="background1" w:themeShade="80"/>
              </w:rPr>
              <w:t>, WhatsApp u otro medio en sesiones vi</w:t>
            </w:r>
            <w:r w:rsidR="00C250F1" w:rsidRPr="00DE015B">
              <w:rPr>
                <w:rFonts w:ascii="Century Gothic" w:hAnsi="Century Gothic"/>
                <w:i/>
                <w:color w:val="808080" w:themeColor="background1" w:themeShade="80"/>
              </w:rPr>
              <w:t xml:space="preserve">rtuales: </w:t>
            </w:r>
          </w:p>
          <w:p w14:paraId="38FC10AE" w14:textId="77777777" w:rsidR="00C250F1" w:rsidRPr="00C250F1" w:rsidRDefault="00C250F1" w:rsidP="00C250F1">
            <w:pPr>
              <w:pStyle w:val="Prrafodelista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7EA4BAC" w14:textId="77777777" w:rsidR="00C250F1" w:rsidRDefault="00C250F1" w:rsidP="00C250F1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a-Actividades en tiempo real o sincrónica 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ejemplo: video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llamadas </w:t>
            </w:r>
          </w:p>
          <w:p w14:paraId="098E60D2" w14:textId="217A04FB" w:rsidR="00C250F1" w:rsidRDefault="00C250F1" w:rsidP="00C250F1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b-A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ctividades asincrónicas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, por e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jemplo: video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s pregrabados con explicaciones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que apoyan la mediación docente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planteada en la GTA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mientras la persona estudiante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realiza su trabajo en casa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7FE97E97" w14:textId="3DD43C52" w:rsidR="002F2E66" w:rsidRDefault="00C250F1" w:rsidP="002F2E66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c-C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on e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strategias a distanci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a, es decir, a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ctividades p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laneadas en l</w:t>
            </w:r>
            <w:r w:rsidR="001B77F5">
              <w:rPr>
                <w:rFonts w:ascii="Century Gothic" w:hAnsi="Century Gothic"/>
                <w:i/>
                <w:color w:val="808080" w:themeColor="background1" w:themeShade="80"/>
              </w:rPr>
              <w:t>a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GTA plasmadas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en medios físicos o impresos que se envían a las personas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154296" w:rsidRPr="00154296">
              <w:rPr>
                <w:rFonts w:ascii="Century Gothic" w:hAnsi="Century Gothic"/>
                <w:i/>
                <w:color w:val="808080" w:themeColor="background1" w:themeShade="80"/>
              </w:rPr>
              <w:t>estudiantes para que realicen en casa.</w:t>
            </w:r>
          </w:p>
          <w:p w14:paraId="22C980A7" w14:textId="2E5170CC" w:rsidR="00D449E2" w:rsidRPr="0087792E" w:rsidRDefault="00D449E2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  <w:tr w:rsidR="008D5D67" w14:paraId="13C7BC97" w14:textId="77777777" w:rsidTr="00434DD9">
        <w:tc>
          <w:tcPr>
            <w:tcW w:w="2119" w:type="dxa"/>
          </w:tcPr>
          <w:p w14:paraId="2A3A1403" w14:textId="6F5E80EC"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Indicaciones o preguntas </w:t>
            </w:r>
            <w:r w:rsidR="00C962AE">
              <w:rPr>
                <w:rFonts w:ascii="Century Gothic" w:hAnsi="Century Gothic"/>
              </w:rPr>
              <w:t xml:space="preserve">o matrices </w:t>
            </w:r>
            <w:r>
              <w:rPr>
                <w:rFonts w:ascii="Century Gothic" w:hAnsi="Century Gothic"/>
              </w:rPr>
              <w:t>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945" w:type="dxa"/>
          </w:tcPr>
          <w:p w14:paraId="3F8B7A41" w14:textId="77777777" w:rsidR="00C91BFE" w:rsidRPr="00572F36" w:rsidRDefault="00C91BFE" w:rsidP="00C91BF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572F36">
              <w:rPr>
                <w:rFonts w:ascii="Century Gothic" w:hAnsi="Century Gothic"/>
                <w:i/>
                <w:color w:val="808080" w:themeColor="background1" w:themeShade="80"/>
              </w:rPr>
              <w:t>Responda las siguientes interrogantes:</w:t>
            </w:r>
          </w:p>
          <w:p w14:paraId="2270CAF3" w14:textId="32A1B5A1" w:rsidR="001F7435" w:rsidRDefault="00915790" w:rsidP="001F7435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Indique el nombre de los principales tejidos animales que existen.</w:t>
            </w:r>
          </w:p>
          <w:p w14:paraId="27F9F455" w14:textId="4A2427FA" w:rsidR="00915790" w:rsidRDefault="00915790" w:rsidP="001F7435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Cite algunas recomendaciones que debe realizar todo ser humano para mantener en perfectas condiciones cada uno de sus tejidos.</w:t>
            </w:r>
          </w:p>
          <w:p w14:paraId="681E8FBD" w14:textId="30C3D823" w:rsidR="00915790" w:rsidRDefault="00915790" w:rsidP="001F7435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Indague, las causas del “arrotamiento” de un músculo.</w:t>
            </w:r>
          </w:p>
          <w:p w14:paraId="723027EB" w14:textId="77777777" w:rsidR="001F7435" w:rsidRPr="001F7435" w:rsidRDefault="001F7435" w:rsidP="001F7435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177C69A9" w14:textId="26122008" w:rsidR="008D5D67" w:rsidRPr="008D5D67" w:rsidRDefault="008D5D67" w:rsidP="00ED072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Gener</w:t>
            </w:r>
            <w:r w:rsidR="00154296"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117EE0">
              <w:rPr>
                <w:rFonts w:ascii="Century Gothic" w:hAnsi="Century Gothic"/>
                <w:b/>
                <w:i/>
                <w:color w:val="808080" w:themeColor="background1" w:themeShade="80"/>
              </w:rPr>
              <w:t>reflexión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sobre lo realizado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 través de plantear preguntas como: </w:t>
            </w:r>
          </w:p>
          <w:p w14:paraId="1AEE311E" w14:textId="77777777"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 sabía antes de estos temas y qué sé ahora?</w:t>
            </w:r>
          </w:p>
          <w:p w14:paraId="3EDF12A2" w14:textId="77777777"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Qué p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uedo mejorar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mi trabajo?</w:t>
            </w:r>
          </w:p>
          <w:p w14:paraId="0EDA9650" w14:textId="2CE7D682" w:rsidR="00117EE0" w:rsidRDefault="00117EE0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¿Cómo le puedo explicar a otra persona lo que aprendí?</w:t>
            </w:r>
          </w:p>
          <w:p w14:paraId="789B4B63" w14:textId="77777777" w:rsidR="00154296" w:rsidRDefault="00154296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4FF3F850" w14:textId="77777777" w:rsidR="00C91BFE" w:rsidRDefault="00C91BFE" w:rsidP="00C91BF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Todas las actividades realizadas de los Trabajos Autónomos, deberá guardar toda evidencia de trabajo realizado, para ello te invito a elaborar un </w:t>
            </w:r>
            <w:r>
              <w:rPr>
                <w:rFonts w:ascii="Century Gothic" w:hAnsi="Century Gothic"/>
                <w:b/>
                <w:i/>
                <w:color w:val="808080" w:themeColor="background1" w:themeShade="80"/>
              </w:rPr>
              <w:t>portafolio de evidencias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con los materiales que considere idóneos, le sugiero confeccionarlo con materiales reciclables, de esta forma estarás ayudando al planeta Tierra a seguir recuperándose. Este portafolio puede tener un estilo folder o carpeta, puede ser una caja de zapatos o de cualquier otra que considere más apta para guardar sus trabajos, que son de suma importancia, son tus creaciones.</w:t>
            </w:r>
          </w:p>
          <w:p w14:paraId="5D89E276" w14:textId="77777777" w:rsidR="00C91BFE" w:rsidRPr="0087792E" w:rsidRDefault="00C91BFE" w:rsidP="00C91BF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También, e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 portafolio puede ser en digital y puede incluir dibujos,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cartas, recortes, memes, canciones, redacciones, entre otros.</w:t>
            </w:r>
          </w:p>
          <w:p w14:paraId="54AD3FFE" w14:textId="774E7EC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51CAD75" w14:textId="334B4A67" w:rsidR="00ED0724" w:rsidRPr="00E26127" w:rsidRDefault="00ED0724" w:rsidP="00ED072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Pue</w:t>
            </w:r>
            <w:r w:rsidRPr="00E26127">
              <w:rPr>
                <w:rFonts w:ascii="Century Gothic" w:hAnsi="Century Gothic"/>
                <w:i/>
                <w:color w:val="808080" w:themeColor="background1" w:themeShade="80"/>
              </w:rPr>
              <w:t xml:space="preserve">de utilizar un registro anecdótico en la herramienta </w:t>
            </w:r>
            <w:proofErr w:type="spellStart"/>
            <w:r w:rsidRPr="00E26127">
              <w:rPr>
                <w:rFonts w:ascii="Century Gothic" w:hAnsi="Century Gothic"/>
                <w:i/>
                <w:color w:val="808080" w:themeColor="background1" w:themeShade="80"/>
              </w:rPr>
              <w:t>One</w:t>
            </w:r>
            <w:proofErr w:type="spellEnd"/>
            <w:r w:rsidRPr="00E26127">
              <w:rPr>
                <w:rFonts w:ascii="Century Gothic" w:hAnsi="Century Gothic"/>
                <w:i/>
                <w:color w:val="808080" w:themeColor="background1" w:themeShade="80"/>
              </w:rPr>
              <w:t xml:space="preserve"> Notebook, de office 365</w:t>
            </w:r>
          </w:p>
          <w:p w14:paraId="68374D19" w14:textId="77777777" w:rsidR="00ED0724" w:rsidRPr="00E26127" w:rsidRDefault="00DF70D7" w:rsidP="00ED072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56" w:history="1">
              <w:r w:rsidR="00ED0724">
                <w:rPr>
                  <w:rStyle w:val="Hipervnculo"/>
                  <w:rFonts w:ascii="Century Gothic" w:hAnsi="Century Gothic"/>
                  <w:i/>
                </w:rPr>
                <w:t>Vea este Tutorial el paso a paso</w:t>
              </w:r>
            </w:hyperlink>
            <w:r w:rsidR="00ED0724">
              <w:rPr>
                <w:rFonts w:ascii="Century Gothic" w:hAnsi="Century Gothic"/>
                <w:i/>
              </w:rPr>
              <w:t xml:space="preserve"> </w:t>
            </w:r>
            <w:r w:rsidR="00ED0724" w:rsidRPr="00E26127">
              <w:rPr>
                <w:rFonts w:ascii="Century Gothic" w:hAnsi="Century Gothic"/>
                <w:i/>
                <w:color w:val="808080" w:themeColor="background1" w:themeShade="80"/>
              </w:rPr>
              <w:t>(</w:t>
            </w:r>
            <w:r w:rsidR="00ED0724" w:rsidRPr="00A067C4">
              <w:rPr>
                <w:rFonts w:ascii="Century Gothic" w:hAnsi="Century Gothic"/>
                <w:i/>
                <w:color w:val="808080" w:themeColor="background1" w:themeShade="80"/>
              </w:rPr>
              <w:t xml:space="preserve">Coloque el puntero en el texto subrayad, luego presiona simultáneamente </w:t>
            </w:r>
            <w:proofErr w:type="spellStart"/>
            <w:r w:rsidR="00ED0724" w:rsidRPr="00A067C4">
              <w:rPr>
                <w:rFonts w:ascii="Century Gothic" w:hAnsi="Century Gothic"/>
                <w:i/>
                <w:color w:val="808080" w:themeColor="background1" w:themeShade="80"/>
              </w:rPr>
              <w:t>ctrl</w:t>
            </w:r>
            <w:proofErr w:type="spellEnd"/>
            <w:r w:rsidR="00ED0724" w:rsidRPr="00A067C4">
              <w:rPr>
                <w:rFonts w:ascii="Century Gothic" w:hAnsi="Century Gothic"/>
                <w:i/>
                <w:color w:val="808080" w:themeColor="background1" w:themeShade="80"/>
              </w:rPr>
              <w:t xml:space="preserve"> + clic).</w:t>
            </w:r>
            <w:r w:rsidR="00ED0724" w:rsidRPr="00E26127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  <w:p w14:paraId="19628F35" w14:textId="77777777" w:rsidR="00ED0724" w:rsidRDefault="00ED0724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3D701E0C" w14:textId="1B16A0CF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 persona estudiante que desee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 xml:space="preserve"> puede compartir el contenido del portafolio de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evidencias con sus compañeros, compañeras y docentes, mientras se mantenga el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período de educación a distancia.</w:t>
            </w:r>
          </w:p>
          <w:p w14:paraId="305C1F04" w14:textId="591EA090" w:rsidR="0087792E" w:rsidRDefault="0087792E" w:rsidP="00154296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5EEF7A60" w14:textId="6F771D91" w:rsidR="0087792E" w:rsidRP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Este portafolio será retomado, una vez que inicien las clases presenciales, para que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las personas estudiantes puedan compartir con sus compañeros, compañeras y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docentes lo más significativo de esta experiencia.</w:t>
            </w:r>
          </w:p>
          <w:p w14:paraId="0702926D" w14:textId="47B63558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7792E">
              <w:rPr>
                <w:rFonts w:ascii="Century Gothic" w:hAnsi="Century Gothic"/>
                <w:i/>
                <w:color w:val="808080" w:themeColor="background1" w:themeShade="80"/>
              </w:rPr>
              <w:t>Para conocer más de esta estrategia visite el siguiente enlace:</w:t>
            </w:r>
          </w:p>
          <w:p w14:paraId="3429451D" w14:textId="2E4D42B4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504ACB5" w14:textId="0A240CA7" w:rsidR="0087792E" w:rsidRDefault="00DF70D7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hyperlink r:id="rId57" w:history="1">
              <w:r w:rsidR="0087792E" w:rsidRPr="001B61D7">
                <w:rPr>
                  <w:rStyle w:val="Hipervnculo"/>
                  <w:rFonts w:ascii="Century Gothic" w:hAnsi="Century Gothic"/>
                  <w:i/>
                </w:rPr>
                <w:t>https://cajadeherramientas.mep.go.cr/faro_referencias/4_ref_apoyos_eval/funciones/tecnicas/portafolio.pdf</w:t>
              </w:r>
            </w:hyperlink>
          </w:p>
          <w:p w14:paraId="63136C45" w14:textId="77777777" w:rsidR="0087792E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04C3BAA7" w14:textId="77777777" w:rsidR="0087792E" w:rsidRPr="00154296" w:rsidRDefault="0087792E" w:rsidP="0087792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72C53D25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14:paraId="709AA1FA" w14:textId="6A7214DA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8638BC7" w14:textId="77777777" w:rsidR="00ED0724" w:rsidRPr="00446D6E" w:rsidRDefault="00ED0724" w:rsidP="00ED0724">
      <w:pPr>
        <w:spacing w:line="240" w:lineRule="auto"/>
        <w:jc w:val="both"/>
        <w:rPr>
          <w:rFonts w:ascii="Century Gothic" w:hAnsi="Century Gothic"/>
          <w:b/>
          <w:i/>
          <w:u w:val="single"/>
        </w:rPr>
      </w:pPr>
      <w:r w:rsidRPr="00446D6E">
        <w:rPr>
          <w:rFonts w:ascii="Century Gothic" w:hAnsi="Century Gothic"/>
          <w:b/>
          <w:i/>
          <w:u w:val="single"/>
        </w:rPr>
        <w:t>Autoevaluación del nivel de desempeño.</w:t>
      </w:r>
    </w:p>
    <w:tbl>
      <w:tblPr>
        <w:tblStyle w:val="Tablaconcuadrcula"/>
        <w:tblW w:w="9509" w:type="dxa"/>
        <w:tblLook w:val="04A0" w:firstRow="1" w:lastRow="0" w:firstColumn="1" w:lastColumn="0" w:noHBand="0" w:noVBand="1"/>
      </w:tblPr>
      <w:tblGrid>
        <w:gridCol w:w="2405"/>
        <w:gridCol w:w="2465"/>
        <w:gridCol w:w="2244"/>
        <w:gridCol w:w="2378"/>
        <w:gridCol w:w="17"/>
      </w:tblGrid>
      <w:tr w:rsidR="00ED0724" w:rsidRPr="008D5AC3" w14:paraId="465A9A9D" w14:textId="77777777" w:rsidTr="00A42407">
        <w:tc>
          <w:tcPr>
            <w:tcW w:w="9509" w:type="dxa"/>
            <w:gridSpan w:val="5"/>
            <w:shd w:val="clear" w:color="auto" w:fill="C5E0B3" w:themeFill="accent6" w:themeFillTint="66"/>
          </w:tcPr>
          <w:p w14:paraId="5DF620F1" w14:textId="77777777" w:rsidR="00ED0724" w:rsidRPr="00FD6A88" w:rsidRDefault="00ED0724" w:rsidP="004E45AB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0"/>
                <w:lang w:val="es-CR"/>
              </w:rPr>
            </w:pPr>
            <w:r w:rsidRPr="00A42407"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  <w:t>Escribo una equis(X) en el nivel que mejor represente mi desempeño en cada indicador ya sea inicial, intermedio o avanzado.</w:t>
            </w:r>
          </w:p>
        </w:tc>
      </w:tr>
      <w:tr w:rsidR="00ED0724" w:rsidRPr="00024EF1" w14:paraId="798CC98F" w14:textId="77777777" w:rsidTr="00DF70D7">
        <w:trPr>
          <w:gridAfter w:val="1"/>
          <w:wAfter w:w="17" w:type="dxa"/>
        </w:trPr>
        <w:tc>
          <w:tcPr>
            <w:tcW w:w="2405" w:type="dxa"/>
            <w:shd w:val="clear" w:color="auto" w:fill="FFFF00"/>
          </w:tcPr>
          <w:p w14:paraId="1CEA4371" w14:textId="77777777" w:rsidR="00ED0724" w:rsidRPr="00A42407" w:rsidRDefault="00ED0724" w:rsidP="004E45AB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</w:pPr>
            <w:r w:rsidRPr="00A42407"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  <w:t>Indicador del aprendizaje esperado</w:t>
            </w:r>
          </w:p>
        </w:tc>
        <w:tc>
          <w:tcPr>
            <w:tcW w:w="2465" w:type="dxa"/>
            <w:shd w:val="clear" w:color="auto" w:fill="FFFF00"/>
            <w:vAlign w:val="center"/>
          </w:tcPr>
          <w:p w14:paraId="622A07B0" w14:textId="77777777" w:rsidR="00ED0724" w:rsidRPr="00A42407" w:rsidRDefault="00ED0724" w:rsidP="004E45AB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</w:pPr>
            <w:r w:rsidRPr="00A42407"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  <w:t>Inicial</w:t>
            </w:r>
          </w:p>
        </w:tc>
        <w:tc>
          <w:tcPr>
            <w:tcW w:w="2244" w:type="dxa"/>
            <w:shd w:val="clear" w:color="auto" w:fill="FFFF00"/>
            <w:vAlign w:val="center"/>
          </w:tcPr>
          <w:p w14:paraId="0175C947" w14:textId="77777777" w:rsidR="00ED0724" w:rsidRPr="00A42407" w:rsidRDefault="00ED0724" w:rsidP="004E45AB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</w:pPr>
            <w:r w:rsidRPr="00A42407"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  <w:t>Intermedio</w:t>
            </w:r>
          </w:p>
        </w:tc>
        <w:tc>
          <w:tcPr>
            <w:tcW w:w="2378" w:type="dxa"/>
            <w:shd w:val="clear" w:color="auto" w:fill="FFFF00"/>
            <w:vAlign w:val="center"/>
          </w:tcPr>
          <w:p w14:paraId="1EB75035" w14:textId="77777777" w:rsidR="00ED0724" w:rsidRPr="00A42407" w:rsidRDefault="00ED0724" w:rsidP="004E45AB">
            <w:pPr>
              <w:pStyle w:val="Ttulo3"/>
              <w:pBdr>
                <w:bottom w:val="none" w:sz="0" w:space="0" w:color="auto"/>
              </w:pBdr>
              <w:spacing w:before="0"/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</w:pPr>
            <w:r w:rsidRPr="00A42407">
              <w:rPr>
                <w:rFonts w:ascii="Arial" w:eastAsiaTheme="minorHAnsi" w:hAnsi="Arial" w:cs="Arial"/>
                <w:b/>
                <w:caps w:val="0"/>
                <w:sz w:val="20"/>
                <w:lang w:val="es-CR"/>
              </w:rPr>
              <w:t>Avanzado</w:t>
            </w:r>
          </w:p>
        </w:tc>
      </w:tr>
      <w:tr w:rsidR="00ED0724" w14:paraId="65968D5B" w14:textId="77777777" w:rsidTr="004E45AB">
        <w:trPr>
          <w:gridAfter w:val="1"/>
          <w:wAfter w:w="17" w:type="dxa"/>
          <w:trHeight w:val="396"/>
        </w:trPr>
        <w:tc>
          <w:tcPr>
            <w:tcW w:w="2405" w:type="dxa"/>
          </w:tcPr>
          <w:p w14:paraId="291D6328" w14:textId="2822DB36" w:rsidR="00ED0724" w:rsidRPr="00ED0724" w:rsidRDefault="00DF70D7" w:rsidP="00DF70D7">
            <w:pPr>
              <w:pStyle w:val="NormalWeb"/>
              <w:jc w:val="both"/>
              <w:rPr>
                <w:rFonts w:ascii="Century Gothic" w:eastAsiaTheme="minorHAnsi" w:hAnsi="Century Gothic" w:cstheme="minorBidi"/>
                <w:noProof/>
                <w:color w:val="000000"/>
                <w:sz w:val="20"/>
                <w:szCs w:val="22"/>
                <w:lang w:val="es-MX"/>
              </w:rPr>
            </w:pPr>
            <w:r>
              <w:rPr>
                <w:rFonts w:ascii="Century Gothic" w:eastAsiaTheme="minorHAnsi" w:hAnsi="Century Gothic" w:cstheme="minorBidi"/>
                <w:sz w:val="20"/>
                <w:szCs w:val="22"/>
                <w:lang w:val="es-CR"/>
              </w:rPr>
              <w:t>Interrelaciona la funcionalidad de las células de los tejidos animales para responder a una actividad determinada.</w:t>
            </w:r>
          </w:p>
        </w:tc>
        <w:tc>
          <w:tcPr>
            <w:tcW w:w="2465" w:type="dxa"/>
          </w:tcPr>
          <w:p w14:paraId="6771BC7C" w14:textId="77B5422C" w:rsidR="00ED0724" w:rsidRPr="004A5004" w:rsidRDefault="00DF70D7" w:rsidP="00DF70D7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  <w:lang w:val="es-MX"/>
              </w:rPr>
              <w:t>Cito</w:t>
            </w:r>
            <w:r w:rsidR="00ED0724" w:rsidRPr="004A5004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los diferentes tejidos animales que existen</w:t>
            </w:r>
            <w:r w:rsidR="00A42407">
              <w:rPr>
                <w:rFonts w:ascii="Century Gothic" w:hAnsi="Century Gothic"/>
                <w:sz w:val="20"/>
              </w:rPr>
              <w:t>.</w:t>
            </w:r>
          </w:p>
        </w:tc>
        <w:tc>
          <w:tcPr>
            <w:tcW w:w="2244" w:type="dxa"/>
          </w:tcPr>
          <w:p w14:paraId="1158E1C7" w14:textId="75B8CBD4" w:rsidR="00ED0724" w:rsidRPr="004A5004" w:rsidRDefault="00DF70D7" w:rsidP="00DF70D7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Caracterizo</w:t>
            </w:r>
            <w:r w:rsidR="00ED0724" w:rsidRPr="004A5004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los diferentes tejidos animales</w:t>
            </w:r>
            <w:r>
              <w:rPr>
                <w:rFonts w:ascii="Century Gothic" w:hAnsi="Century Gothic"/>
                <w:sz w:val="20"/>
              </w:rPr>
              <w:t>, a partir de la</w:t>
            </w:r>
            <w:r>
              <w:rPr>
                <w:rFonts w:ascii="Century Gothic" w:hAnsi="Century Gothic"/>
                <w:sz w:val="20"/>
              </w:rPr>
              <w:t xml:space="preserve"> resp</w:t>
            </w:r>
            <w:r>
              <w:rPr>
                <w:rFonts w:ascii="Century Gothic" w:hAnsi="Century Gothic"/>
                <w:sz w:val="20"/>
              </w:rPr>
              <w:t>uesta</w:t>
            </w:r>
            <w:r>
              <w:rPr>
                <w:rFonts w:ascii="Century Gothic" w:hAnsi="Century Gothic"/>
                <w:sz w:val="20"/>
              </w:rPr>
              <w:t xml:space="preserve"> a una actividad determinada.</w:t>
            </w:r>
          </w:p>
        </w:tc>
        <w:tc>
          <w:tcPr>
            <w:tcW w:w="2378" w:type="dxa"/>
          </w:tcPr>
          <w:p w14:paraId="19DA4505" w14:textId="5A929FB4" w:rsidR="00ED0724" w:rsidRPr="004A5004" w:rsidRDefault="00DF70D7" w:rsidP="00A42407">
            <w:pPr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Vinculo</w:t>
            </w:r>
            <w:r w:rsidR="00ED0724" w:rsidRPr="004A5004">
              <w:rPr>
                <w:rFonts w:ascii="Century Gothic" w:hAnsi="Century Gothic"/>
                <w:sz w:val="20"/>
              </w:rPr>
              <w:t xml:space="preserve"> </w:t>
            </w:r>
            <w:r>
              <w:rPr>
                <w:rFonts w:ascii="Century Gothic" w:hAnsi="Century Gothic"/>
                <w:sz w:val="20"/>
              </w:rPr>
              <w:t>la funcionalidad de las células de los tejidos animales para responder a una actividad determinada.</w:t>
            </w:r>
          </w:p>
        </w:tc>
      </w:tr>
    </w:tbl>
    <w:p w14:paraId="3596DB51" w14:textId="77689062" w:rsidR="00ED0724" w:rsidRDefault="00ED0724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D5F1C19" w14:textId="47888A23" w:rsidR="00ED0724" w:rsidRDefault="00ED0724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C283CE0" w14:textId="0EB44741" w:rsidR="00AE2B4C" w:rsidRDefault="00AE2B4C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51E2EFA" w14:textId="61FD06A8" w:rsidR="00AE2B4C" w:rsidRDefault="00AE2B4C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2F55311" w14:textId="58808C90" w:rsidR="00AE2B4C" w:rsidRDefault="00AE2B4C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69D64E6" w14:textId="77777777" w:rsidR="00AE2B4C" w:rsidRDefault="00AE2B4C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744EBB4" w14:textId="5BB70A22"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</w:t>
      </w:r>
      <w:r w:rsidRPr="00AC49B2">
        <w:rPr>
          <w:rFonts w:ascii="Century Gothic" w:hAnsi="Century Gothic"/>
          <w:b/>
          <w:i/>
          <w:color w:val="808080" w:themeColor="background1" w:themeShade="80"/>
        </w:rPr>
        <w:t xml:space="preserve">matriz de autorregulación y </w:t>
      </w:r>
      <w:r w:rsidR="003E6E12" w:rsidRPr="00AC49B2">
        <w:rPr>
          <w:rFonts w:ascii="Century Gothic" w:hAnsi="Century Gothic"/>
          <w:b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  <w:r w:rsidR="0000630C">
        <w:rPr>
          <w:rFonts w:ascii="Century Gothic" w:hAnsi="Century Gothic"/>
          <w:i/>
          <w:color w:val="808080" w:themeColor="background1" w:themeShade="80"/>
        </w:rPr>
        <w:t>(la matriz de niveles de logro las debe elaborar cada docente según el aprendizaje esperado)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MX" w:eastAsia="es-MX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MX" w:eastAsia="es-MX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B47DC3B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MX" w:eastAsia="es-MX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MX" w:eastAsia="es-MX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DC12F36" w14:textId="077E0598" w:rsidR="00AC49B2" w:rsidRDefault="00AC49B2" w:rsidP="008D5D67">
      <w:pPr>
        <w:spacing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71AAA66B" w14:textId="77777777" w:rsidR="00AC49B2" w:rsidRPr="008D5D67" w:rsidRDefault="00AC49B2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3C11BCB8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F81AEF2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D21340E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MX" w:eastAsia="es-MX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CD603D">
        <w:trPr>
          <w:trHeight w:val="841"/>
        </w:trPr>
        <w:tc>
          <w:tcPr>
            <w:tcW w:w="9776" w:type="dxa"/>
            <w:gridSpan w:val="2"/>
          </w:tcPr>
          <w:p w14:paraId="6D80677F" w14:textId="6581C16D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DC778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63F0C448" w14:textId="4DBF6C41" w:rsidR="006F2510" w:rsidRPr="00F02072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</w:tc>
        <w:bookmarkStart w:id="0" w:name="_GoBack"/>
        <w:bookmarkEnd w:id="0"/>
      </w:tr>
    </w:tbl>
    <w:p w14:paraId="2AEB0298" w14:textId="77777777" w:rsidR="001F7435" w:rsidRPr="001F7435" w:rsidRDefault="001F7435" w:rsidP="001F7435">
      <w:pPr>
        <w:jc w:val="center"/>
        <w:rPr>
          <w:rFonts w:ascii="Century Gothic" w:hAnsi="Century Gothic"/>
          <w:b/>
          <w:i/>
          <w:color w:val="808080" w:themeColor="background1" w:themeShade="80"/>
        </w:rPr>
      </w:pPr>
      <w:r w:rsidRPr="001F7435">
        <w:rPr>
          <w:rFonts w:ascii="Century Gothic" w:hAnsi="Century Gothic"/>
          <w:b/>
          <w:i/>
          <w:color w:val="808080" w:themeColor="background1" w:themeShade="80"/>
        </w:rPr>
        <w:t>Anexos</w:t>
      </w:r>
    </w:p>
    <w:p w14:paraId="14CF49D4" w14:textId="77777777" w:rsidR="001F7435" w:rsidRPr="001F7435" w:rsidRDefault="001F7435" w:rsidP="001F7435">
      <w:pPr>
        <w:rPr>
          <w:rFonts w:ascii="Century Gothic" w:hAnsi="Century Gothic"/>
          <w:b/>
          <w:i/>
          <w:color w:val="808080" w:themeColor="background1" w:themeShade="80"/>
        </w:rPr>
      </w:pPr>
      <w:r w:rsidRPr="001F7435">
        <w:rPr>
          <w:rFonts w:ascii="Century Gothic" w:hAnsi="Century Gothic"/>
          <w:b/>
          <w:i/>
          <w:color w:val="808080" w:themeColor="background1" w:themeShade="80"/>
        </w:rPr>
        <w:t>Anexo 1</w:t>
      </w:r>
    </w:p>
    <w:p w14:paraId="1A9DC6B7" w14:textId="77777777" w:rsidR="00461272" w:rsidRPr="00D3212E" w:rsidRDefault="00461272" w:rsidP="0046127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Tejidos Animales:</w:t>
      </w:r>
    </w:p>
    <w:p w14:paraId="31DD2AE1" w14:textId="77777777" w:rsidR="00461272" w:rsidRPr="00D3212E" w:rsidRDefault="00461272" w:rsidP="0046127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14:paraId="0CC2CFC2" w14:textId="77777777" w:rsidR="00461272" w:rsidRPr="00461272" w:rsidRDefault="00461272" w:rsidP="00461272">
      <w:pPr>
        <w:spacing w:after="0" w:line="240" w:lineRule="auto"/>
        <w:jc w:val="both"/>
        <w:rPr>
          <w:rFonts w:ascii="Century Gothic" w:hAnsi="Century Gothic"/>
        </w:rPr>
      </w:pPr>
      <w:r w:rsidRPr="00461272">
        <w:rPr>
          <w:rFonts w:ascii="Century Gothic" w:hAnsi="Century Gothic"/>
        </w:rPr>
        <w:t>Los tejidos animales se componen de células parecidas que realizan una función específica.</w:t>
      </w:r>
    </w:p>
    <w:p w14:paraId="7865D7A6" w14:textId="77777777" w:rsidR="00461272" w:rsidRPr="00461272" w:rsidRDefault="00461272" w:rsidP="00461272">
      <w:pPr>
        <w:spacing w:after="0" w:line="240" w:lineRule="auto"/>
        <w:jc w:val="both"/>
        <w:rPr>
          <w:rFonts w:ascii="Century Gothic" w:hAnsi="Century Gothic"/>
        </w:rPr>
      </w:pPr>
      <w:r w:rsidRPr="00461272">
        <w:rPr>
          <w:rFonts w:ascii="Century Gothic" w:hAnsi="Century Gothic"/>
        </w:rPr>
        <w:t>Los principales tejidos animales son: epitelial, conectivo, adiposo, muscular, óseo, cartilaginoso, nervioso y sanguíneo.</w:t>
      </w:r>
    </w:p>
    <w:p w14:paraId="55C84BAD" w14:textId="428ADDB4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drawing>
          <wp:inline distT="0" distB="0" distL="0" distR="0" wp14:anchorId="0974DC3E" wp14:editId="0AE28B15">
            <wp:extent cx="6553200" cy="47625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C1307" w14:textId="77777777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A42AB96" w14:textId="1B6C0874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4016" behindDoc="1" locked="0" layoutInCell="1" allowOverlap="1" wp14:anchorId="42C330D2" wp14:editId="0DF9BEE3">
            <wp:simplePos x="0" y="0"/>
            <wp:positionH relativeFrom="column">
              <wp:posOffset>-466725</wp:posOffset>
            </wp:positionH>
            <wp:positionV relativeFrom="paragraph">
              <wp:posOffset>4411980</wp:posOffset>
            </wp:positionV>
            <wp:extent cx="7343775" cy="2628900"/>
            <wp:effectExtent l="0" t="0" r="9525" b="0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1968" behindDoc="1" locked="0" layoutInCell="1" allowOverlap="1" wp14:anchorId="17B33064" wp14:editId="3D5F74F9">
            <wp:simplePos x="0" y="0"/>
            <wp:positionH relativeFrom="column">
              <wp:posOffset>-466725</wp:posOffset>
            </wp:positionH>
            <wp:positionV relativeFrom="paragraph">
              <wp:posOffset>1905</wp:posOffset>
            </wp:positionV>
            <wp:extent cx="7448550" cy="4229100"/>
            <wp:effectExtent l="0" t="0" r="0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D949A" w14:textId="21E859E0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75FAA9C4" w14:textId="07BEB107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2C4FAB88" w14:textId="7EA1ACB8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30AE7459" w14:textId="77777777" w:rsidR="002373FE" w:rsidRDefault="002373FE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  <w:sectPr w:rsidR="002373FE" w:rsidSect="00C962AE">
          <w:headerReference w:type="default" r:id="rId62"/>
          <w:footerReference w:type="default" r:id="rId63"/>
          <w:pgSz w:w="12240" w:h="15840"/>
          <w:pgMar w:top="1276" w:right="1080" w:bottom="1134" w:left="1080" w:header="708" w:footer="708" w:gutter="0"/>
          <w:cols w:space="708"/>
          <w:docGrid w:linePitch="360"/>
        </w:sectPr>
      </w:pPr>
    </w:p>
    <w:p w14:paraId="07744678" w14:textId="183F3D2A" w:rsidR="00461272" w:rsidRPr="00D3212E" w:rsidRDefault="00445D43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7088" behindDoc="0" locked="0" layoutInCell="1" allowOverlap="1" wp14:anchorId="0E9CAF35" wp14:editId="04C0F8A7">
            <wp:simplePos x="0" y="0"/>
            <wp:positionH relativeFrom="column">
              <wp:posOffset>2790190</wp:posOffset>
            </wp:positionH>
            <wp:positionV relativeFrom="paragraph">
              <wp:posOffset>219075</wp:posOffset>
            </wp:positionV>
            <wp:extent cx="2571750" cy="9029700"/>
            <wp:effectExtent l="9525" t="0" r="9525" b="9525"/>
            <wp:wrapSquare wrapText="bothSides"/>
            <wp:docPr id="4" name="Imagen 4" descr="tejido anim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jido animal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6064" behindDoc="1" locked="0" layoutInCell="1" allowOverlap="1" wp14:anchorId="3C01B288" wp14:editId="24631F0C">
            <wp:simplePos x="0" y="0"/>
            <wp:positionH relativeFrom="column">
              <wp:posOffset>2418715</wp:posOffset>
            </wp:positionH>
            <wp:positionV relativeFrom="paragraph">
              <wp:posOffset>-2847975</wp:posOffset>
            </wp:positionV>
            <wp:extent cx="3333750" cy="9029700"/>
            <wp:effectExtent l="9525" t="0" r="9525" b="9525"/>
            <wp:wrapSquare wrapText="bothSides"/>
            <wp:docPr id="58" name="Imagen 58" descr="Tejido anim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jido animal 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3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0DD1" w14:textId="734E67E7" w:rsidR="00E80857" w:rsidRDefault="00E80857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39136" behindDoc="1" locked="0" layoutInCell="1" allowOverlap="1" wp14:anchorId="0C9C961F" wp14:editId="40465644">
            <wp:simplePos x="0" y="0"/>
            <wp:positionH relativeFrom="column">
              <wp:posOffset>-172085</wp:posOffset>
            </wp:positionH>
            <wp:positionV relativeFrom="paragraph">
              <wp:posOffset>295275</wp:posOffset>
            </wp:positionV>
            <wp:extent cx="8686800" cy="4457700"/>
            <wp:effectExtent l="0" t="0" r="0" b="0"/>
            <wp:wrapSquare wrapText="bothSides"/>
            <wp:docPr id="55" name="Imagen 55" descr="tejido animal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ejido animal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98CA3" w14:textId="77777777" w:rsidR="00E80857" w:rsidRDefault="00E80857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E80857" w:rsidSect="002373FE">
          <w:pgSz w:w="15840" w:h="12240" w:orient="landscape"/>
          <w:pgMar w:top="1077" w:right="1134" w:bottom="1077" w:left="1276" w:header="709" w:footer="709" w:gutter="0"/>
          <w:cols w:space="708"/>
          <w:docGrid w:linePitch="360"/>
        </w:sectPr>
      </w:pPr>
    </w:p>
    <w:p w14:paraId="33A88BBD" w14:textId="167A2F6F" w:rsidR="002373FE" w:rsidRPr="00D3212E" w:rsidRDefault="00E80857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41184" behindDoc="1" locked="0" layoutInCell="1" allowOverlap="1" wp14:anchorId="54AA110F" wp14:editId="593FDCEA">
            <wp:simplePos x="0" y="0"/>
            <wp:positionH relativeFrom="column">
              <wp:posOffset>-426720</wp:posOffset>
            </wp:positionH>
            <wp:positionV relativeFrom="paragraph">
              <wp:posOffset>0</wp:posOffset>
            </wp:positionV>
            <wp:extent cx="6934200" cy="3543300"/>
            <wp:effectExtent l="0" t="0" r="0" b="0"/>
            <wp:wrapSquare wrapText="bothSides"/>
            <wp:docPr id="54" name="Imagen 54" descr="tejido anim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ejido animal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5A74D" w14:textId="3BED5CFD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7F0266A" w14:textId="3F8004A5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2FE8A7F" w14:textId="7720066E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A1409BE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DC6B589" w14:textId="331204C5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B2F17BE" w14:textId="5A8D4C2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8AEBF19" w14:textId="5B458E8A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2E5EB37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97D5B3E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922578E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585A9FF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3D75315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69B365B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B80FFED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EE6E9CA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BA390D2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CF7A918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41EF1A3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228AD9D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D995119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DC92FF4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A4197DB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16B7BE9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37D5AD6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B127843" w14:textId="77777777" w:rsidR="002373FE" w:rsidRPr="00D3212E" w:rsidRDefault="002373FE" w:rsidP="002373F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2C016B4" w14:textId="569B95B5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E33B833" w14:textId="2AC5AC11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512E814D" w14:textId="07ACB9BF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00233BB9" w14:textId="6B2AD6A0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62B6C607" w14:textId="7263D453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18D7DFA0" w14:textId="77777777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2CAAC043" w14:textId="77777777" w:rsidR="00461272" w:rsidRPr="00D3212E" w:rsidRDefault="00461272" w:rsidP="0046127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14:paraId="236B5952" w14:textId="3DF6741F" w:rsidR="001F7435" w:rsidRDefault="001F7435" w:rsidP="001F7435">
      <w:pPr>
        <w:jc w:val="both"/>
        <w:rPr>
          <w:rFonts w:ascii="Arial" w:hAnsi="Arial" w:cs="Arial"/>
          <w:sz w:val="24"/>
        </w:rPr>
      </w:pPr>
    </w:p>
    <w:p w14:paraId="684E5E8D" w14:textId="51C511EB" w:rsidR="001F7435" w:rsidRDefault="001F7435" w:rsidP="001F7435">
      <w:pPr>
        <w:jc w:val="both"/>
        <w:rPr>
          <w:rFonts w:ascii="Arial" w:hAnsi="Arial" w:cs="Arial"/>
          <w:sz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2"/>
        <w:gridCol w:w="4232"/>
      </w:tblGrid>
      <w:tr w:rsidR="001F7435" w:rsidRPr="00FE5EE2" w14:paraId="2AE9582F" w14:textId="77777777" w:rsidTr="00FC323C">
        <w:trPr>
          <w:trHeight w:val="11066"/>
        </w:trPr>
        <w:tc>
          <w:tcPr>
            <w:tcW w:w="4232" w:type="dxa"/>
          </w:tcPr>
          <w:p w14:paraId="218E372B" w14:textId="2125B917" w:rsidR="001F7435" w:rsidRPr="00FE5EE2" w:rsidRDefault="001F7435" w:rsidP="00FC323C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4232" w:type="dxa"/>
          </w:tcPr>
          <w:p w14:paraId="67E72E55" w14:textId="7144265C" w:rsidR="001F7435" w:rsidRPr="0095163F" w:rsidRDefault="001F7435" w:rsidP="00FC323C">
            <w:pPr>
              <w:jc w:val="both"/>
              <w:rPr>
                <w:noProof/>
                <w:lang w:eastAsia="es-CR"/>
              </w:rPr>
            </w:pPr>
          </w:p>
        </w:tc>
      </w:tr>
    </w:tbl>
    <w:p w14:paraId="54E8CCBA" w14:textId="77777777" w:rsidR="001F7435" w:rsidRDefault="001F7435" w:rsidP="001F7435">
      <w:pPr>
        <w:jc w:val="both"/>
        <w:rPr>
          <w:rFonts w:ascii="Arial" w:hAnsi="Arial" w:cs="Arial"/>
          <w:sz w:val="24"/>
        </w:rPr>
      </w:pPr>
    </w:p>
    <w:p w14:paraId="0202EA9E" w14:textId="77777777" w:rsidR="001F7435" w:rsidRDefault="001F7435" w:rsidP="001F7435">
      <w:pPr>
        <w:jc w:val="both"/>
        <w:rPr>
          <w:rFonts w:ascii="Arial" w:hAnsi="Arial" w:cs="Arial"/>
          <w:sz w:val="24"/>
        </w:rPr>
      </w:pPr>
    </w:p>
    <w:p w14:paraId="44EF6A38" w14:textId="77777777" w:rsidR="001F7435" w:rsidRDefault="001F7435" w:rsidP="005C1F67">
      <w:pPr>
        <w:jc w:val="center"/>
        <w:rPr>
          <w:rFonts w:ascii="Arial" w:hAnsi="Arial" w:cs="Arial"/>
          <w:sz w:val="24"/>
        </w:rPr>
      </w:pPr>
    </w:p>
    <w:p w14:paraId="2CA24D13" w14:textId="6973A406" w:rsidR="00DC778B" w:rsidRPr="0056119A" w:rsidRDefault="00DC778B" w:rsidP="001F7435">
      <w:pPr>
        <w:spacing w:line="240" w:lineRule="auto"/>
        <w:rPr>
          <w:rFonts w:ascii="Century Gothic" w:hAnsi="Century Gothic"/>
          <w:sz w:val="24"/>
        </w:rPr>
      </w:pPr>
    </w:p>
    <w:sectPr w:rsidR="00DC778B" w:rsidRPr="0056119A" w:rsidSect="00E80857">
      <w:pgSz w:w="12240" w:h="15840"/>
      <w:pgMar w:top="1276" w:right="1077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2FF09C" w14:textId="77777777" w:rsidR="00DE7E0C" w:rsidRDefault="00DE7E0C" w:rsidP="00696C1E">
      <w:pPr>
        <w:spacing w:after="0" w:line="240" w:lineRule="auto"/>
      </w:pPr>
      <w:r>
        <w:separator/>
      </w:r>
    </w:p>
  </w:endnote>
  <w:endnote w:type="continuationSeparator" w:id="0">
    <w:p w14:paraId="43C579CE" w14:textId="77777777" w:rsidR="00DE7E0C" w:rsidRDefault="00DE7E0C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8101526"/>
      <w:docPartObj>
        <w:docPartGallery w:val="Page Numbers (Bottom of Page)"/>
        <w:docPartUnique/>
      </w:docPartObj>
    </w:sdtPr>
    <w:sdtEndPr>
      <w:rPr>
        <w:i/>
      </w:rPr>
    </w:sdtEndPr>
    <w:sdtContent>
      <w:p w14:paraId="2B0B7E4A" w14:textId="5BD4B847" w:rsidR="00DF70D7" w:rsidRPr="00DF70D7" w:rsidRDefault="00DF70D7">
        <w:pPr>
          <w:pStyle w:val="Piedepgina"/>
          <w:jc w:val="right"/>
          <w:rPr>
            <w:i/>
          </w:rPr>
        </w:pPr>
        <w:r w:rsidRPr="00DF70D7">
          <w:rPr>
            <w:i/>
          </w:rPr>
          <w:fldChar w:fldCharType="begin"/>
        </w:r>
        <w:r w:rsidRPr="00DF70D7">
          <w:rPr>
            <w:i/>
          </w:rPr>
          <w:instrText>PAGE   \* MERGEFORMAT</w:instrText>
        </w:r>
        <w:r w:rsidRPr="00DF70D7">
          <w:rPr>
            <w:i/>
          </w:rPr>
          <w:fldChar w:fldCharType="separate"/>
        </w:r>
        <w:r w:rsidRPr="00DF70D7">
          <w:rPr>
            <w:i/>
            <w:noProof/>
            <w:lang w:val="es-ES"/>
          </w:rPr>
          <w:t>4</w:t>
        </w:r>
        <w:r w:rsidRPr="00DF70D7">
          <w:rPr>
            <w:i/>
          </w:rPr>
          <w:fldChar w:fldCharType="end"/>
        </w:r>
      </w:p>
    </w:sdtContent>
  </w:sdt>
  <w:p w14:paraId="28BE9AC8" w14:textId="6ACBE48A" w:rsidR="00537481" w:rsidRPr="00537481" w:rsidRDefault="00537481" w:rsidP="00537481">
    <w:pPr>
      <w:pStyle w:val="Piedepgina"/>
      <w:jc w:val="righ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2687CB" w14:textId="77777777" w:rsidR="00DE7E0C" w:rsidRDefault="00DE7E0C" w:rsidP="00696C1E">
      <w:pPr>
        <w:spacing w:after="0" w:line="240" w:lineRule="auto"/>
      </w:pPr>
      <w:r>
        <w:separator/>
      </w:r>
    </w:p>
  </w:footnote>
  <w:footnote w:type="continuationSeparator" w:id="0">
    <w:p w14:paraId="1003AE34" w14:textId="77777777" w:rsidR="00DE7E0C" w:rsidRDefault="00DE7E0C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D4AF2" w14:textId="24F1BE38" w:rsidR="00696C1E" w:rsidRDefault="00696C1E">
    <w:pPr>
      <w:pStyle w:val="Encabezado"/>
    </w:pPr>
    <w:r w:rsidRPr="00696C1E"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1C934F3C" wp14:editId="3A0E7817">
          <wp:simplePos x="0" y="0"/>
          <wp:positionH relativeFrom="page">
            <wp:posOffset>9525</wp:posOffset>
          </wp:positionH>
          <wp:positionV relativeFrom="paragraph">
            <wp:posOffset>-449580</wp:posOffset>
          </wp:positionV>
          <wp:extent cx="10048875" cy="756285"/>
          <wp:effectExtent l="0" t="0" r="9525" b="5715"/>
          <wp:wrapSquare wrapText="bothSides"/>
          <wp:docPr id="8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10048875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F4D2B"/>
    <w:multiLevelType w:val="multilevel"/>
    <w:tmpl w:val="46929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71A86"/>
    <w:multiLevelType w:val="hybridMultilevel"/>
    <w:tmpl w:val="FDF40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27130"/>
    <w:multiLevelType w:val="singleLevel"/>
    <w:tmpl w:val="682CB760"/>
    <w:lvl w:ilvl="0">
      <w:start w:val="1"/>
      <w:numFmt w:val="upperLetter"/>
      <w:lvlText w:val="%1)"/>
      <w:lvlJc w:val="left"/>
      <w:pPr>
        <w:tabs>
          <w:tab w:val="num" w:pos="1140"/>
        </w:tabs>
        <w:ind w:left="1140" w:hanging="573"/>
      </w:pPr>
    </w:lvl>
  </w:abstractNum>
  <w:abstractNum w:abstractNumId="5" w15:restartNumberingAfterBreak="0">
    <w:nsid w:val="0D7A279B"/>
    <w:multiLevelType w:val="hybridMultilevel"/>
    <w:tmpl w:val="24EA9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0F463345"/>
    <w:multiLevelType w:val="hybridMultilevel"/>
    <w:tmpl w:val="58CE3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8275A"/>
    <w:multiLevelType w:val="hybridMultilevel"/>
    <w:tmpl w:val="A7CCE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8A3D00"/>
    <w:multiLevelType w:val="hybridMultilevel"/>
    <w:tmpl w:val="BD32E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703B11"/>
    <w:multiLevelType w:val="hybridMultilevel"/>
    <w:tmpl w:val="7FA699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C82B1C"/>
    <w:multiLevelType w:val="hybridMultilevel"/>
    <w:tmpl w:val="00C4A802"/>
    <w:lvl w:ilvl="0" w:tplc="080A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711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83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550" w:hanging="360"/>
      </w:pPr>
      <w:rPr>
        <w:rFonts w:ascii="Wingdings" w:hAnsi="Wingdings" w:hint="default"/>
      </w:rPr>
    </w:lvl>
  </w:abstractNum>
  <w:abstractNum w:abstractNumId="15" w15:restartNumberingAfterBreak="0">
    <w:nsid w:val="386E2211"/>
    <w:multiLevelType w:val="hybridMultilevel"/>
    <w:tmpl w:val="404ACE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7" w15:restartNumberingAfterBreak="0">
    <w:nsid w:val="3D0C44F4"/>
    <w:multiLevelType w:val="hybridMultilevel"/>
    <w:tmpl w:val="A928D77A"/>
    <w:lvl w:ilvl="0" w:tplc="080A0019">
      <w:start w:val="1"/>
      <w:numFmt w:val="lowerLetter"/>
      <w:lvlText w:val="%1."/>
      <w:lvlJc w:val="left"/>
      <w:pPr>
        <w:ind w:left="633" w:hanging="360"/>
      </w:pPr>
    </w:lvl>
    <w:lvl w:ilvl="1" w:tplc="080A0019" w:tentative="1">
      <w:start w:val="1"/>
      <w:numFmt w:val="lowerLetter"/>
      <w:lvlText w:val="%2."/>
      <w:lvlJc w:val="left"/>
      <w:pPr>
        <w:ind w:left="1353" w:hanging="360"/>
      </w:pPr>
    </w:lvl>
    <w:lvl w:ilvl="2" w:tplc="080A001B" w:tentative="1">
      <w:start w:val="1"/>
      <w:numFmt w:val="lowerRoman"/>
      <w:lvlText w:val="%3."/>
      <w:lvlJc w:val="right"/>
      <w:pPr>
        <w:ind w:left="2073" w:hanging="180"/>
      </w:pPr>
    </w:lvl>
    <w:lvl w:ilvl="3" w:tplc="080A000F" w:tentative="1">
      <w:start w:val="1"/>
      <w:numFmt w:val="decimal"/>
      <w:lvlText w:val="%4."/>
      <w:lvlJc w:val="left"/>
      <w:pPr>
        <w:ind w:left="2793" w:hanging="360"/>
      </w:pPr>
    </w:lvl>
    <w:lvl w:ilvl="4" w:tplc="080A0019" w:tentative="1">
      <w:start w:val="1"/>
      <w:numFmt w:val="lowerLetter"/>
      <w:lvlText w:val="%5."/>
      <w:lvlJc w:val="left"/>
      <w:pPr>
        <w:ind w:left="3513" w:hanging="360"/>
      </w:pPr>
    </w:lvl>
    <w:lvl w:ilvl="5" w:tplc="080A001B" w:tentative="1">
      <w:start w:val="1"/>
      <w:numFmt w:val="lowerRoman"/>
      <w:lvlText w:val="%6."/>
      <w:lvlJc w:val="right"/>
      <w:pPr>
        <w:ind w:left="4233" w:hanging="180"/>
      </w:pPr>
    </w:lvl>
    <w:lvl w:ilvl="6" w:tplc="080A000F" w:tentative="1">
      <w:start w:val="1"/>
      <w:numFmt w:val="decimal"/>
      <w:lvlText w:val="%7."/>
      <w:lvlJc w:val="left"/>
      <w:pPr>
        <w:ind w:left="4953" w:hanging="360"/>
      </w:pPr>
    </w:lvl>
    <w:lvl w:ilvl="7" w:tplc="080A0019" w:tentative="1">
      <w:start w:val="1"/>
      <w:numFmt w:val="lowerLetter"/>
      <w:lvlText w:val="%8."/>
      <w:lvlJc w:val="left"/>
      <w:pPr>
        <w:ind w:left="5673" w:hanging="360"/>
      </w:pPr>
    </w:lvl>
    <w:lvl w:ilvl="8" w:tplc="080A001B" w:tentative="1">
      <w:start w:val="1"/>
      <w:numFmt w:val="lowerRoman"/>
      <w:lvlText w:val="%9."/>
      <w:lvlJc w:val="right"/>
      <w:pPr>
        <w:ind w:left="6393" w:hanging="180"/>
      </w:pPr>
    </w:lvl>
  </w:abstractNum>
  <w:abstractNum w:abstractNumId="18" w15:restartNumberingAfterBreak="0">
    <w:nsid w:val="3EDF3184"/>
    <w:multiLevelType w:val="hybridMultilevel"/>
    <w:tmpl w:val="BA7232B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522E05"/>
    <w:multiLevelType w:val="hybridMultilevel"/>
    <w:tmpl w:val="0BC61C42"/>
    <w:lvl w:ilvl="0" w:tplc="72A814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C0C8F"/>
    <w:multiLevelType w:val="hybridMultilevel"/>
    <w:tmpl w:val="43E060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DC4C0F"/>
    <w:multiLevelType w:val="multilevel"/>
    <w:tmpl w:val="418A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C576D88"/>
    <w:multiLevelType w:val="hybridMultilevel"/>
    <w:tmpl w:val="94D2EB06"/>
    <w:lvl w:ilvl="0" w:tplc="860C245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440973"/>
    <w:multiLevelType w:val="hybridMultilevel"/>
    <w:tmpl w:val="5C50D5D0"/>
    <w:lvl w:ilvl="0" w:tplc="676628D4">
      <w:start w:val="4"/>
      <w:numFmt w:val="bullet"/>
      <w:lvlText w:val="-"/>
      <w:lvlJc w:val="left"/>
      <w:pPr>
        <w:ind w:left="993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FF401D"/>
    <w:multiLevelType w:val="singleLevel"/>
    <w:tmpl w:val="D36C9208"/>
    <w:lvl w:ilvl="0">
      <w:start w:val="1"/>
      <w:numFmt w:val="upperLetter"/>
      <w:lvlText w:val="%1)"/>
      <w:lvlJc w:val="left"/>
      <w:pPr>
        <w:tabs>
          <w:tab w:val="num" w:pos="1140"/>
        </w:tabs>
        <w:ind w:left="1140" w:hanging="573"/>
      </w:pPr>
      <w:rPr>
        <w:rFonts w:ascii="Arial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26" w15:restartNumberingAfterBreak="0">
    <w:nsid w:val="65040578"/>
    <w:multiLevelType w:val="hybridMultilevel"/>
    <w:tmpl w:val="7FE623EA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203EAF"/>
    <w:multiLevelType w:val="singleLevel"/>
    <w:tmpl w:val="374824AC"/>
    <w:lvl w:ilvl="0">
      <w:start w:val="1"/>
      <w:numFmt w:val="upperLetter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30" w15:restartNumberingAfterBreak="0">
    <w:nsid w:val="6B295989"/>
    <w:multiLevelType w:val="hybridMultilevel"/>
    <w:tmpl w:val="56288E92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2828FB"/>
    <w:multiLevelType w:val="hybridMultilevel"/>
    <w:tmpl w:val="99D4E016"/>
    <w:lvl w:ilvl="0" w:tplc="676628D4">
      <w:start w:val="4"/>
      <w:numFmt w:val="bullet"/>
      <w:lvlText w:val="-"/>
      <w:lvlJc w:val="left"/>
      <w:pPr>
        <w:ind w:left="273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6"/>
  </w:num>
  <w:num w:numId="4">
    <w:abstractNumId w:val="6"/>
  </w:num>
  <w:num w:numId="5">
    <w:abstractNumId w:val="32"/>
  </w:num>
  <w:num w:numId="6">
    <w:abstractNumId w:val="23"/>
  </w:num>
  <w:num w:numId="7">
    <w:abstractNumId w:val="31"/>
  </w:num>
  <w:num w:numId="8">
    <w:abstractNumId w:val="27"/>
  </w:num>
  <w:num w:numId="9">
    <w:abstractNumId w:val="12"/>
  </w:num>
  <w:num w:numId="10">
    <w:abstractNumId w:val="10"/>
  </w:num>
  <w:num w:numId="11">
    <w:abstractNumId w:val="28"/>
  </w:num>
  <w:num w:numId="12">
    <w:abstractNumId w:val="2"/>
  </w:num>
  <w:num w:numId="13">
    <w:abstractNumId w:val="11"/>
  </w:num>
  <w:num w:numId="14">
    <w:abstractNumId w:val="22"/>
  </w:num>
  <w:num w:numId="15">
    <w:abstractNumId w:val="3"/>
  </w:num>
  <w:num w:numId="16">
    <w:abstractNumId w:val="5"/>
  </w:num>
  <w:num w:numId="17">
    <w:abstractNumId w:val="7"/>
  </w:num>
  <w:num w:numId="18">
    <w:abstractNumId w:val="14"/>
  </w:num>
  <w:num w:numId="19">
    <w:abstractNumId w:val="9"/>
  </w:num>
  <w:num w:numId="20">
    <w:abstractNumId w:val="13"/>
  </w:num>
  <w:num w:numId="21">
    <w:abstractNumId w:val="25"/>
  </w:num>
  <w:num w:numId="22">
    <w:abstractNumId w:val="4"/>
  </w:num>
  <w:num w:numId="23">
    <w:abstractNumId w:val="29"/>
  </w:num>
  <w:num w:numId="24">
    <w:abstractNumId w:val="19"/>
  </w:num>
  <w:num w:numId="25">
    <w:abstractNumId w:val="1"/>
  </w:num>
  <w:num w:numId="26">
    <w:abstractNumId w:val="21"/>
  </w:num>
  <w:num w:numId="27">
    <w:abstractNumId w:val="33"/>
  </w:num>
  <w:num w:numId="28">
    <w:abstractNumId w:val="30"/>
  </w:num>
  <w:num w:numId="29">
    <w:abstractNumId w:val="24"/>
  </w:num>
  <w:num w:numId="30">
    <w:abstractNumId w:val="18"/>
  </w:num>
  <w:num w:numId="31">
    <w:abstractNumId w:val="15"/>
  </w:num>
  <w:num w:numId="32">
    <w:abstractNumId w:val="26"/>
  </w:num>
  <w:num w:numId="33">
    <w:abstractNumId w:val="20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630C"/>
    <w:rsid w:val="00013C72"/>
    <w:rsid w:val="00060770"/>
    <w:rsid w:val="0007382A"/>
    <w:rsid w:val="0009195E"/>
    <w:rsid w:val="001140E4"/>
    <w:rsid w:val="00114B8D"/>
    <w:rsid w:val="00117EE0"/>
    <w:rsid w:val="00154296"/>
    <w:rsid w:val="0016569B"/>
    <w:rsid w:val="00186792"/>
    <w:rsid w:val="001957BC"/>
    <w:rsid w:val="001B77F5"/>
    <w:rsid w:val="001F7435"/>
    <w:rsid w:val="002373FE"/>
    <w:rsid w:val="00267D31"/>
    <w:rsid w:val="002F2E66"/>
    <w:rsid w:val="003170DE"/>
    <w:rsid w:val="0034519F"/>
    <w:rsid w:val="00354307"/>
    <w:rsid w:val="00355EB8"/>
    <w:rsid w:val="00377932"/>
    <w:rsid w:val="003E59D8"/>
    <w:rsid w:val="003E6E12"/>
    <w:rsid w:val="00414065"/>
    <w:rsid w:val="00426F19"/>
    <w:rsid w:val="00430233"/>
    <w:rsid w:val="00434DD9"/>
    <w:rsid w:val="00445D43"/>
    <w:rsid w:val="00461272"/>
    <w:rsid w:val="0046550E"/>
    <w:rsid w:val="004876BE"/>
    <w:rsid w:val="00516C1D"/>
    <w:rsid w:val="00523D99"/>
    <w:rsid w:val="0053303D"/>
    <w:rsid w:val="00537481"/>
    <w:rsid w:val="005501C3"/>
    <w:rsid w:val="0056119A"/>
    <w:rsid w:val="005722D9"/>
    <w:rsid w:val="00576534"/>
    <w:rsid w:val="005B713E"/>
    <w:rsid w:val="005C1F67"/>
    <w:rsid w:val="005F1BDD"/>
    <w:rsid w:val="00623D3F"/>
    <w:rsid w:val="006732E2"/>
    <w:rsid w:val="00696C1E"/>
    <w:rsid w:val="006A33CC"/>
    <w:rsid w:val="006E35C5"/>
    <w:rsid w:val="006F2510"/>
    <w:rsid w:val="00707FE7"/>
    <w:rsid w:val="007202E8"/>
    <w:rsid w:val="007D6BD3"/>
    <w:rsid w:val="00814B6A"/>
    <w:rsid w:val="0087792E"/>
    <w:rsid w:val="0089268D"/>
    <w:rsid w:val="008C65A5"/>
    <w:rsid w:val="008D5D67"/>
    <w:rsid w:val="008E5331"/>
    <w:rsid w:val="008F4E32"/>
    <w:rsid w:val="008F6A8E"/>
    <w:rsid w:val="00915790"/>
    <w:rsid w:val="00930EB1"/>
    <w:rsid w:val="009B2E29"/>
    <w:rsid w:val="009F757B"/>
    <w:rsid w:val="00A42407"/>
    <w:rsid w:val="00AB6B54"/>
    <w:rsid w:val="00AC49B2"/>
    <w:rsid w:val="00AE0F99"/>
    <w:rsid w:val="00AE2B4C"/>
    <w:rsid w:val="00B652F4"/>
    <w:rsid w:val="00B73143"/>
    <w:rsid w:val="00B86D54"/>
    <w:rsid w:val="00BD19C0"/>
    <w:rsid w:val="00BD4808"/>
    <w:rsid w:val="00C250F1"/>
    <w:rsid w:val="00C91BFE"/>
    <w:rsid w:val="00C962AE"/>
    <w:rsid w:val="00CB1367"/>
    <w:rsid w:val="00D02912"/>
    <w:rsid w:val="00D05D7C"/>
    <w:rsid w:val="00D449E2"/>
    <w:rsid w:val="00D60D18"/>
    <w:rsid w:val="00D95CFB"/>
    <w:rsid w:val="00DB3DB0"/>
    <w:rsid w:val="00DB67BA"/>
    <w:rsid w:val="00DC778B"/>
    <w:rsid w:val="00DD4EE8"/>
    <w:rsid w:val="00DD6B4A"/>
    <w:rsid w:val="00DE015B"/>
    <w:rsid w:val="00DE7E0C"/>
    <w:rsid w:val="00DF70D7"/>
    <w:rsid w:val="00E3105D"/>
    <w:rsid w:val="00E80857"/>
    <w:rsid w:val="00EB32A9"/>
    <w:rsid w:val="00ED0724"/>
    <w:rsid w:val="00EE4CC9"/>
    <w:rsid w:val="00EF2874"/>
    <w:rsid w:val="00EF2C1F"/>
    <w:rsid w:val="00EF73BD"/>
    <w:rsid w:val="00F01B4E"/>
    <w:rsid w:val="00F02072"/>
    <w:rsid w:val="00F05515"/>
    <w:rsid w:val="00F16C2B"/>
    <w:rsid w:val="00F439AA"/>
    <w:rsid w:val="00F61C46"/>
    <w:rsid w:val="00FD0272"/>
    <w:rsid w:val="00FD6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F2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2F2E66"/>
    <w:rPr>
      <w:b/>
      <w:bCs/>
    </w:rPr>
  </w:style>
  <w:style w:type="character" w:styleId="nfasis">
    <w:name w:val="Emphasis"/>
    <w:basedOn w:val="Fuentedeprrafopredeter"/>
    <w:uiPriority w:val="20"/>
    <w:qFormat/>
    <w:rsid w:val="002F2E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09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55" Type="http://schemas.openxmlformats.org/officeDocument/2006/relationships/image" Target="media/image9.svg"/><Relationship Id="rId63" Type="http://schemas.openxmlformats.org/officeDocument/2006/relationships/footer" Target="footer1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6.png"/><Relationship Id="rId59" Type="http://schemas.openxmlformats.org/officeDocument/2006/relationships/image" Target="media/image8.png"/><Relationship Id="rId67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8" Type="http://schemas.openxmlformats.org/officeDocument/2006/relationships/image" Target="media/image7.png"/><Relationship Id="rId66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il_b0KF4XI" TargetMode="External"/><Relationship Id="rId57" Type="http://schemas.openxmlformats.org/officeDocument/2006/relationships/hyperlink" Target="https://cajadeherramientas.mep.go.cr/faro_referencias/4_ref_apoyos_eval/funciones/tecnicas/portafolio.pdf" TargetMode="External"/><Relationship Id="rId61" Type="http://schemas.openxmlformats.org/officeDocument/2006/relationships/image" Target="media/image10.png"/><Relationship Id="rId10" Type="http://schemas.openxmlformats.org/officeDocument/2006/relationships/image" Target="media/image3.svg"/><Relationship Id="rId60" Type="http://schemas.openxmlformats.org/officeDocument/2006/relationships/image" Target="media/image9.png"/><Relationship Id="rId65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56" Type="http://schemas.openxmlformats.org/officeDocument/2006/relationships/hyperlink" Target="http://www.onenoteforteachers.com/es-mx/guides/Colaboraci%C3%B3n%20en%20el%20sal%C3%B3n%20de%20clases%20con%20el%20Creador%20de%20blocs%20de%20notas%20de%20clase%20de%20OneNote" TargetMode="External"/><Relationship Id="rId64" Type="http://schemas.openxmlformats.org/officeDocument/2006/relationships/image" Target="media/image12.jpeg"/><Relationship Id="rId6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4A3C4-226C-495C-A06B-1AC1F8684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1266</Words>
  <Characters>6968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Rubén Benavides Román</cp:lastModifiedBy>
  <cp:revision>6</cp:revision>
  <dcterms:created xsi:type="dcterms:W3CDTF">2020-06-02T20:13:00Z</dcterms:created>
  <dcterms:modified xsi:type="dcterms:W3CDTF">2020-06-02T20:42:00Z</dcterms:modified>
</cp:coreProperties>
</file>