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730EC" w14:textId="3899900B" w:rsidR="00D95CFB" w:rsidRPr="008C65A5" w:rsidRDefault="003170DE" w:rsidP="003170DE">
      <w:pPr>
        <w:pStyle w:val="Ttulo1"/>
        <w:jc w:val="center"/>
      </w:pPr>
      <w:r>
        <w:rPr>
          <w:noProof/>
          <w:lang w:eastAsia="es-CR"/>
        </w:rPr>
        <w:drawing>
          <wp:anchor distT="0" distB="0" distL="114300" distR="114300" simplePos="0" relativeHeight="251658240" behindDoc="1" locked="0" layoutInCell="1" allowOverlap="1" wp14:anchorId="2B569D9F" wp14:editId="08BC9DE5">
            <wp:simplePos x="0" y="0"/>
            <wp:positionH relativeFrom="column">
              <wp:posOffset>5314950</wp:posOffset>
            </wp:positionH>
            <wp:positionV relativeFrom="paragraph">
              <wp:posOffset>-114300</wp:posOffset>
            </wp:positionV>
            <wp:extent cx="775970" cy="686435"/>
            <wp:effectExtent l="0" t="0" r="5080" b="0"/>
            <wp:wrapTight wrapText="bothSides">
              <wp:wrapPolygon edited="0">
                <wp:start x="0" y="0"/>
                <wp:lineTo x="0" y="20981"/>
                <wp:lineTo x="21211" y="20981"/>
                <wp:lineTo x="21211" y="0"/>
                <wp:lineTo x="0" y="0"/>
              </wp:wrapPolygon>
            </wp:wrapTight>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6732E2" w:rsidRPr="006732E2">
        <w:rPr>
          <w:noProof/>
          <w:sz w:val="24"/>
          <w:lang w:eastAsia="es-CR"/>
        </w:rPr>
        <w:drawing>
          <wp:anchor distT="0" distB="0" distL="114300" distR="114300" simplePos="0" relativeHeight="251656192" behindDoc="0" locked="0" layoutInCell="1" allowOverlap="1" wp14:anchorId="11CF89F2" wp14:editId="61EBBA4A">
            <wp:simplePos x="0" y="0"/>
            <wp:positionH relativeFrom="margin">
              <wp:align>left</wp:align>
            </wp:positionH>
            <wp:positionV relativeFrom="paragraph">
              <wp:posOffset>0</wp:posOffset>
            </wp:positionV>
            <wp:extent cx="720177" cy="459586"/>
            <wp:effectExtent l="0" t="0" r="3810" b="0"/>
            <wp:wrapSquare wrapText="bothSides"/>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008C65A5" w:rsidRPr="008C65A5">
        <w:t>Guía de trabajo autónomo</w:t>
      </w:r>
      <w:r w:rsidR="008C65A5">
        <w:t xml:space="preserve"> (plantilla)</w:t>
      </w:r>
    </w:p>
    <w:p w14:paraId="69BCA0E7" w14:textId="77777777"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14:paraId="596FC96C" w14:textId="77777777" w:rsidTr="008C65A5">
        <w:tc>
          <w:tcPr>
            <w:tcW w:w="10057" w:type="dxa"/>
          </w:tcPr>
          <w:p w14:paraId="0475AF97" w14:textId="77777777"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14:paraId="31DDD606" w14:textId="77777777" w:rsidR="008C65A5" w:rsidRPr="0046550E" w:rsidRDefault="008C65A5" w:rsidP="008C65A5">
            <w:pPr>
              <w:jc w:val="both"/>
              <w:rPr>
                <w:rFonts w:ascii="Century Gothic" w:hAnsi="Century Gothic"/>
              </w:rPr>
            </w:pPr>
            <w:r w:rsidRPr="0046550E">
              <w:rPr>
                <w:rFonts w:ascii="Century Gothic" w:hAnsi="Century Gothic"/>
              </w:rPr>
              <w:t xml:space="preserve">Educador/a: </w:t>
            </w:r>
          </w:p>
          <w:p w14:paraId="2668776D" w14:textId="065BC4F8" w:rsidR="008C65A5" w:rsidRPr="0046550E" w:rsidRDefault="008C65A5" w:rsidP="008C65A5">
            <w:pPr>
              <w:jc w:val="both"/>
              <w:rPr>
                <w:rFonts w:ascii="Century Gothic" w:hAnsi="Century Gothic"/>
              </w:rPr>
            </w:pPr>
            <w:r w:rsidRPr="0046550E">
              <w:rPr>
                <w:rFonts w:ascii="Century Gothic" w:hAnsi="Century Gothic"/>
              </w:rPr>
              <w:t xml:space="preserve">Nivel: </w:t>
            </w:r>
            <w:r w:rsidR="00012494">
              <w:rPr>
                <w:rFonts w:ascii="Century Gothic" w:hAnsi="Century Gothic"/>
                <w:b/>
                <w:bCs/>
                <w:sz w:val="24"/>
                <w:szCs w:val="24"/>
              </w:rPr>
              <w:t>Octavo</w:t>
            </w:r>
          </w:p>
          <w:p w14:paraId="4C1A28F7" w14:textId="41DA783C" w:rsidR="008C65A5" w:rsidRDefault="008C65A5" w:rsidP="008C65A5">
            <w:pPr>
              <w:jc w:val="both"/>
              <w:rPr>
                <w:rFonts w:ascii="Century Gothic" w:hAnsi="Century Gothic"/>
                <w:b/>
                <w:bCs/>
                <w:sz w:val="24"/>
              </w:rPr>
            </w:pPr>
            <w:r w:rsidRPr="0046550E">
              <w:rPr>
                <w:rFonts w:ascii="Century Gothic" w:hAnsi="Century Gothic"/>
              </w:rPr>
              <w:t>Asignatura:</w:t>
            </w:r>
            <w:r>
              <w:rPr>
                <w:rFonts w:ascii="Century Gothic" w:hAnsi="Century Gothic"/>
                <w:sz w:val="24"/>
              </w:rPr>
              <w:t xml:space="preserve"> </w:t>
            </w:r>
            <w:r w:rsidR="000A4D36">
              <w:rPr>
                <w:rFonts w:ascii="Century Gothic" w:hAnsi="Century Gothic"/>
                <w:b/>
                <w:bCs/>
                <w:sz w:val="24"/>
              </w:rPr>
              <w:t>Ciencias</w:t>
            </w:r>
            <w:r w:rsidR="005D147F">
              <w:rPr>
                <w:rFonts w:ascii="Century Gothic" w:hAnsi="Century Gothic"/>
                <w:b/>
                <w:bCs/>
                <w:sz w:val="24"/>
              </w:rPr>
              <w:t xml:space="preserve"> </w:t>
            </w:r>
            <w:r w:rsidR="005D147F" w:rsidRPr="005D147F">
              <w:rPr>
                <w:rFonts w:ascii="Century Gothic" w:hAnsi="Century Gothic"/>
                <w:b/>
                <w:bCs/>
                <w:sz w:val="20"/>
                <w:szCs w:val="20"/>
              </w:rPr>
              <w:t>(IV GTA)</w:t>
            </w:r>
          </w:p>
          <w:p w14:paraId="48D1ADB5" w14:textId="77777777" w:rsidR="00790BF6" w:rsidRPr="00790BF6" w:rsidRDefault="00790BF6" w:rsidP="008C65A5">
            <w:pPr>
              <w:jc w:val="both"/>
              <w:rPr>
                <w:rFonts w:ascii="Century Gothic" w:hAnsi="Century Gothic"/>
                <w:sz w:val="20"/>
                <w:szCs w:val="20"/>
              </w:rPr>
            </w:pPr>
          </w:p>
          <w:p w14:paraId="7717FEEF" w14:textId="77777777" w:rsidR="00790BF6" w:rsidRPr="00790BF6" w:rsidRDefault="00790BF6" w:rsidP="008C65A5">
            <w:pPr>
              <w:jc w:val="both"/>
              <w:rPr>
                <w:rFonts w:ascii="Century Gothic" w:hAnsi="Century Gothic"/>
                <w:b/>
                <w:bCs/>
                <w:sz w:val="20"/>
                <w:szCs w:val="20"/>
              </w:rPr>
            </w:pPr>
            <w:r w:rsidRPr="00790BF6">
              <w:rPr>
                <w:rFonts w:ascii="Century Gothic" w:hAnsi="Century Gothic"/>
                <w:sz w:val="20"/>
                <w:szCs w:val="20"/>
              </w:rPr>
              <w:t>Indicador del aprendizaje esperado</w:t>
            </w:r>
            <w:r w:rsidRPr="00790BF6">
              <w:rPr>
                <w:rFonts w:ascii="Century Gothic" w:hAnsi="Century Gothic"/>
                <w:b/>
                <w:bCs/>
                <w:sz w:val="20"/>
                <w:szCs w:val="20"/>
              </w:rPr>
              <w:t>:</w:t>
            </w:r>
          </w:p>
          <w:p w14:paraId="1F78E91E" w14:textId="77777777" w:rsidR="00790BF6" w:rsidRPr="008E201A" w:rsidRDefault="008E201A" w:rsidP="000A4FEA">
            <w:pPr>
              <w:pStyle w:val="Prrafodelista"/>
              <w:numPr>
                <w:ilvl w:val="0"/>
                <w:numId w:val="26"/>
              </w:numPr>
              <w:ind w:left="447" w:hanging="283"/>
              <w:jc w:val="both"/>
              <w:rPr>
                <w:rFonts w:ascii="Century Gothic" w:hAnsi="Century Gothic"/>
                <w:sz w:val="20"/>
                <w:szCs w:val="20"/>
              </w:rPr>
            </w:pPr>
            <w:r w:rsidRPr="008E201A">
              <w:rPr>
                <w:rFonts w:ascii="Century Gothic" w:hAnsi="Century Gothic"/>
                <w:sz w:val="20"/>
                <w:szCs w:val="20"/>
                <w:lang w:val="es-CR"/>
              </w:rPr>
              <w:t>Justifica con argumentos las condiciones o intereses socioeconómicos, de salud o ambientales que impulsaron los avances científicos y tecnológicos en la utilización de diversas formas de energía.</w:t>
            </w:r>
          </w:p>
          <w:p w14:paraId="10BA62DF" w14:textId="62F7F902" w:rsidR="008E201A" w:rsidRPr="000A4FEA" w:rsidRDefault="008E201A" w:rsidP="000A4FEA">
            <w:pPr>
              <w:pStyle w:val="Prrafodelista"/>
              <w:numPr>
                <w:ilvl w:val="0"/>
                <w:numId w:val="26"/>
              </w:numPr>
              <w:ind w:left="447" w:hanging="283"/>
              <w:jc w:val="both"/>
              <w:rPr>
                <w:rFonts w:ascii="Century Gothic" w:hAnsi="Century Gothic"/>
                <w:sz w:val="20"/>
                <w:szCs w:val="20"/>
              </w:rPr>
            </w:pPr>
            <w:r w:rsidRPr="008E201A">
              <w:rPr>
                <w:rFonts w:ascii="Century Gothic" w:hAnsi="Century Gothic"/>
                <w:sz w:val="20"/>
                <w:szCs w:val="20"/>
                <w:lang w:val="es-CR"/>
              </w:rPr>
              <w:t>Describe las implicaciones socioeconómicas y ambientales de los avances científicos y tecnológicos en la utilización de las diversas formas de energía, y la definición de huella ecológica.</w:t>
            </w:r>
          </w:p>
        </w:tc>
      </w:tr>
    </w:tbl>
    <w:p w14:paraId="308F07DB"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72576" behindDoc="0" locked="0" layoutInCell="1" allowOverlap="1" wp14:anchorId="050943E1" wp14:editId="4F7DCA02">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7A2D2B4E" w14:textId="77777777"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31E34BDE"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8C65A5" w14:paraId="0EC44B60" w14:textId="77777777" w:rsidTr="00696C1E">
        <w:tc>
          <w:tcPr>
            <w:tcW w:w="2686" w:type="dxa"/>
          </w:tcPr>
          <w:p w14:paraId="77E2594A" w14:textId="77777777" w:rsidR="008C65A5" w:rsidRPr="0046550E" w:rsidRDefault="008C65A5" w:rsidP="0046550E">
            <w:pPr>
              <w:rPr>
                <w:rFonts w:ascii="Century Gothic" w:hAnsi="Century Gothic"/>
              </w:rPr>
            </w:pPr>
            <w:r w:rsidRPr="0046550E">
              <w:rPr>
                <w:rFonts w:ascii="Century Gothic" w:hAnsi="Century Gothic"/>
              </w:rPr>
              <w:t>Materiales o recursos</w:t>
            </w:r>
            <w:r w:rsidR="00707FE7">
              <w:rPr>
                <w:rFonts w:ascii="Century Gothic" w:hAnsi="Century Gothic"/>
              </w:rPr>
              <w:t xml:space="preserve"> que voy a necesitar</w:t>
            </w:r>
            <w:r w:rsidRPr="0046550E">
              <w:rPr>
                <w:rFonts w:ascii="Century Gothic" w:hAnsi="Century Gothic"/>
              </w:rPr>
              <w:t xml:space="preserve"> </w:t>
            </w:r>
          </w:p>
        </w:tc>
        <w:tc>
          <w:tcPr>
            <w:tcW w:w="7378" w:type="dxa"/>
          </w:tcPr>
          <w:p w14:paraId="1DFA4C65" w14:textId="77777777" w:rsidR="00BD0359" w:rsidRPr="00F151D9" w:rsidRDefault="00BD0359" w:rsidP="00BD0359">
            <w:pPr>
              <w:rPr>
                <w:rFonts w:ascii="Century Gothic" w:hAnsi="Century Gothic"/>
                <w:iCs/>
              </w:rPr>
            </w:pPr>
            <w:r w:rsidRPr="00F151D9">
              <w:rPr>
                <w:rFonts w:ascii="Century Gothic" w:hAnsi="Century Gothic"/>
                <w:iCs/>
              </w:rPr>
              <w:t>Cuaderno, hojas blancas o un pliego de papel grande, lápices de colores, recortes de revistas o periódicos.</w:t>
            </w:r>
          </w:p>
          <w:p w14:paraId="233DA3DE" w14:textId="68A1B06E" w:rsidR="008C65A5" w:rsidRPr="00BD0359" w:rsidRDefault="008C65A5" w:rsidP="00BD0359">
            <w:pPr>
              <w:jc w:val="both"/>
              <w:rPr>
                <w:rFonts w:ascii="Century Gothic" w:hAnsi="Century Gothic"/>
                <w:iCs/>
              </w:rPr>
            </w:pPr>
          </w:p>
        </w:tc>
      </w:tr>
      <w:tr w:rsidR="008C65A5" w14:paraId="179543AC" w14:textId="77777777" w:rsidTr="00696C1E">
        <w:tc>
          <w:tcPr>
            <w:tcW w:w="2686" w:type="dxa"/>
          </w:tcPr>
          <w:p w14:paraId="1B8C5F8B" w14:textId="77777777" w:rsidR="008C65A5" w:rsidRPr="0046550E" w:rsidRDefault="008C65A5" w:rsidP="00F61C46">
            <w:pPr>
              <w:rPr>
                <w:rFonts w:ascii="Century Gothic" w:hAnsi="Century Gothic"/>
              </w:rPr>
            </w:pPr>
            <w:r w:rsidRPr="0046550E">
              <w:rPr>
                <w:rFonts w:ascii="Century Gothic" w:hAnsi="Century Gothic"/>
              </w:rPr>
              <w:t xml:space="preserve">Condiciones </w:t>
            </w:r>
            <w:r w:rsidR="00F61C46">
              <w:rPr>
                <w:rFonts w:ascii="Century Gothic" w:hAnsi="Century Gothic"/>
              </w:rPr>
              <w:t xml:space="preserve">que debe tener </w:t>
            </w:r>
            <w:r w:rsidR="0046550E">
              <w:rPr>
                <w:rFonts w:ascii="Century Gothic" w:hAnsi="Century Gothic"/>
              </w:rPr>
              <w:t xml:space="preserve">el lugar donde voy a trabajar </w:t>
            </w:r>
          </w:p>
        </w:tc>
        <w:tc>
          <w:tcPr>
            <w:tcW w:w="7378" w:type="dxa"/>
          </w:tcPr>
          <w:p w14:paraId="733A1DC7" w14:textId="1D828547" w:rsidR="008C65A5" w:rsidRPr="009B2E29" w:rsidRDefault="00BD0359">
            <w:pPr>
              <w:jc w:val="both"/>
              <w:rPr>
                <w:rFonts w:ascii="Century Gothic" w:hAnsi="Century Gothic"/>
                <w:i/>
                <w:iCs/>
              </w:rPr>
            </w:pPr>
            <w:r w:rsidRPr="00BD0359">
              <w:rPr>
                <w:rFonts w:ascii="Century Gothic" w:hAnsi="Century Gothic"/>
                <w:i/>
                <w:iCs/>
              </w:rPr>
              <w:t>La guía se realiza de forma autónoma. El lugar para trabajar, debe ser un lugar cómodo, con iluminación, se debe disponer de un lugar donde no se vaya a distraer fácilmente, un sitio en el cual pueda extender los materiales de trabajo. En la medida de lo posible, tener acceso a computadora con internet o celular con internet.</w:t>
            </w:r>
          </w:p>
        </w:tc>
      </w:tr>
      <w:tr w:rsidR="008C65A5" w14:paraId="2EBB067E" w14:textId="77777777" w:rsidTr="00BD0359">
        <w:tc>
          <w:tcPr>
            <w:tcW w:w="2686" w:type="dxa"/>
          </w:tcPr>
          <w:p w14:paraId="5451D202" w14:textId="77777777" w:rsidR="008C65A5" w:rsidRPr="0046550E" w:rsidRDefault="0046550E" w:rsidP="0046550E">
            <w:pPr>
              <w:rPr>
                <w:rFonts w:ascii="Century Gothic" w:hAnsi="Century Gothic"/>
              </w:rPr>
            </w:pPr>
            <w:r>
              <w:rPr>
                <w:rFonts w:ascii="Century Gothic" w:hAnsi="Century Gothic"/>
              </w:rPr>
              <w:t>Tiempo en que se espera que realice la guía</w:t>
            </w:r>
            <w:r w:rsidR="008C65A5" w:rsidRPr="0046550E">
              <w:rPr>
                <w:rFonts w:ascii="Century Gothic" w:hAnsi="Century Gothic"/>
              </w:rPr>
              <w:t xml:space="preserve"> </w:t>
            </w:r>
          </w:p>
        </w:tc>
        <w:tc>
          <w:tcPr>
            <w:tcW w:w="7378" w:type="dxa"/>
            <w:vAlign w:val="center"/>
          </w:tcPr>
          <w:p w14:paraId="61F27D3A" w14:textId="2C129821" w:rsidR="008C65A5" w:rsidRPr="00C10F0D" w:rsidRDefault="007A64EA" w:rsidP="00BD0359">
            <w:pPr>
              <w:rPr>
                <w:rFonts w:ascii="Century Gothic" w:hAnsi="Century Gothic"/>
              </w:rPr>
            </w:pPr>
            <w:r w:rsidRPr="00795085">
              <w:rPr>
                <w:rFonts w:ascii="Century Gothic" w:hAnsi="Century Gothic"/>
                <w:i/>
                <w:iCs/>
              </w:rPr>
              <w:t>Ocho</w:t>
            </w:r>
            <w:r w:rsidR="001064A3" w:rsidRPr="00795085">
              <w:rPr>
                <w:rFonts w:ascii="Century Gothic" w:hAnsi="Century Gothic"/>
                <w:i/>
                <w:iCs/>
              </w:rPr>
              <w:t>s</w:t>
            </w:r>
            <w:r w:rsidR="00BD0359" w:rsidRPr="00795085">
              <w:rPr>
                <w:rFonts w:ascii="Century Gothic" w:hAnsi="Century Gothic"/>
                <w:i/>
                <w:iCs/>
              </w:rPr>
              <w:t xml:space="preserve"> horas, distribuidas en </w:t>
            </w:r>
            <w:r w:rsidR="009C5017" w:rsidRPr="00795085">
              <w:rPr>
                <w:rFonts w:ascii="Century Gothic" w:hAnsi="Century Gothic"/>
                <w:i/>
                <w:iCs/>
              </w:rPr>
              <w:t>dos semanas</w:t>
            </w:r>
            <w:r w:rsidR="00BD0359" w:rsidRPr="00795085">
              <w:rPr>
                <w:rFonts w:ascii="Century Gothic" w:hAnsi="Century Gothic"/>
                <w:i/>
                <w:iCs/>
              </w:rPr>
              <w:t>.</w:t>
            </w:r>
          </w:p>
        </w:tc>
      </w:tr>
    </w:tbl>
    <w:p w14:paraId="57F4E33E" w14:textId="77777777" w:rsidR="008C65A5" w:rsidRPr="008C65A5" w:rsidRDefault="008C65A5" w:rsidP="008C65A5">
      <w:pPr>
        <w:spacing w:after="0" w:line="240" w:lineRule="auto"/>
        <w:jc w:val="both"/>
        <w:rPr>
          <w:rFonts w:ascii="Century Gothic" w:hAnsi="Century Gothic"/>
          <w:i/>
          <w:color w:val="808080" w:themeColor="background1" w:themeShade="80"/>
        </w:rPr>
      </w:pPr>
    </w:p>
    <w:p w14:paraId="68BEA8B3"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eastAsia="es-CR"/>
        </w:rPr>
        <w:drawing>
          <wp:anchor distT="0" distB="0" distL="114300" distR="114300" simplePos="0" relativeHeight="251673600" behindDoc="0" locked="0" layoutInCell="1" allowOverlap="1" wp14:anchorId="27BB7C34" wp14:editId="5E98A9AF">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5AB96F" w14:textId="21E57AAE"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3096"/>
        <w:gridCol w:w="6968"/>
      </w:tblGrid>
      <w:tr w:rsidR="00654580" w14:paraId="4B81057D" w14:textId="77777777" w:rsidTr="00696C1E">
        <w:tc>
          <w:tcPr>
            <w:tcW w:w="2686" w:type="dxa"/>
          </w:tcPr>
          <w:p w14:paraId="18A93153" w14:textId="77777777" w:rsidR="00DB1F0B" w:rsidRDefault="00DB1F0B" w:rsidP="00DB1F0B">
            <w:pPr>
              <w:jc w:val="both"/>
              <w:rPr>
                <w:rFonts w:ascii="Century Gothic" w:hAnsi="Century Gothic"/>
              </w:rPr>
            </w:pPr>
          </w:p>
          <w:p w14:paraId="1B1D265D" w14:textId="5737F46F" w:rsidR="008C65A5" w:rsidRDefault="008C65A5" w:rsidP="00DB1F0B">
            <w:pPr>
              <w:jc w:val="both"/>
              <w:rPr>
                <w:rFonts w:ascii="Century Gothic" w:hAnsi="Century Gothic"/>
              </w:rPr>
            </w:pPr>
            <w:r w:rsidRPr="0046550E">
              <w:rPr>
                <w:rFonts w:ascii="Century Gothic" w:hAnsi="Century Gothic"/>
              </w:rPr>
              <w:t>Indicaciones</w:t>
            </w:r>
          </w:p>
          <w:p w14:paraId="1536B75A" w14:textId="77777777" w:rsidR="00F7385C" w:rsidRDefault="00F7385C" w:rsidP="0046550E">
            <w:pPr>
              <w:rPr>
                <w:rFonts w:ascii="Century Gothic" w:hAnsi="Century Gothic"/>
              </w:rPr>
            </w:pPr>
          </w:p>
          <w:p w14:paraId="1EBBA5CE" w14:textId="66B3AE67" w:rsidR="00F7385C" w:rsidRDefault="00F7385C" w:rsidP="0046550E">
            <w:pPr>
              <w:rPr>
                <w:rFonts w:ascii="Century Gothic" w:hAnsi="Century Gothic"/>
                <w:noProof/>
              </w:rPr>
            </w:pPr>
          </w:p>
          <w:p w14:paraId="1636A0AE" w14:textId="48BEDEF8" w:rsidR="00990FD1" w:rsidRDefault="00990FD1" w:rsidP="0046550E">
            <w:pPr>
              <w:rPr>
                <w:rFonts w:ascii="Century Gothic" w:hAnsi="Century Gothic"/>
                <w:noProof/>
              </w:rPr>
            </w:pPr>
          </w:p>
          <w:p w14:paraId="5D7CACEE" w14:textId="13030253" w:rsidR="00990FD1" w:rsidRDefault="00990FD1" w:rsidP="0046550E">
            <w:pPr>
              <w:rPr>
                <w:rFonts w:ascii="Century Gothic" w:hAnsi="Century Gothic"/>
                <w:noProof/>
              </w:rPr>
            </w:pPr>
          </w:p>
          <w:p w14:paraId="757CF826" w14:textId="77777777" w:rsidR="00990FD1" w:rsidRDefault="00990FD1" w:rsidP="0046550E">
            <w:pPr>
              <w:rPr>
                <w:rFonts w:ascii="Century Gothic" w:hAnsi="Century Gothic"/>
                <w:noProof/>
              </w:rPr>
            </w:pPr>
          </w:p>
          <w:p w14:paraId="3488D26F" w14:textId="52CF8C9F" w:rsidR="00990FD1" w:rsidRPr="0046550E" w:rsidRDefault="00990FD1" w:rsidP="0046550E">
            <w:pPr>
              <w:rPr>
                <w:rFonts w:ascii="Century Gothic" w:hAnsi="Century Gothic"/>
              </w:rPr>
            </w:pPr>
          </w:p>
        </w:tc>
        <w:tc>
          <w:tcPr>
            <w:tcW w:w="7378" w:type="dxa"/>
          </w:tcPr>
          <w:p w14:paraId="19053FE1" w14:textId="77777777" w:rsidR="00BD0359" w:rsidRPr="00BD0359" w:rsidRDefault="00BD0359" w:rsidP="00BD0359">
            <w:pPr>
              <w:pStyle w:val="Prrafodelista"/>
              <w:numPr>
                <w:ilvl w:val="0"/>
                <w:numId w:val="4"/>
              </w:numPr>
              <w:ind w:left="315" w:hanging="315"/>
              <w:jc w:val="both"/>
              <w:rPr>
                <w:rFonts w:ascii="Century Gothic" w:hAnsi="Century Gothic"/>
                <w:iCs/>
              </w:rPr>
            </w:pPr>
            <w:r w:rsidRPr="00BD0359">
              <w:rPr>
                <w:rFonts w:ascii="Century Gothic" w:hAnsi="Century Gothic"/>
                <w:iCs/>
              </w:rPr>
              <w:t>Recuerde, al iniciar el presente trabajo, debe leer con detenimiento los textos, o bien, observar los videos y tomar notas en el cuaderno, puede pausar el video o leer las veces que necesite, el texto para comprender y que le quede claro la información.</w:t>
            </w:r>
          </w:p>
          <w:p w14:paraId="7970679D" w14:textId="72765AD5" w:rsidR="00BD0359" w:rsidRPr="00BD0359" w:rsidRDefault="00BD0359" w:rsidP="00BD0359">
            <w:pPr>
              <w:pStyle w:val="Prrafodelista"/>
              <w:numPr>
                <w:ilvl w:val="0"/>
                <w:numId w:val="4"/>
              </w:numPr>
              <w:ind w:left="315" w:hanging="315"/>
              <w:jc w:val="both"/>
              <w:rPr>
                <w:rFonts w:ascii="Century Gothic" w:hAnsi="Century Gothic"/>
                <w:iCs/>
              </w:rPr>
            </w:pPr>
            <w:r w:rsidRPr="00BD0359">
              <w:rPr>
                <w:rFonts w:ascii="Century Gothic" w:hAnsi="Century Gothic"/>
                <w:iCs/>
              </w:rPr>
              <w:t xml:space="preserve">Los trabajos realizados los debe guardar </w:t>
            </w:r>
            <w:r w:rsidR="007F7FB4">
              <w:rPr>
                <w:rFonts w:ascii="Century Gothic" w:hAnsi="Century Gothic"/>
                <w:iCs/>
              </w:rPr>
              <w:t xml:space="preserve">en una capeta, sobre o digital para formar un </w:t>
            </w:r>
            <w:r w:rsidR="007F7FB4" w:rsidRPr="007F7FB4">
              <w:rPr>
                <w:rFonts w:ascii="Century Gothic" w:hAnsi="Century Gothic"/>
                <w:b/>
                <w:bCs/>
                <w:i/>
              </w:rPr>
              <w:t>portafolio de evidencias</w:t>
            </w:r>
            <w:r w:rsidR="007F7FB4">
              <w:rPr>
                <w:rFonts w:ascii="Century Gothic" w:hAnsi="Century Gothic"/>
                <w:iCs/>
              </w:rPr>
              <w:t>; así lo podrá</w:t>
            </w:r>
            <w:r w:rsidRPr="00BD0359">
              <w:rPr>
                <w:rFonts w:ascii="Century Gothic" w:hAnsi="Century Gothic"/>
                <w:iCs/>
              </w:rPr>
              <w:t xml:space="preserve"> presentar a su docente y comentarlos </w:t>
            </w:r>
            <w:r w:rsidR="007F7FB4">
              <w:rPr>
                <w:rFonts w:ascii="Century Gothic" w:hAnsi="Century Gothic"/>
                <w:iCs/>
              </w:rPr>
              <w:t>con los compañeros y compañeras, cuando se reanuden las clases.</w:t>
            </w:r>
          </w:p>
          <w:p w14:paraId="380E366D" w14:textId="64D43E4B" w:rsidR="008C65A5" w:rsidRDefault="00BD0359" w:rsidP="00BD0359">
            <w:pPr>
              <w:pStyle w:val="Prrafodelista"/>
              <w:numPr>
                <w:ilvl w:val="0"/>
                <w:numId w:val="4"/>
              </w:numPr>
              <w:ind w:left="315" w:hanging="315"/>
              <w:jc w:val="both"/>
              <w:rPr>
                <w:rFonts w:ascii="Century Gothic" w:hAnsi="Century Gothic"/>
                <w:iCs/>
              </w:rPr>
            </w:pPr>
            <w:r w:rsidRPr="00BD0359">
              <w:rPr>
                <w:rFonts w:ascii="Century Gothic" w:hAnsi="Century Gothic"/>
                <w:iCs/>
              </w:rPr>
              <w:lastRenderedPageBreak/>
              <w:t>Puede utilizar otras fuentes de información diferentes a las indicadas en esta ficha.</w:t>
            </w:r>
          </w:p>
          <w:p w14:paraId="52DE2368" w14:textId="77777777" w:rsidR="00672E31" w:rsidRDefault="00D5181A" w:rsidP="00D5181A">
            <w:pPr>
              <w:pStyle w:val="Prrafodelista"/>
              <w:numPr>
                <w:ilvl w:val="0"/>
                <w:numId w:val="4"/>
              </w:numPr>
              <w:ind w:left="315" w:hanging="315"/>
              <w:jc w:val="both"/>
              <w:rPr>
                <w:rFonts w:ascii="Century Gothic" w:hAnsi="Century Gothic"/>
                <w:iCs/>
              </w:rPr>
            </w:pPr>
            <w:r>
              <w:rPr>
                <w:rFonts w:ascii="Century Gothic" w:hAnsi="Century Gothic"/>
                <w:iCs/>
              </w:rPr>
              <w:t>Puede invitar a su padre, madre o familiar a realizar con usted esta lección.</w:t>
            </w:r>
          </w:p>
          <w:p w14:paraId="7DE16904" w14:textId="77777777" w:rsidR="00005273" w:rsidRDefault="00005273" w:rsidP="00005273">
            <w:pPr>
              <w:pStyle w:val="Prrafodelista"/>
              <w:numPr>
                <w:ilvl w:val="0"/>
                <w:numId w:val="4"/>
              </w:numPr>
              <w:ind w:left="315" w:hanging="315"/>
              <w:jc w:val="both"/>
              <w:rPr>
                <w:rFonts w:ascii="Century Gothic" w:hAnsi="Century Gothic"/>
                <w:iCs/>
              </w:rPr>
            </w:pPr>
            <w:r w:rsidRPr="00005273">
              <w:rPr>
                <w:rFonts w:ascii="Century Gothic" w:hAnsi="Century Gothic"/>
                <w:iCs/>
              </w:rPr>
              <w:t>Revis</w:t>
            </w:r>
            <w:r>
              <w:rPr>
                <w:rFonts w:ascii="Century Gothic" w:hAnsi="Century Gothic"/>
                <w:iCs/>
              </w:rPr>
              <w:t>e</w:t>
            </w:r>
            <w:r w:rsidRPr="00005273">
              <w:rPr>
                <w:rFonts w:ascii="Century Gothic" w:hAnsi="Century Gothic"/>
                <w:iCs/>
              </w:rPr>
              <w:t xml:space="preserve"> si </w:t>
            </w:r>
            <w:r>
              <w:rPr>
                <w:rFonts w:ascii="Century Gothic" w:hAnsi="Century Gothic"/>
                <w:iCs/>
              </w:rPr>
              <w:t>realizó</w:t>
            </w:r>
            <w:r w:rsidRPr="00005273">
              <w:rPr>
                <w:rFonts w:ascii="Century Gothic" w:hAnsi="Century Gothic"/>
                <w:iCs/>
              </w:rPr>
              <w:t xml:space="preserve"> todo lo solicitado o </w:t>
            </w:r>
            <w:r>
              <w:rPr>
                <w:rFonts w:ascii="Century Gothic" w:hAnsi="Century Gothic"/>
                <w:iCs/>
              </w:rPr>
              <w:t>l</w:t>
            </w:r>
            <w:r w:rsidRPr="00005273">
              <w:rPr>
                <w:rFonts w:ascii="Century Gothic" w:hAnsi="Century Gothic"/>
                <w:iCs/>
              </w:rPr>
              <w:t>e faltó hacer alguna actividad</w:t>
            </w:r>
          </w:p>
          <w:p w14:paraId="426C302D" w14:textId="063016A5" w:rsidR="00016EFF" w:rsidRPr="00016EFF" w:rsidRDefault="00016EFF" w:rsidP="00016EFF">
            <w:pPr>
              <w:jc w:val="both"/>
              <w:rPr>
                <w:rFonts w:ascii="Century Gothic" w:hAnsi="Century Gothic"/>
                <w:iCs/>
              </w:rPr>
            </w:pPr>
          </w:p>
        </w:tc>
      </w:tr>
      <w:tr w:rsidR="00654580" w14:paraId="04B919E5" w14:textId="77777777" w:rsidTr="00696C1E">
        <w:tc>
          <w:tcPr>
            <w:tcW w:w="2686" w:type="dxa"/>
          </w:tcPr>
          <w:p w14:paraId="2FBC6FC4" w14:textId="77777777" w:rsidR="0046550E" w:rsidRDefault="0046550E" w:rsidP="0046550E">
            <w:pPr>
              <w:rPr>
                <w:rFonts w:ascii="Century Gothic" w:hAnsi="Century Gothic"/>
              </w:rPr>
            </w:pPr>
          </w:p>
          <w:p w14:paraId="729034CB" w14:textId="77777777" w:rsidR="008C65A5" w:rsidRPr="00581BC8" w:rsidRDefault="00C250F1" w:rsidP="00581BC8">
            <w:pPr>
              <w:rPr>
                <w:rFonts w:ascii="Century Gothic" w:hAnsi="Century Gothic"/>
                <w:b/>
                <w:bCs/>
              </w:rPr>
            </w:pPr>
            <w:r w:rsidRPr="00581BC8">
              <w:rPr>
                <w:rFonts w:ascii="Century Gothic" w:hAnsi="Century Gothic"/>
                <w:b/>
                <w:bCs/>
              </w:rPr>
              <w:t>Actividades para retomar o introducir el nuevo conocimiento.</w:t>
            </w:r>
          </w:p>
          <w:p w14:paraId="21E8E9DA" w14:textId="77777777" w:rsidR="008D12DD" w:rsidRDefault="008D12DD" w:rsidP="00C250F1">
            <w:pPr>
              <w:rPr>
                <w:rFonts w:ascii="Century Gothic" w:hAnsi="Century Gothic"/>
              </w:rPr>
            </w:pPr>
          </w:p>
          <w:p w14:paraId="267E9559" w14:textId="77777777" w:rsidR="008D12DD" w:rsidRDefault="008D12DD" w:rsidP="00C250F1">
            <w:pPr>
              <w:rPr>
                <w:rFonts w:ascii="Century Gothic" w:hAnsi="Century Gothic"/>
              </w:rPr>
            </w:pPr>
          </w:p>
          <w:p w14:paraId="2EF29878" w14:textId="31AED56E" w:rsidR="008D12DD" w:rsidRDefault="008D12DD" w:rsidP="00C250F1">
            <w:pPr>
              <w:rPr>
                <w:rFonts w:ascii="Century Gothic" w:hAnsi="Century Gothic"/>
              </w:rPr>
            </w:pPr>
          </w:p>
          <w:p w14:paraId="1B3E9ED3" w14:textId="4C5FD187" w:rsidR="004A0D7F" w:rsidRDefault="004A0D7F" w:rsidP="00C250F1">
            <w:pPr>
              <w:rPr>
                <w:rFonts w:ascii="Century Gothic" w:hAnsi="Century Gothic"/>
              </w:rPr>
            </w:pPr>
          </w:p>
          <w:p w14:paraId="4926D0FB" w14:textId="77777777" w:rsidR="004A0D7F" w:rsidRDefault="004A0D7F" w:rsidP="00C250F1">
            <w:pPr>
              <w:rPr>
                <w:rFonts w:ascii="Century Gothic" w:hAnsi="Century Gothic"/>
              </w:rPr>
            </w:pPr>
          </w:p>
          <w:p w14:paraId="64B4CE9E" w14:textId="71F95AE7" w:rsidR="008D12DD" w:rsidRDefault="0016737E" w:rsidP="00C250F1">
            <w:pPr>
              <w:rPr>
                <w:rFonts w:ascii="Century Gothic" w:hAnsi="Century Gothic"/>
              </w:rPr>
            </w:pPr>
            <w:r>
              <w:rPr>
                <w:rFonts w:ascii="Century Gothic" w:hAnsi="Century Gothic"/>
                <w:noProof/>
              </w:rPr>
              <w:drawing>
                <wp:inline distT="0" distB="0" distL="0" distR="0" wp14:anchorId="0621378C" wp14:editId="27B43988">
                  <wp:extent cx="1820534" cy="1298575"/>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sumo doméstico de energía eléctrica.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833724" cy="1307983"/>
                          </a:xfrm>
                          <a:prstGeom prst="rect">
                            <a:avLst/>
                          </a:prstGeom>
                        </pic:spPr>
                      </pic:pic>
                    </a:graphicData>
                  </a:graphic>
                </wp:inline>
              </w:drawing>
            </w:r>
          </w:p>
          <w:p w14:paraId="28B7C20D" w14:textId="77777777" w:rsidR="008D12DD" w:rsidRDefault="008D12DD" w:rsidP="00C250F1">
            <w:pPr>
              <w:rPr>
                <w:rFonts w:ascii="Century Gothic" w:hAnsi="Century Gothic"/>
              </w:rPr>
            </w:pPr>
          </w:p>
          <w:p w14:paraId="7F6BF517" w14:textId="13827F7B" w:rsidR="008D12DD" w:rsidRDefault="008D12DD" w:rsidP="00C250F1">
            <w:pPr>
              <w:rPr>
                <w:rFonts w:ascii="Century Gothic" w:hAnsi="Century Gothic"/>
              </w:rPr>
            </w:pPr>
          </w:p>
          <w:p w14:paraId="68BAE894" w14:textId="7B1A9C39" w:rsidR="008D12DD" w:rsidRDefault="008D12DD" w:rsidP="00C250F1">
            <w:pPr>
              <w:rPr>
                <w:rFonts w:ascii="Century Gothic" w:hAnsi="Century Gothic"/>
              </w:rPr>
            </w:pPr>
          </w:p>
          <w:p w14:paraId="7BC16A07" w14:textId="77777777" w:rsidR="008D12DD" w:rsidRDefault="008D12DD" w:rsidP="00C250F1">
            <w:pPr>
              <w:rPr>
                <w:rFonts w:ascii="Century Gothic" w:hAnsi="Century Gothic"/>
              </w:rPr>
            </w:pPr>
          </w:p>
          <w:p w14:paraId="5E59049A" w14:textId="65795BBE" w:rsidR="008D12DD" w:rsidRPr="0046550E" w:rsidRDefault="008D12DD" w:rsidP="00C250F1">
            <w:pPr>
              <w:rPr>
                <w:rFonts w:ascii="Century Gothic" w:hAnsi="Century Gothic"/>
              </w:rPr>
            </w:pPr>
          </w:p>
        </w:tc>
        <w:tc>
          <w:tcPr>
            <w:tcW w:w="7378" w:type="dxa"/>
          </w:tcPr>
          <w:p w14:paraId="2FBF8350" w14:textId="1D4A9F4A" w:rsidR="00E6515F" w:rsidRDefault="00E6515F" w:rsidP="008D5D67">
            <w:pPr>
              <w:jc w:val="both"/>
              <w:rPr>
                <w:rFonts w:ascii="Century Gothic" w:hAnsi="Century Gothic"/>
                <w:iCs/>
              </w:rPr>
            </w:pPr>
          </w:p>
          <w:p w14:paraId="52CDAC9A" w14:textId="090CE872" w:rsidR="00FE1DCA" w:rsidRDefault="00FE1DCA" w:rsidP="008D5D67">
            <w:pPr>
              <w:jc w:val="both"/>
              <w:rPr>
                <w:rFonts w:ascii="Century Gothic" w:hAnsi="Century Gothic"/>
                <w:iCs/>
              </w:rPr>
            </w:pPr>
            <w:r w:rsidRPr="00FE1DCA">
              <w:rPr>
                <w:rFonts w:ascii="Century Gothic" w:hAnsi="Century Gothic"/>
                <w:iCs/>
                <w:noProof/>
              </w:rPr>
              <mc:AlternateContent>
                <mc:Choice Requires="wps">
                  <w:drawing>
                    <wp:anchor distT="0" distB="0" distL="114300" distR="114300" simplePos="0" relativeHeight="251730944" behindDoc="0" locked="0" layoutInCell="1" allowOverlap="1" wp14:anchorId="45C85DA9" wp14:editId="4321734B">
                      <wp:simplePos x="0" y="0"/>
                      <wp:positionH relativeFrom="column">
                        <wp:posOffset>49530</wp:posOffset>
                      </wp:positionH>
                      <wp:positionV relativeFrom="paragraph">
                        <wp:posOffset>116840</wp:posOffset>
                      </wp:positionV>
                      <wp:extent cx="447675" cy="50482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4825"/>
                              </a:xfrm>
                              <a:prstGeom prst="roundRect">
                                <a:avLst/>
                              </a:prstGeom>
                              <a:solidFill>
                                <a:schemeClr val="accent1">
                                  <a:lumMod val="20000"/>
                                  <a:lumOff val="80000"/>
                                </a:schemeClr>
                              </a:solidFill>
                              <a:ln w="9525">
                                <a:solidFill>
                                  <a:srgbClr val="000000"/>
                                </a:solidFill>
                                <a:miter lim="800000"/>
                                <a:headEnd/>
                                <a:tailEnd/>
                              </a:ln>
                            </wps:spPr>
                            <wps:txbx>
                              <w:txbxContent>
                                <w:p w14:paraId="5F59C4B4" w14:textId="19572CFF" w:rsidR="00FE1DCA" w:rsidRPr="00FE1DCA" w:rsidRDefault="00FE1DCA">
                                  <w:pPr>
                                    <w:rPr>
                                      <w:rFonts w:ascii="Arial Black" w:hAnsi="Arial Black"/>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1DCA">
                                    <w:rPr>
                                      <w:rFonts w:ascii="Arial Black" w:hAnsi="Arial Black"/>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45C85DA9" id="Cuadro de texto 2" o:spid="_x0000_s1026" style="position:absolute;left:0;text-align:left;margin-left:3.9pt;margin-top:9.2pt;width:35.25pt;height:3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" fillcolor="#deeaf6 [660]">
                      <v:stroke joinstyle="miter"/>
                      <v:textbox>
                        <w:txbxContent>
                          <w:p w14:paraId="5F59C4B4" w14:textId="19572CFF" w:rsidR="00FE1DCA" w:rsidRPr="00FE1DCA" w:rsidRDefault="00FE1DCA">
                            <w:pPr>
                              <w:rPr>
                                <w:rFonts w:ascii="Arial Black" w:hAnsi="Arial Black"/>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1DCA">
                              <w:rPr>
                                <w:rFonts w:ascii="Arial Black" w:hAnsi="Arial Black"/>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oundrect>
                  </w:pict>
                </mc:Fallback>
              </mc:AlternateContent>
            </w:r>
          </w:p>
          <w:p w14:paraId="7EEBF283" w14:textId="53EEBE71" w:rsidR="00FE1DCA" w:rsidRDefault="00FE1DCA" w:rsidP="008D5D67">
            <w:pPr>
              <w:jc w:val="both"/>
              <w:rPr>
                <w:rFonts w:ascii="Century Gothic" w:hAnsi="Century Gothic"/>
                <w:iCs/>
              </w:rPr>
            </w:pPr>
          </w:p>
          <w:p w14:paraId="24B3A0E2" w14:textId="533999B6" w:rsidR="00FE1DCA" w:rsidRDefault="00FE1DCA" w:rsidP="008D5D67">
            <w:pPr>
              <w:jc w:val="both"/>
              <w:rPr>
                <w:rFonts w:ascii="Century Gothic" w:hAnsi="Century Gothic"/>
                <w:iCs/>
              </w:rPr>
            </w:pPr>
          </w:p>
          <w:p w14:paraId="63CAC6F0" w14:textId="753ECDA2" w:rsidR="00FE1DCA" w:rsidRDefault="00FE1DCA" w:rsidP="008D5D67">
            <w:pPr>
              <w:jc w:val="both"/>
              <w:rPr>
                <w:rFonts w:ascii="Century Gothic" w:hAnsi="Century Gothic"/>
                <w:iCs/>
              </w:rPr>
            </w:pPr>
          </w:p>
          <w:p w14:paraId="7DDE4804" w14:textId="6C5984D0" w:rsidR="00D12048" w:rsidRDefault="00D12048" w:rsidP="008D5D67">
            <w:pPr>
              <w:jc w:val="both"/>
              <w:rPr>
                <w:rFonts w:ascii="Century Gothic" w:hAnsi="Century Gothic"/>
                <w:iCs/>
              </w:rPr>
            </w:pPr>
            <w:r>
              <w:rPr>
                <w:rFonts w:ascii="Century Gothic" w:hAnsi="Century Gothic"/>
                <w:iCs/>
              </w:rPr>
              <w:t>¡Recordemos y repasemos lo aprendido!</w:t>
            </w:r>
          </w:p>
          <w:p w14:paraId="196FC7E2" w14:textId="77777777" w:rsidR="00D12048" w:rsidRDefault="00D12048" w:rsidP="008D5D67">
            <w:pPr>
              <w:jc w:val="both"/>
              <w:rPr>
                <w:rFonts w:ascii="Century Gothic" w:hAnsi="Century Gothic"/>
                <w:iCs/>
              </w:rPr>
            </w:pPr>
          </w:p>
          <w:p w14:paraId="0563C800" w14:textId="2A1B78FE" w:rsidR="00FE1DCA" w:rsidRDefault="001F7643" w:rsidP="008D5D67">
            <w:pPr>
              <w:jc w:val="both"/>
              <w:rPr>
                <w:rFonts w:ascii="Century Gothic" w:hAnsi="Century Gothic"/>
                <w:iCs/>
              </w:rPr>
            </w:pPr>
            <w:r w:rsidRPr="001F7643">
              <w:rPr>
                <w:rFonts w:ascii="Century Gothic" w:hAnsi="Century Gothic"/>
                <w:iCs/>
              </w:rPr>
              <w:t>¿</w:t>
            </w:r>
            <w:r w:rsidR="00D12048">
              <w:rPr>
                <w:rFonts w:ascii="Century Gothic" w:hAnsi="Century Gothic"/>
                <w:iCs/>
              </w:rPr>
              <w:t>C</w:t>
            </w:r>
            <w:r w:rsidRPr="001F7643">
              <w:rPr>
                <w:rFonts w:ascii="Century Gothic" w:hAnsi="Century Gothic"/>
                <w:iCs/>
              </w:rPr>
              <w:t xml:space="preserve">uáles electrodomésticos nos permiten utilizar las transformaciones de la </w:t>
            </w:r>
            <w:r w:rsidRPr="00D12048">
              <w:rPr>
                <w:rFonts w:ascii="Century Gothic" w:hAnsi="Century Gothic"/>
                <w:iCs/>
                <w:u w:val="single"/>
              </w:rPr>
              <w:t>energía eléctrica en mecánica</w:t>
            </w:r>
            <w:r w:rsidRPr="001F7643">
              <w:rPr>
                <w:rFonts w:ascii="Century Gothic" w:hAnsi="Century Gothic"/>
                <w:iCs/>
              </w:rPr>
              <w:t xml:space="preserve">, de </w:t>
            </w:r>
            <w:r w:rsidRPr="00D12048">
              <w:rPr>
                <w:rFonts w:ascii="Century Gothic" w:hAnsi="Century Gothic"/>
                <w:iCs/>
                <w:u w:val="single"/>
              </w:rPr>
              <w:t>eléctrica en eólica</w:t>
            </w:r>
            <w:r w:rsidRPr="001F7643">
              <w:rPr>
                <w:rFonts w:ascii="Century Gothic" w:hAnsi="Century Gothic"/>
                <w:iCs/>
              </w:rPr>
              <w:t>, entre otras que utilizamos en el hogar? ¿Considera que se han incorporado mejoras en el diseño y eficiencia, de algunos electrodomésticos en los últimos años? ¿Por qué?</w:t>
            </w:r>
          </w:p>
          <w:p w14:paraId="16D8581D" w14:textId="6A4FE337" w:rsidR="00306BAF" w:rsidRPr="000834DB" w:rsidRDefault="00306BAF" w:rsidP="00012494">
            <w:pPr>
              <w:rPr>
                <w:rFonts w:ascii="Century Gothic" w:hAnsi="Century Gothic"/>
                <w:iCs/>
              </w:rPr>
            </w:pPr>
          </w:p>
        </w:tc>
      </w:tr>
    </w:tbl>
    <w:p w14:paraId="5AFDF71C" w14:textId="77777777" w:rsidR="00543952" w:rsidRPr="009C5017" w:rsidRDefault="00543952">
      <w:pPr>
        <w:rPr>
          <w:rFonts w:ascii="Century Gothic" w:hAnsi="Century Gothic"/>
          <w:bCs/>
          <w:sz w:val="16"/>
          <w:szCs w:val="16"/>
        </w:rPr>
      </w:pPr>
      <w:r w:rsidRPr="009C5017">
        <w:rPr>
          <w:rFonts w:ascii="Century Gothic" w:hAnsi="Century Gothic"/>
          <w:bCs/>
          <w:sz w:val="16"/>
          <w:szCs w:val="16"/>
        </w:rPr>
        <w:br w:type="page"/>
      </w:r>
    </w:p>
    <w:p w14:paraId="4C231300" w14:textId="1390BEEC"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eastAsia="es-CR"/>
        </w:rPr>
        <w:lastRenderedPageBreak/>
        <w:drawing>
          <wp:anchor distT="0" distB="0" distL="114300" distR="114300" simplePos="0" relativeHeight="251660288" behindDoc="0" locked="0" layoutInCell="1" allowOverlap="1" wp14:anchorId="21B293C4" wp14:editId="192A4239">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89CB24D" w14:textId="050DFF22" w:rsidR="008D5D67" w:rsidRPr="00117EE0" w:rsidRDefault="00707FE7"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5000" w:type="pct"/>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2544"/>
        <w:gridCol w:w="7520"/>
      </w:tblGrid>
      <w:tr w:rsidR="00E00272" w14:paraId="27595C63" w14:textId="77777777" w:rsidTr="00E00272">
        <w:tc>
          <w:tcPr>
            <w:tcW w:w="1264" w:type="pct"/>
          </w:tcPr>
          <w:p w14:paraId="6DFC8221" w14:textId="77777777" w:rsidR="00581BC8" w:rsidRDefault="00581BC8" w:rsidP="00FE1060">
            <w:pPr>
              <w:jc w:val="both"/>
              <w:rPr>
                <w:rFonts w:ascii="Century Gothic" w:hAnsi="Century Gothic"/>
                <w:sz w:val="24"/>
              </w:rPr>
            </w:pPr>
          </w:p>
          <w:p w14:paraId="218F5C45" w14:textId="380FDA6B" w:rsidR="008D12DD" w:rsidRPr="000A5377" w:rsidRDefault="008D5D67" w:rsidP="000A5377">
            <w:pPr>
              <w:jc w:val="center"/>
              <w:rPr>
                <w:rFonts w:ascii="Century Gothic" w:hAnsi="Century Gothic"/>
                <w:b/>
                <w:bCs/>
                <w:sz w:val="24"/>
              </w:rPr>
            </w:pPr>
            <w:r w:rsidRPr="00581BC8">
              <w:rPr>
                <w:rFonts w:ascii="Century Gothic" w:hAnsi="Century Gothic"/>
                <w:b/>
                <w:bCs/>
                <w:sz w:val="24"/>
              </w:rPr>
              <w:t>Indicacione</w:t>
            </w:r>
            <w:r w:rsidR="00FE1060" w:rsidRPr="00581BC8">
              <w:rPr>
                <w:rFonts w:ascii="Century Gothic" w:hAnsi="Century Gothic"/>
                <w:b/>
                <w:bCs/>
                <w:sz w:val="24"/>
              </w:rPr>
              <w:t>s</w:t>
            </w:r>
          </w:p>
          <w:p w14:paraId="333EFE8B" w14:textId="169921E1" w:rsidR="00DB1F0B" w:rsidRDefault="00DB1F0B" w:rsidP="00FE1060">
            <w:pPr>
              <w:jc w:val="both"/>
              <w:rPr>
                <w:rFonts w:ascii="Century Gothic" w:hAnsi="Century Gothic"/>
                <w:sz w:val="24"/>
              </w:rPr>
            </w:pPr>
          </w:p>
          <w:p w14:paraId="3367F878" w14:textId="36B3F514" w:rsidR="00DB1F0B" w:rsidRDefault="00DB1F0B" w:rsidP="00FE1060">
            <w:pPr>
              <w:jc w:val="both"/>
              <w:rPr>
                <w:rFonts w:ascii="Century Gothic" w:hAnsi="Century Gothic"/>
                <w:sz w:val="24"/>
              </w:rPr>
            </w:pPr>
          </w:p>
          <w:p w14:paraId="5B09C900" w14:textId="178E2CF5" w:rsidR="00F36639" w:rsidRDefault="00F36639" w:rsidP="00FE1060">
            <w:pPr>
              <w:jc w:val="both"/>
              <w:rPr>
                <w:rFonts w:ascii="Century Gothic" w:hAnsi="Century Gothic"/>
                <w:sz w:val="24"/>
              </w:rPr>
            </w:pPr>
          </w:p>
          <w:p w14:paraId="09EC87D7" w14:textId="2C6F4D0A" w:rsidR="008D12DD" w:rsidRDefault="008D12DD" w:rsidP="00FE1060">
            <w:pPr>
              <w:jc w:val="both"/>
              <w:rPr>
                <w:rFonts w:ascii="Century Gothic" w:hAnsi="Century Gothic"/>
                <w:sz w:val="24"/>
              </w:rPr>
            </w:pPr>
          </w:p>
          <w:p w14:paraId="44EB4B0E" w14:textId="11AB2A6F" w:rsidR="008D12DD" w:rsidRDefault="008D12DD" w:rsidP="00FE1060">
            <w:pPr>
              <w:jc w:val="both"/>
              <w:rPr>
                <w:rFonts w:ascii="Century Gothic" w:hAnsi="Century Gothic"/>
                <w:sz w:val="24"/>
              </w:rPr>
            </w:pPr>
          </w:p>
          <w:p w14:paraId="6E87AFB3" w14:textId="43BAA265" w:rsidR="008D12DD" w:rsidRDefault="008D12DD" w:rsidP="00FE1060">
            <w:pPr>
              <w:jc w:val="both"/>
              <w:rPr>
                <w:rFonts w:ascii="Century Gothic" w:hAnsi="Century Gothic"/>
                <w:sz w:val="24"/>
              </w:rPr>
            </w:pPr>
          </w:p>
          <w:p w14:paraId="69F4CED9" w14:textId="75E13336" w:rsidR="00D532B6" w:rsidRDefault="00D532B6" w:rsidP="00FE1060">
            <w:pPr>
              <w:jc w:val="both"/>
              <w:rPr>
                <w:rFonts w:ascii="Century Gothic" w:hAnsi="Century Gothic"/>
                <w:sz w:val="24"/>
              </w:rPr>
            </w:pPr>
          </w:p>
          <w:p w14:paraId="565B1E60" w14:textId="00A928DD" w:rsidR="00D532B6" w:rsidRDefault="00D532B6" w:rsidP="00E00272">
            <w:pPr>
              <w:ind w:right="-107"/>
              <w:jc w:val="both"/>
              <w:rPr>
                <w:rFonts w:ascii="Century Gothic" w:hAnsi="Century Gothic"/>
                <w:sz w:val="24"/>
              </w:rPr>
            </w:pPr>
          </w:p>
          <w:p w14:paraId="74914D8B" w14:textId="3E40829B" w:rsidR="00D532B6" w:rsidRDefault="00E87A5E" w:rsidP="00FE1060">
            <w:pPr>
              <w:jc w:val="both"/>
              <w:rPr>
                <w:rFonts w:ascii="Century Gothic" w:hAnsi="Century Gothic"/>
                <w:sz w:val="24"/>
              </w:rPr>
            </w:pPr>
            <w:r>
              <w:rPr>
                <w:rFonts w:ascii="Century Gothic" w:hAnsi="Century Gothic"/>
                <w:noProof/>
                <w:sz w:val="24"/>
              </w:rPr>
              <w:drawing>
                <wp:inline distT="0" distB="0" distL="0" distR="0" wp14:anchorId="4BDF37D2" wp14:editId="0C0097EE">
                  <wp:extent cx="1495425" cy="14954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ansf_energia_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5468" cy="1495468"/>
                          </a:xfrm>
                          <a:prstGeom prst="rect">
                            <a:avLst/>
                          </a:prstGeom>
                        </pic:spPr>
                      </pic:pic>
                    </a:graphicData>
                  </a:graphic>
                </wp:inline>
              </w:drawing>
            </w:r>
          </w:p>
          <w:p w14:paraId="2FD58988" w14:textId="77777777" w:rsidR="007A3FDF" w:rsidRDefault="007A3FDF" w:rsidP="00FE1060">
            <w:pPr>
              <w:jc w:val="both"/>
              <w:rPr>
                <w:rFonts w:ascii="Century Gothic" w:hAnsi="Century Gothic"/>
                <w:sz w:val="24"/>
              </w:rPr>
            </w:pPr>
          </w:p>
          <w:p w14:paraId="343507CE" w14:textId="28791683" w:rsidR="00D532B6" w:rsidRDefault="00D532B6" w:rsidP="00FE1060">
            <w:pPr>
              <w:jc w:val="both"/>
              <w:rPr>
                <w:rFonts w:ascii="Century Gothic" w:hAnsi="Century Gothic"/>
                <w:sz w:val="24"/>
              </w:rPr>
            </w:pPr>
          </w:p>
          <w:p w14:paraId="48615D41" w14:textId="15A11BFD" w:rsidR="00D532B6" w:rsidRDefault="00D532B6" w:rsidP="00FE1060">
            <w:pPr>
              <w:jc w:val="both"/>
              <w:rPr>
                <w:rFonts w:ascii="Century Gothic" w:hAnsi="Century Gothic"/>
                <w:sz w:val="24"/>
              </w:rPr>
            </w:pPr>
          </w:p>
          <w:p w14:paraId="031EA467" w14:textId="77777777" w:rsidR="008D12DD" w:rsidRDefault="008D12DD" w:rsidP="00FE1060">
            <w:pPr>
              <w:jc w:val="both"/>
              <w:rPr>
                <w:rFonts w:ascii="Century Gothic" w:hAnsi="Century Gothic"/>
                <w:sz w:val="24"/>
              </w:rPr>
            </w:pPr>
          </w:p>
          <w:p w14:paraId="0CEA1FA6" w14:textId="485DA3CF" w:rsidR="008D12DD" w:rsidRDefault="008D12DD" w:rsidP="00FE1060">
            <w:pPr>
              <w:jc w:val="both"/>
              <w:rPr>
                <w:rFonts w:ascii="Century Gothic" w:hAnsi="Century Gothic"/>
                <w:sz w:val="24"/>
              </w:rPr>
            </w:pPr>
          </w:p>
          <w:p w14:paraId="2AC9A9C5" w14:textId="77777777" w:rsidR="008D12DD" w:rsidRDefault="008D12DD" w:rsidP="00FE1060">
            <w:pPr>
              <w:jc w:val="both"/>
              <w:rPr>
                <w:rFonts w:ascii="Century Gothic" w:hAnsi="Century Gothic"/>
                <w:sz w:val="24"/>
              </w:rPr>
            </w:pPr>
          </w:p>
          <w:p w14:paraId="4F450805" w14:textId="77777777" w:rsidR="008D12DD" w:rsidRDefault="008D12DD" w:rsidP="00FE1060">
            <w:pPr>
              <w:jc w:val="both"/>
              <w:rPr>
                <w:rFonts w:ascii="Century Gothic" w:hAnsi="Century Gothic"/>
                <w:sz w:val="24"/>
              </w:rPr>
            </w:pPr>
          </w:p>
          <w:p w14:paraId="63A9B5CC" w14:textId="77777777" w:rsidR="0082013A" w:rsidRDefault="0082013A" w:rsidP="00FE1060">
            <w:pPr>
              <w:jc w:val="both"/>
              <w:rPr>
                <w:rFonts w:ascii="Century Gothic" w:hAnsi="Century Gothic"/>
                <w:sz w:val="24"/>
              </w:rPr>
            </w:pPr>
          </w:p>
          <w:p w14:paraId="05E3A7F9" w14:textId="63EF8C58" w:rsidR="0082013A" w:rsidRDefault="0082013A" w:rsidP="00FE1060">
            <w:pPr>
              <w:jc w:val="both"/>
              <w:rPr>
                <w:rFonts w:ascii="Century Gothic" w:hAnsi="Century Gothic"/>
                <w:sz w:val="24"/>
              </w:rPr>
            </w:pPr>
          </w:p>
          <w:p w14:paraId="77E7EBCD" w14:textId="66FBE544" w:rsidR="00FA10C1" w:rsidRDefault="00FA10C1" w:rsidP="00FE1060">
            <w:pPr>
              <w:jc w:val="both"/>
              <w:rPr>
                <w:rFonts w:ascii="Century Gothic" w:hAnsi="Century Gothic"/>
                <w:sz w:val="24"/>
              </w:rPr>
            </w:pPr>
          </w:p>
          <w:p w14:paraId="68975B29" w14:textId="11911E98" w:rsidR="00FA10C1" w:rsidRDefault="00FA10C1" w:rsidP="00FE1060">
            <w:pPr>
              <w:jc w:val="both"/>
              <w:rPr>
                <w:rFonts w:ascii="Century Gothic" w:hAnsi="Century Gothic"/>
                <w:sz w:val="24"/>
              </w:rPr>
            </w:pPr>
          </w:p>
          <w:p w14:paraId="074F79E0" w14:textId="0F0332E3" w:rsidR="00FA10C1" w:rsidRDefault="00FA10C1" w:rsidP="00FE1060">
            <w:pPr>
              <w:jc w:val="both"/>
              <w:rPr>
                <w:rFonts w:ascii="Century Gothic" w:hAnsi="Century Gothic"/>
                <w:sz w:val="24"/>
              </w:rPr>
            </w:pPr>
          </w:p>
          <w:p w14:paraId="08C3DDE6" w14:textId="5D247334" w:rsidR="00FA10C1" w:rsidRDefault="00FA10C1" w:rsidP="00FE1060">
            <w:pPr>
              <w:jc w:val="both"/>
              <w:rPr>
                <w:rFonts w:ascii="Century Gothic" w:hAnsi="Century Gothic"/>
                <w:sz w:val="24"/>
              </w:rPr>
            </w:pPr>
          </w:p>
          <w:p w14:paraId="5A648A00" w14:textId="5E0F025B" w:rsidR="00FA10C1" w:rsidRDefault="00FA10C1" w:rsidP="00FE1060">
            <w:pPr>
              <w:jc w:val="both"/>
              <w:rPr>
                <w:rFonts w:ascii="Century Gothic" w:hAnsi="Century Gothic"/>
                <w:sz w:val="24"/>
              </w:rPr>
            </w:pPr>
          </w:p>
          <w:p w14:paraId="00DA4D88" w14:textId="51DD002B" w:rsidR="00FA10C1" w:rsidRDefault="00FA10C1" w:rsidP="00FE1060">
            <w:pPr>
              <w:jc w:val="both"/>
              <w:rPr>
                <w:rFonts w:ascii="Century Gothic" w:hAnsi="Century Gothic"/>
                <w:sz w:val="24"/>
              </w:rPr>
            </w:pPr>
          </w:p>
          <w:p w14:paraId="265C6071" w14:textId="1BEB7924" w:rsidR="00FA10C1" w:rsidRDefault="00FA10C1" w:rsidP="00FE1060">
            <w:pPr>
              <w:jc w:val="both"/>
              <w:rPr>
                <w:rFonts w:ascii="Century Gothic" w:hAnsi="Century Gothic"/>
                <w:sz w:val="24"/>
              </w:rPr>
            </w:pPr>
          </w:p>
          <w:p w14:paraId="33930D55" w14:textId="5DDE481A" w:rsidR="00FA10C1" w:rsidRDefault="00FA10C1" w:rsidP="00FE1060">
            <w:pPr>
              <w:jc w:val="both"/>
              <w:rPr>
                <w:rFonts w:ascii="Century Gothic" w:hAnsi="Century Gothic"/>
                <w:sz w:val="24"/>
              </w:rPr>
            </w:pPr>
          </w:p>
          <w:p w14:paraId="338108B4" w14:textId="7837B382" w:rsidR="00FA10C1" w:rsidRDefault="00FA10C1" w:rsidP="00FE1060">
            <w:pPr>
              <w:jc w:val="both"/>
              <w:rPr>
                <w:rFonts w:ascii="Century Gothic" w:hAnsi="Century Gothic"/>
                <w:sz w:val="24"/>
              </w:rPr>
            </w:pPr>
          </w:p>
          <w:p w14:paraId="0BEE856E" w14:textId="7668AC90" w:rsidR="00FA10C1" w:rsidRDefault="00FA10C1" w:rsidP="00FE1060">
            <w:pPr>
              <w:jc w:val="both"/>
              <w:rPr>
                <w:rFonts w:ascii="Century Gothic" w:hAnsi="Century Gothic"/>
                <w:sz w:val="24"/>
              </w:rPr>
            </w:pPr>
          </w:p>
          <w:p w14:paraId="28B0FE9C" w14:textId="29246889" w:rsidR="00FA10C1" w:rsidRDefault="00FA10C1" w:rsidP="00FE1060">
            <w:pPr>
              <w:jc w:val="both"/>
              <w:rPr>
                <w:rFonts w:ascii="Century Gothic" w:hAnsi="Century Gothic"/>
                <w:sz w:val="24"/>
              </w:rPr>
            </w:pPr>
          </w:p>
          <w:p w14:paraId="74CB1CA5" w14:textId="447854F3" w:rsidR="00FA10C1" w:rsidRDefault="00FA10C1" w:rsidP="00FE1060">
            <w:pPr>
              <w:jc w:val="both"/>
              <w:rPr>
                <w:rFonts w:ascii="Century Gothic" w:hAnsi="Century Gothic"/>
                <w:sz w:val="24"/>
              </w:rPr>
            </w:pPr>
          </w:p>
          <w:p w14:paraId="4D03EA1C" w14:textId="7F367556" w:rsidR="00FA10C1" w:rsidRDefault="00FA10C1" w:rsidP="00FE1060">
            <w:pPr>
              <w:jc w:val="both"/>
              <w:rPr>
                <w:rFonts w:ascii="Century Gothic" w:hAnsi="Century Gothic"/>
                <w:sz w:val="24"/>
              </w:rPr>
            </w:pPr>
          </w:p>
          <w:p w14:paraId="6D1FD520" w14:textId="1FD40837" w:rsidR="00FA10C1" w:rsidRDefault="00FA10C1" w:rsidP="00FE1060">
            <w:pPr>
              <w:jc w:val="both"/>
              <w:rPr>
                <w:rFonts w:ascii="Century Gothic" w:hAnsi="Century Gothic"/>
                <w:sz w:val="24"/>
              </w:rPr>
            </w:pPr>
          </w:p>
          <w:p w14:paraId="244BE286" w14:textId="79BE77A4" w:rsidR="00FA10C1" w:rsidRDefault="00FA10C1" w:rsidP="00FE1060">
            <w:pPr>
              <w:jc w:val="both"/>
              <w:rPr>
                <w:rFonts w:ascii="Century Gothic" w:hAnsi="Century Gothic"/>
                <w:sz w:val="24"/>
              </w:rPr>
            </w:pPr>
          </w:p>
          <w:p w14:paraId="1B00D9CC" w14:textId="099FFA26" w:rsidR="00FA10C1" w:rsidRDefault="00FA10C1" w:rsidP="00FE1060">
            <w:pPr>
              <w:jc w:val="both"/>
              <w:rPr>
                <w:rFonts w:ascii="Century Gothic" w:hAnsi="Century Gothic"/>
                <w:sz w:val="24"/>
              </w:rPr>
            </w:pPr>
          </w:p>
          <w:p w14:paraId="594C32B5" w14:textId="77777777" w:rsidR="00FA10C1" w:rsidRDefault="00FA10C1" w:rsidP="00FE1060">
            <w:pPr>
              <w:jc w:val="both"/>
              <w:rPr>
                <w:rFonts w:ascii="Century Gothic" w:hAnsi="Century Gothic"/>
                <w:sz w:val="24"/>
              </w:rPr>
            </w:pPr>
          </w:p>
          <w:p w14:paraId="2C7504AA" w14:textId="575FB95B" w:rsidR="00FA10C1" w:rsidRDefault="00FA10C1" w:rsidP="00FE1060">
            <w:pPr>
              <w:jc w:val="both"/>
              <w:rPr>
                <w:rFonts w:ascii="Century Gothic" w:hAnsi="Century Gothic"/>
                <w:sz w:val="24"/>
              </w:rPr>
            </w:pPr>
          </w:p>
          <w:p w14:paraId="6FC30F6D" w14:textId="43C4D140" w:rsidR="00FA10C1" w:rsidRDefault="009806A2" w:rsidP="00FE1060">
            <w:pPr>
              <w:jc w:val="both"/>
              <w:rPr>
                <w:rFonts w:ascii="Century Gothic" w:hAnsi="Century Gothic"/>
                <w:sz w:val="24"/>
              </w:rPr>
            </w:pPr>
            <w:r>
              <w:rPr>
                <w:rFonts w:ascii="Century Gothic" w:hAnsi="Century Gothic"/>
                <w:noProof/>
                <w:sz w:val="24"/>
              </w:rPr>
              <w:drawing>
                <wp:inline distT="0" distB="0" distL="0" distR="0" wp14:anchorId="709C4ECD" wp14:editId="7BE9C7AA">
                  <wp:extent cx="1396475" cy="1028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ella frase.jpg"/>
                          <pic:cNvPicPr/>
                        </pic:nvPicPr>
                        <pic:blipFill>
                          <a:blip r:embed="rId19">
                            <a:extLst>
                              <a:ext uri="{28A0092B-C50C-407E-A947-70E740481C1C}">
                                <a14:useLocalDpi xmlns:a14="http://schemas.microsoft.com/office/drawing/2010/main" val="0"/>
                              </a:ext>
                            </a:extLst>
                          </a:blip>
                          <a:stretch>
                            <a:fillRect/>
                          </a:stretch>
                        </pic:blipFill>
                        <pic:spPr>
                          <a:xfrm>
                            <a:off x="0" y="0"/>
                            <a:ext cx="1450530" cy="1068519"/>
                          </a:xfrm>
                          <a:prstGeom prst="rect">
                            <a:avLst/>
                          </a:prstGeom>
                        </pic:spPr>
                      </pic:pic>
                    </a:graphicData>
                  </a:graphic>
                </wp:inline>
              </w:drawing>
            </w:r>
          </w:p>
          <w:p w14:paraId="1F56934D" w14:textId="77777777" w:rsidR="0082013A" w:rsidRDefault="0082013A" w:rsidP="00FE1060">
            <w:pPr>
              <w:jc w:val="both"/>
              <w:rPr>
                <w:rFonts w:ascii="Century Gothic" w:hAnsi="Century Gothic"/>
                <w:sz w:val="24"/>
              </w:rPr>
            </w:pPr>
          </w:p>
          <w:p w14:paraId="3F40F887" w14:textId="77777777" w:rsidR="00567BA0" w:rsidRDefault="00567BA0" w:rsidP="00FE1060">
            <w:pPr>
              <w:jc w:val="both"/>
              <w:rPr>
                <w:rFonts w:ascii="Century Gothic" w:hAnsi="Century Gothic"/>
                <w:sz w:val="24"/>
              </w:rPr>
            </w:pPr>
          </w:p>
          <w:p w14:paraId="05D5E7D7" w14:textId="77777777" w:rsidR="00567BA0" w:rsidRDefault="00567BA0" w:rsidP="00FE1060">
            <w:pPr>
              <w:jc w:val="both"/>
              <w:rPr>
                <w:rFonts w:ascii="Century Gothic" w:hAnsi="Century Gothic"/>
                <w:sz w:val="24"/>
              </w:rPr>
            </w:pPr>
          </w:p>
          <w:p w14:paraId="008BB005" w14:textId="77777777" w:rsidR="00567BA0" w:rsidRDefault="00567BA0" w:rsidP="00FE1060">
            <w:pPr>
              <w:jc w:val="both"/>
              <w:rPr>
                <w:rFonts w:ascii="Century Gothic" w:hAnsi="Century Gothic"/>
                <w:sz w:val="24"/>
              </w:rPr>
            </w:pPr>
          </w:p>
          <w:p w14:paraId="4A1AA368" w14:textId="77777777" w:rsidR="00567BA0" w:rsidRDefault="00567BA0" w:rsidP="00FE1060">
            <w:pPr>
              <w:jc w:val="both"/>
              <w:rPr>
                <w:rFonts w:ascii="Century Gothic" w:hAnsi="Century Gothic"/>
                <w:sz w:val="24"/>
              </w:rPr>
            </w:pPr>
          </w:p>
          <w:p w14:paraId="21F09206" w14:textId="77777777" w:rsidR="00567BA0" w:rsidRDefault="00567BA0" w:rsidP="00FE1060">
            <w:pPr>
              <w:jc w:val="both"/>
              <w:rPr>
                <w:rFonts w:ascii="Century Gothic" w:hAnsi="Century Gothic"/>
                <w:sz w:val="24"/>
              </w:rPr>
            </w:pPr>
          </w:p>
          <w:p w14:paraId="246AAAD7" w14:textId="77777777" w:rsidR="00567BA0" w:rsidRDefault="00567BA0" w:rsidP="00FE1060">
            <w:pPr>
              <w:jc w:val="both"/>
              <w:rPr>
                <w:rFonts w:ascii="Century Gothic" w:hAnsi="Century Gothic"/>
                <w:sz w:val="24"/>
              </w:rPr>
            </w:pPr>
          </w:p>
          <w:p w14:paraId="5823FEEA" w14:textId="77777777" w:rsidR="00567BA0" w:rsidRDefault="00567BA0" w:rsidP="00FE1060">
            <w:pPr>
              <w:jc w:val="both"/>
              <w:rPr>
                <w:rFonts w:ascii="Century Gothic" w:hAnsi="Century Gothic"/>
                <w:sz w:val="24"/>
              </w:rPr>
            </w:pPr>
          </w:p>
          <w:p w14:paraId="60A6CBAD" w14:textId="77777777" w:rsidR="00567BA0" w:rsidRDefault="00567BA0" w:rsidP="00FE1060">
            <w:pPr>
              <w:jc w:val="both"/>
              <w:rPr>
                <w:rFonts w:ascii="Century Gothic" w:hAnsi="Century Gothic"/>
                <w:sz w:val="24"/>
              </w:rPr>
            </w:pPr>
          </w:p>
          <w:p w14:paraId="373E0F38" w14:textId="77777777" w:rsidR="00604F7F" w:rsidRDefault="00604F7F" w:rsidP="00FE1060">
            <w:pPr>
              <w:jc w:val="both"/>
              <w:rPr>
                <w:rFonts w:ascii="Century Gothic" w:hAnsi="Century Gothic"/>
                <w:sz w:val="24"/>
              </w:rPr>
            </w:pPr>
          </w:p>
          <w:p w14:paraId="7AD1E97C" w14:textId="35A97FB0" w:rsidR="00604F7F" w:rsidRDefault="0051750C" w:rsidP="00FE1060">
            <w:pPr>
              <w:jc w:val="both"/>
              <w:rPr>
                <w:rFonts w:ascii="Century Gothic" w:hAnsi="Century Gothic"/>
                <w:sz w:val="24"/>
              </w:rPr>
            </w:pPr>
            <w:r>
              <w:rPr>
                <w:rFonts w:ascii="Century Gothic" w:hAnsi="Century Gothic"/>
                <w:noProof/>
                <w:sz w:val="24"/>
              </w:rPr>
              <w:drawing>
                <wp:inline distT="0" distB="0" distL="0" distR="0" wp14:anchorId="42946638" wp14:editId="14521EA9">
                  <wp:extent cx="1478280" cy="185102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uella-ecolo-componentes.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8280" cy="1851025"/>
                          </a:xfrm>
                          <a:prstGeom prst="rect">
                            <a:avLst/>
                          </a:prstGeom>
                        </pic:spPr>
                      </pic:pic>
                    </a:graphicData>
                  </a:graphic>
                </wp:inline>
              </w:drawing>
            </w:r>
          </w:p>
          <w:p w14:paraId="633509FF" w14:textId="77777777" w:rsidR="00604F7F" w:rsidRDefault="00604F7F" w:rsidP="00FE1060">
            <w:pPr>
              <w:jc w:val="both"/>
              <w:rPr>
                <w:rFonts w:ascii="Century Gothic" w:hAnsi="Century Gothic"/>
                <w:sz w:val="24"/>
              </w:rPr>
            </w:pPr>
          </w:p>
          <w:p w14:paraId="57F57138" w14:textId="77777777" w:rsidR="00604F7F" w:rsidRDefault="00604F7F" w:rsidP="00FE1060">
            <w:pPr>
              <w:jc w:val="both"/>
              <w:rPr>
                <w:rFonts w:ascii="Century Gothic" w:hAnsi="Century Gothic"/>
                <w:sz w:val="24"/>
              </w:rPr>
            </w:pPr>
          </w:p>
          <w:p w14:paraId="2DCE687A" w14:textId="77777777" w:rsidR="00604F7F" w:rsidRDefault="00604F7F" w:rsidP="00FE1060">
            <w:pPr>
              <w:jc w:val="both"/>
              <w:rPr>
                <w:rFonts w:ascii="Century Gothic" w:hAnsi="Century Gothic"/>
                <w:sz w:val="24"/>
              </w:rPr>
            </w:pPr>
          </w:p>
          <w:p w14:paraId="062EF99B" w14:textId="77777777" w:rsidR="00604F7F" w:rsidRDefault="00604F7F" w:rsidP="00FE1060">
            <w:pPr>
              <w:jc w:val="both"/>
              <w:rPr>
                <w:rFonts w:ascii="Century Gothic" w:hAnsi="Century Gothic"/>
                <w:sz w:val="24"/>
              </w:rPr>
            </w:pPr>
          </w:p>
          <w:p w14:paraId="1B3C54C8" w14:textId="77777777" w:rsidR="00604F7F" w:rsidRDefault="00604F7F" w:rsidP="00FE1060">
            <w:pPr>
              <w:jc w:val="both"/>
              <w:rPr>
                <w:rFonts w:ascii="Century Gothic" w:hAnsi="Century Gothic"/>
                <w:sz w:val="24"/>
              </w:rPr>
            </w:pPr>
          </w:p>
          <w:p w14:paraId="6998C1B5" w14:textId="77777777" w:rsidR="00604F7F" w:rsidRDefault="00604F7F" w:rsidP="00FE1060">
            <w:pPr>
              <w:jc w:val="both"/>
              <w:rPr>
                <w:rFonts w:ascii="Century Gothic" w:hAnsi="Century Gothic"/>
                <w:sz w:val="24"/>
              </w:rPr>
            </w:pPr>
          </w:p>
          <w:p w14:paraId="1AA06221" w14:textId="77777777" w:rsidR="00604F7F" w:rsidRDefault="00604F7F" w:rsidP="00FE1060">
            <w:pPr>
              <w:jc w:val="both"/>
              <w:rPr>
                <w:rFonts w:ascii="Century Gothic" w:hAnsi="Century Gothic"/>
                <w:sz w:val="24"/>
              </w:rPr>
            </w:pPr>
          </w:p>
          <w:p w14:paraId="7E383F4B" w14:textId="77777777" w:rsidR="00604F7F" w:rsidRDefault="00604F7F" w:rsidP="00FE1060">
            <w:pPr>
              <w:jc w:val="both"/>
              <w:rPr>
                <w:rFonts w:ascii="Century Gothic" w:hAnsi="Century Gothic"/>
                <w:sz w:val="24"/>
              </w:rPr>
            </w:pPr>
          </w:p>
          <w:p w14:paraId="2EAF21A1" w14:textId="77777777" w:rsidR="00604F7F" w:rsidRDefault="00604F7F" w:rsidP="00FE1060">
            <w:pPr>
              <w:jc w:val="both"/>
              <w:rPr>
                <w:rFonts w:ascii="Century Gothic" w:hAnsi="Century Gothic"/>
                <w:sz w:val="24"/>
              </w:rPr>
            </w:pPr>
          </w:p>
          <w:p w14:paraId="0268F265" w14:textId="77777777" w:rsidR="00604F7F" w:rsidRDefault="00604F7F" w:rsidP="00FE1060">
            <w:pPr>
              <w:jc w:val="both"/>
              <w:rPr>
                <w:rFonts w:ascii="Century Gothic" w:hAnsi="Century Gothic"/>
                <w:sz w:val="24"/>
              </w:rPr>
            </w:pPr>
          </w:p>
          <w:p w14:paraId="0426563D" w14:textId="77777777" w:rsidR="00604F7F" w:rsidRDefault="00604F7F" w:rsidP="00FE1060">
            <w:pPr>
              <w:jc w:val="both"/>
              <w:rPr>
                <w:rFonts w:ascii="Century Gothic" w:hAnsi="Century Gothic"/>
                <w:sz w:val="24"/>
              </w:rPr>
            </w:pPr>
          </w:p>
          <w:p w14:paraId="6814B137" w14:textId="77777777" w:rsidR="00604F7F" w:rsidRDefault="00604F7F" w:rsidP="00FE1060">
            <w:pPr>
              <w:jc w:val="both"/>
              <w:rPr>
                <w:rFonts w:ascii="Century Gothic" w:hAnsi="Century Gothic"/>
                <w:sz w:val="24"/>
              </w:rPr>
            </w:pPr>
          </w:p>
          <w:p w14:paraId="235F049D" w14:textId="77777777" w:rsidR="00604F7F" w:rsidRDefault="00604F7F" w:rsidP="00FE1060">
            <w:pPr>
              <w:jc w:val="both"/>
              <w:rPr>
                <w:rFonts w:ascii="Century Gothic" w:hAnsi="Century Gothic"/>
                <w:sz w:val="24"/>
              </w:rPr>
            </w:pPr>
          </w:p>
          <w:p w14:paraId="44D76B2F" w14:textId="77777777" w:rsidR="00604F7F" w:rsidRDefault="00604F7F" w:rsidP="00FE1060">
            <w:pPr>
              <w:jc w:val="both"/>
              <w:rPr>
                <w:rFonts w:ascii="Century Gothic" w:hAnsi="Century Gothic"/>
                <w:sz w:val="24"/>
              </w:rPr>
            </w:pPr>
          </w:p>
          <w:p w14:paraId="53D65D7C" w14:textId="77777777" w:rsidR="00604F7F" w:rsidRDefault="00604F7F" w:rsidP="00FE1060">
            <w:pPr>
              <w:jc w:val="both"/>
              <w:rPr>
                <w:rFonts w:ascii="Century Gothic" w:hAnsi="Century Gothic"/>
                <w:sz w:val="24"/>
              </w:rPr>
            </w:pPr>
          </w:p>
          <w:p w14:paraId="1C2D2B60" w14:textId="77777777" w:rsidR="00604F7F" w:rsidRDefault="00604F7F" w:rsidP="00FE1060">
            <w:pPr>
              <w:jc w:val="both"/>
              <w:rPr>
                <w:rFonts w:ascii="Century Gothic" w:hAnsi="Century Gothic"/>
                <w:sz w:val="24"/>
              </w:rPr>
            </w:pPr>
          </w:p>
          <w:p w14:paraId="09FD263F" w14:textId="77777777" w:rsidR="00604F7F" w:rsidRDefault="00604F7F" w:rsidP="00FE1060">
            <w:pPr>
              <w:jc w:val="both"/>
              <w:rPr>
                <w:rFonts w:ascii="Century Gothic" w:hAnsi="Century Gothic"/>
                <w:sz w:val="24"/>
              </w:rPr>
            </w:pPr>
          </w:p>
          <w:p w14:paraId="5151B6D6" w14:textId="77777777" w:rsidR="00604F7F" w:rsidRDefault="00604F7F" w:rsidP="00FE1060">
            <w:pPr>
              <w:jc w:val="both"/>
              <w:rPr>
                <w:rFonts w:ascii="Century Gothic" w:hAnsi="Century Gothic"/>
                <w:sz w:val="24"/>
              </w:rPr>
            </w:pPr>
          </w:p>
          <w:p w14:paraId="1E660D93" w14:textId="77777777" w:rsidR="00604F7F" w:rsidRDefault="00604F7F" w:rsidP="00FE1060">
            <w:pPr>
              <w:jc w:val="both"/>
              <w:rPr>
                <w:rFonts w:ascii="Century Gothic" w:hAnsi="Century Gothic"/>
                <w:sz w:val="24"/>
              </w:rPr>
            </w:pPr>
          </w:p>
          <w:p w14:paraId="0B37A157" w14:textId="77777777" w:rsidR="00604F7F" w:rsidRDefault="00604F7F" w:rsidP="00FE1060">
            <w:pPr>
              <w:jc w:val="both"/>
              <w:rPr>
                <w:rFonts w:ascii="Century Gothic" w:hAnsi="Century Gothic"/>
                <w:sz w:val="24"/>
              </w:rPr>
            </w:pPr>
          </w:p>
          <w:p w14:paraId="445B50CD" w14:textId="77777777" w:rsidR="00604F7F" w:rsidRDefault="00604F7F" w:rsidP="00FE1060">
            <w:pPr>
              <w:jc w:val="both"/>
              <w:rPr>
                <w:rFonts w:ascii="Century Gothic" w:hAnsi="Century Gothic"/>
                <w:sz w:val="24"/>
              </w:rPr>
            </w:pPr>
          </w:p>
          <w:p w14:paraId="389C9A40" w14:textId="77777777" w:rsidR="00604F7F" w:rsidRDefault="00604F7F" w:rsidP="00FE1060">
            <w:pPr>
              <w:jc w:val="both"/>
              <w:rPr>
                <w:rFonts w:ascii="Century Gothic" w:hAnsi="Century Gothic"/>
                <w:sz w:val="24"/>
              </w:rPr>
            </w:pPr>
          </w:p>
          <w:p w14:paraId="3D6ABD9D" w14:textId="77777777" w:rsidR="00604F7F" w:rsidRDefault="00604F7F" w:rsidP="00FE1060">
            <w:pPr>
              <w:jc w:val="both"/>
              <w:rPr>
                <w:rFonts w:ascii="Century Gothic" w:hAnsi="Century Gothic"/>
                <w:sz w:val="24"/>
              </w:rPr>
            </w:pPr>
          </w:p>
          <w:p w14:paraId="67CB9EBC" w14:textId="77777777" w:rsidR="00604F7F" w:rsidRDefault="00604F7F" w:rsidP="00FE1060">
            <w:pPr>
              <w:jc w:val="both"/>
              <w:rPr>
                <w:rFonts w:ascii="Century Gothic" w:hAnsi="Century Gothic"/>
                <w:sz w:val="24"/>
              </w:rPr>
            </w:pPr>
          </w:p>
          <w:p w14:paraId="45D7FB93" w14:textId="77777777" w:rsidR="00604F7F" w:rsidRDefault="00604F7F" w:rsidP="00FE1060">
            <w:pPr>
              <w:jc w:val="both"/>
              <w:rPr>
                <w:rFonts w:ascii="Century Gothic" w:hAnsi="Century Gothic"/>
                <w:sz w:val="24"/>
              </w:rPr>
            </w:pPr>
          </w:p>
          <w:p w14:paraId="342D6AA5" w14:textId="02F5D38F" w:rsidR="00604F7F" w:rsidRDefault="00604F7F" w:rsidP="00FE1060">
            <w:pPr>
              <w:jc w:val="both"/>
              <w:rPr>
                <w:rFonts w:ascii="Century Gothic" w:hAnsi="Century Gothic"/>
                <w:sz w:val="24"/>
              </w:rPr>
            </w:pPr>
            <w:r>
              <w:rPr>
                <w:rFonts w:ascii="Century Gothic" w:hAnsi="Century Gothic"/>
                <w:noProof/>
                <w:sz w:val="24"/>
              </w:rPr>
              <w:drawing>
                <wp:inline distT="0" distB="0" distL="0" distR="0" wp14:anchorId="2BC1B94A" wp14:editId="50D3D695">
                  <wp:extent cx="1478280" cy="110998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ella-de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8280" cy="1109980"/>
                          </a:xfrm>
                          <a:prstGeom prst="rect">
                            <a:avLst/>
                          </a:prstGeom>
                        </pic:spPr>
                      </pic:pic>
                    </a:graphicData>
                  </a:graphic>
                </wp:inline>
              </w:drawing>
            </w:r>
          </w:p>
          <w:p w14:paraId="1ED2BF3F" w14:textId="77777777" w:rsidR="00604F7F" w:rsidRDefault="00604F7F" w:rsidP="00FE1060">
            <w:pPr>
              <w:jc w:val="both"/>
              <w:rPr>
                <w:rFonts w:ascii="Century Gothic" w:hAnsi="Century Gothic"/>
                <w:sz w:val="24"/>
              </w:rPr>
            </w:pPr>
          </w:p>
          <w:p w14:paraId="0A06A949" w14:textId="77777777" w:rsidR="00604F7F" w:rsidRDefault="00604F7F" w:rsidP="00FE1060">
            <w:pPr>
              <w:jc w:val="both"/>
              <w:rPr>
                <w:rFonts w:ascii="Century Gothic" w:hAnsi="Century Gothic"/>
                <w:sz w:val="24"/>
              </w:rPr>
            </w:pPr>
          </w:p>
          <w:p w14:paraId="54A7BF91" w14:textId="77777777" w:rsidR="00604F7F" w:rsidRDefault="00604F7F" w:rsidP="00FE1060">
            <w:pPr>
              <w:jc w:val="both"/>
              <w:rPr>
                <w:rFonts w:ascii="Century Gothic" w:hAnsi="Century Gothic"/>
                <w:sz w:val="24"/>
              </w:rPr>
            </w:pPr>
          </w:p>
          <w:p w14:paraId="6D31A8A7" w14:textId="77777777" w:rsidR="00604F7F" w:rsidRDefault="00604F7F" w:rsidP="00FE1060">
            <w:pPr>
              <w:jc w:val="both"/>
              <w:rPr>
                <w:rFonts w:ascii="Century Gothic" w:hAnsi="Century Gothic"/>
                <w:sz w:val="24"/>
              </w:rPr>
            </w:pPr>
          </w:p>
          <w:p w14:paraId="56D3B631" w14:textId="77777777" w:rsidR="00604F7F" w:rsidRDefault="00604F7F" w:rsidP="00FE1060">
            <w:pPr>
              <w:jc w:val="both"/>
              <w:rPr>
                <w:rFonts w:ascii="Century Gothic" w:hAnsi="Century Gothic"/>
                <w:sz w:val="24"/>
              </w:rPr>
            </w:pPr>
          </w:p>
          <w:p w14:paraId="37D1504A" w14:textId="77777777" w:rsidR="00604F7F" w:rsidRDefault="00604F7F" w:rsidP="00FE1060">
            <w:pPr>
              <w:jc w:val="both"/>
              <w:rPr>
                <w:rFonts w:ascii="Century Gothic" w:hAnsi="Century Gothic"/>
                <w:sz w:val="24"/>
              </w:rPr>
            </w:pPr>
          </w:p>
          <w:p w14:paraId="0AB4B876" w14:textId="77777777" w:rsidR="00604F7F" w:rsidRDefault="00604F7F" w:rsidP="00FE1060">
            <w:pPr>
              <w:jc w:val="both"/>
              <w:rPr>
                <w:rFonts w:ascii="Century Gothic" w:hAnsi="Century Gothic"/>
                <w:sz w:val="24"/>
              </w:rPr>
            </w:pPr>
          </w:p>
          <w:p w14:paraId="14F8C1CC" w14:textId="77777777" w:rsidR="00604F7F" w:rsidRDefault="00604F7F" w:rsidP="00FE1060">
            <w:pPr>
              <w:jc w:val="both"/>
              <w:rPr>
                <w:rFonts w:ascii="Century Gothic" w:hAnsi="Century Gothic"/>
                <w:sz w:val="24"/>
              </w:rPr>
            </w:pPr>
          </w:p>
          <w:p w14:paraId="03D75B4E" w14:textId="77777777" w:rsidR="00604F7F" w:rsidRDefault="00604F7F" w:rsidP="00FE1060">
            <w:pPr>
              <w:jc w:val="both"/>
              <w:rPr>
                <w:rFonts w:ascii="Century Gothic" w:hAnsi="Century Gothic"/>
                <w:sz w:val="24"/>
              </w:rPr>
            </w:pPr>
          </w:p>
          <w:p w14:paraId="78CBA98F" w14:textId="77777777" w:rsidR="00604F7F" w:rsidRDefault="00604F7F" w:rsidP="00FE1060">
            <w:pPr>
              <w:jc w:val="both"/>
              <w:rPr>
                <w:rFonts w:ascii="Century Gothic" w:hAnsi="Century Gothic"/>
                <w:sz w:val="24"/>
              </w:rPr>
            </w:pPr>
          </w:p>
          <w:p w14:paraId="2E7122DE" w14:textId="77D67176" w:rsidR="00604F7F" w:rsidRPr="00567BA0" w:rsidRDefault="00604F7F" w:rsidP="00FE1060">
            <w:pPr>
              <w:jc w:val="both"/>
              <w:rPr>
                <w:rFonts w:ascii="Century Gothic" w:hAnsi="Century Gothic"/>
                <w:sz w:val="24"/>
              </w:rPr>
            </w:pPr>
          </w:p>
        </w:tc>
        <w:tc>
          <w:tcPr>
            <w:tcW w:w="3736" w:type="pct"/>
          </w:tcPr>
          <w:p w14:paraId="0F67074B" w14:textId="77777777" w:rsidR="00E00272" w:rsidRPr="00E00272" w:rsidRDefault="00E00272" w:rsidP="00076EEC">
            <w:pPr>
              <w:jc w:val="both"/>
              <w:rPr>
                <w:rFonts w:ascii="Ravie" w:hAnsi="Ravie"/>
                <w:iCs/>
              </w:rPr>
            </w:pPr>
          </w:p>
          <w:p w14:paraId="74ADBED6" w14:textId="6CFBB54C" w:rsidR="00F97513" w:rsidRPr="005E2D18" w:rsidRDefault="005E2D18" w:rsidP="00076EEC">
            <w:pPr>
              <w:jc w:val="both"/>
              <w:rPr>
                <w:rFonts w:ascii="Century Gothic" w:hAnsi="Century Gothic"/>
                <w:iCs/>
                <w:color w:val="00B050"/>
                <w:u w:val="single"/>
              </w:rPr>
            </w:pPr>
            <w:r w:rsidRPr="005E2D18">
              <w:rPr>
                <w:rFonts w:ascii="Ravie" w:hAnsi="Ravie"/>
                <w:iCs/>
                <w:color w:val="00B050"/>
              </w:rPr>
              <w:t>Avances científicos y tecnológicos relacionados con la aplicación de</w:t>
            </w:r>
            <w:r w:rsidR="00DE0926">
              <w:rPr>
                <w:rFonts w:ascii="Ravie" w:hAnsi="Ravie"/>
                <w:iCs/>
                <w:color w:val="00B050"/>
              </w:rPr>
              <w:t xml:space="preserve"> las</w:t>
            </w:r>
            <w:r w:rsidRPr="005E2D18">
              <w:rPr>
                <w:rFonts w:ascii="Ravie" w:hAnsi="Ravie"/>
                <w:iCs/>
                <w:color w:val="00B050"/>
              </w:rPr>
              <w:t xml:space="preserve"> diversas formas de energía</w:t>
            </w:r>
          </w:p>
          <w:p w14:paraId="72DBE6F9" w14:textId="044C1D6F" w:rsidR="00AA6C9F" w:rsidRDefault="00AA6C9F" w:rsidP="00076EEC">
            <w:pPr>
              <w:jc w:val="both"/>
              <w:rPr>
                <w:rFonts w:ascii="Century Gothic" w:hAnsi="Century Gothic"/>
                <w:iCs/>
                <w:u w:val="single"/>
              </w:rPr>
            </w:pPr>
          </w:p>
          <w:p w14:paraId="161067BA" w14:textId="78E7BAF1" w:rsidR="00AA6C9F" w:rsidRDefault="00E00272" w:rsidP="00E00272">
            <w:pPr>
              <w:ind w:right="439"/>
              <w:jc w:val="both"/>
              <w:rPr>
                <w:rFonts w:ascii="Century Gothic" w:hAnsi="Century Gothic"/>
                <w:iCs/>
                <w:u w:val="single"/>
              </w:rPr>
            </w:pPr>
            <w:r w:rsidRPr="00FE1DCA">
              <w:rPr>
                <w:rFonts w:ascii="Century Gothic" w:hAnsi="Century Gothic"/>
                <w:iCs/>
                <w:noProof/>
              </w:rPr>
              <mc:AlternateContent>
                <mc:Choice Requires="wps">
                  <w:drawing>
                    <wp:anchor distT="0" distB="0" distL="114300" distR="114300" simplePos="0" relativeHeight="251732992" behindDoc="0" locked="0" layoutInCell="1" allowOverlap="1" wp14:anchorId="2F934058" wp14:editId="234C0ED3">
                      <wp:simplePos x="0" y="0"/>
                      <wp:positionH relativeFrom="column">
                        <wp:posOffset>37465</wp:posOffset>
                      </wp:positionH>
                      <wp:positionV relativeFrom="paragraph">
                        <wp:posOffset>138430</wp:posOffset>
                      </wp:positionV>
                      <wp:extent cx="447675" cy="504825"/>
                      <wp:effectExtent l="0" t="0" r="28575" b="2857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4825"/>
                              </a:xfrm>
                              <a:prstGeom prst="roundRect">
                                <a:avLst/>
                              </a:prstGeom>
                              <a:solidFill>
                                <a:schemeClr val="accent2">
                                  <a:lumMod val="40000"/>
                                  <a:lumOff val="60000"/>
                                </a:schemeClr>
                              </a:solidFill>
                              <a:ln w="9525">
                                <a:solidFill>
                                  <a:srgbClr val="000000"/>
                                </a:solidFill>
                                <a:miter lim="800000"/>
                                <a:headEnd/>
                                <a:tailEnd/>
                              </a:ln>
                            </wps:spPr>
                            <wps:txbx>
                              <w:txbxContent>
                                <w:p w14:paraId="6AB78925" w14:textId="27B3FB34" w:rsidR="008D12DD" w:rsidRPr="008D12DD" w:rsidRDefault="008D12DD" w:rsidP="008D12DD">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2F934058" id="_x0000_s1027" style="position:absolute;left:0;text-align:left;margin-left:2.95pt;margin-top:10.9pt;width:35.25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" fillcolor="#f7caac [1301]">
                      <v:stroke joinstyle="miter"/>
                      <v:textbox>
                        <w:txbxContent>
                          <w:p w14:paraId="6AB78925" w14:textId="27B3FB34" w:rsidR="008D12DD" w:rsidRPr="008D12DD" w:rsidRDefault="008D12DD" w:rsidP="008D12DD">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oundrect>
                  </w:pict>
                </mc:Fallback>
              </mc:AlternateContent>
            </w:r>
          </w:p>
          <w:p w14:paraId="4924C607" w14:textId="77777777" w:rsidR="00AA6C9F" w:rsidRDefault="00AA6C9F" w:rsidP="00076EEC">
            <w:pPr>
              <w:jc w:val="both"/>
              <w:rPr>
                <w:rFonts w:ascii="Century Gothic" w:hAnsi="Century Gothic"/>
                <w:iCs/>
                <w:u w:val="single"/>
              </w:rPr>
            </w:pPr>
          </w:p>
          <w:p w14:paraId="6ADAD568" w14:textId="27E209B3" w:rsidR="00DD234D" w:rsidRDefault="00DD234D" w:rsidP="000834DB">
            <w:pPr>
              <w:jc w:val="both"/>
              <w:rPr>
                <w:rFonts w:ascii="Century Gothic" w:hAnsi="Century Gothic"/>
                <w:iCs/>
              </w:rPr>
            </w:pPr>
          </w:p>
          <w:p w14:paraId="259AE219" w14:textId="41E08E8B" w:rsidR="005E2D18" w:rsidRDefault="005E2D18" w:rsidP="000834DB">
            <w:pPr>
              <w:jc w:val="both"/>
              <w:rPr>
                <w:rFonts w:ascii="Century Gothic" w:hAnsi="Century Gothic"/>
                <w:iCs/>
              </w:rPr>
            </w:pPr>
          </w:p>
          <w:p w14:paraId="5EC94831" w14:textId="77777777" w:rsidR="005E2D18" w:rsidRDefault="005E2D18" w:rsidP="000834DB">
            <w:pPr>
              <w:jc w:val="both"/>
              <w:rPr>
                <w:rFonts w:ascii="Century Gothic" w:hAnsi="Century Gothic"/>
                <w:iCs/>
              </w:rPr>
            </w:pPr>
          </w:p>
          <w:p w14:paraId="6768B859" w14:textId="615A3C77" w:rsidR="008D12DD" w:rsidRPr="006272C8" w:rsidRDefault="005E2D18" w:rsidP="006272C8">
            <w:pPr>
              <w:pStyle w:val="Prrafodelista"/>
              <w:numPr>
                <w:ilvl w:val="0"/>
                <w:numId w:val="38"/>
              </w:numPr>
              <w:ind w:left="181" w:hanging="181"/>
              <w:jc w:val="both"/>
              <w:rPr>
                <w:rFonts w:ascii="Century Gothic" w:hAnsi="Century Gothic"/>
                <w:iCs/>
              </w:rPr>
            </w:pPr>
            <w:r w:rsidRPr="006272C8">
              <w:rPr>
                <w:rFonts w:ascii="Century Gothic" w:hAnsi="Century Gothic"/>
                <w:b/>
                <w:bCs/>
                <w:iCs/>
              </w:rPr>
              <w:t>Observe</w:t>
            </w:r>
            <w:r w:rsidR="00640B5A" w:rsidRPr="006272C8">
              <w:rPr>
                <w:rFonts w:ascii="Century Gothic" w:hAnsi="Century Gothic"/>
                <w:b/>
                <w:bCs/>
                <w:iCs/>
              </w:rPr>
              <w:t xml:space="preserve"> y lea</w:t>
            </w:r>
            <w:r w:rsidR="00640B5A" w:rsidRPr="006272C8">
              <w:rPr>
                <w:rFonts w:ascii="Century Gothic" w:hAnsi="Century Gothic"/>
                <w:iCs/>
              </w:rPr>
              <w:t>,</w:t>
            </w:r>
            <w:r w:rsidRPr="006272C8">
              <w:rPr>
                <w:rFonts w:ascii="Century Gothic" w:hAnsi="Century Gothic"/>
                <w:iCs/>
              </w:rPr>
              <w:t xml:space="preserve"> las infografías de</w:t>
            </w:r>
            <w:r w:rsidR="00DE0926" w:rsidRPr="006272C8">
              <w:rPr>
                <w:rFonts w:ascii="Century Gothic" w:hAnsi="Century Gothic"/>
                <w:iCs/>
              </w:rPr>
              <w:t xml:space="preserve">l </w:t>
            </w:r>
            <w:r w:rsidR="00DE0926" w:rsidRPr="006272C8">
              <w:rPr>
                <w:rFonts w:ascii="Century Gothic" w:hAnsi="Century Gothic"/>
                <w:iCs/>
                <w:u w:val="single"/>
              </w:rPr>
              <w:t>anexo</w:t>
            </w:r>
            <w:r w:rsidR="00412A34" w:rsidRPr="006272C8">
              <w:rPr>
                <w:rFonts w:ascii="Century Gothic" w:hAnsi="Century Gothic"/>
                <w:iCs/>
                <w:u w:val="single"/>
              </w:rPr>
              <w:t xml:space="preserve"> #</w:t>
            </w:r>
            <w:r w:rsidR="00DE0926" w:rsidRPr="006272C8">
              <w:rPr>
                <w:rFonts w:ascii="Century Gothic" w:hAnsi="Century Gothic"/>
                <w:iCs/>
                <w:u w:val="single"/>
              </w:rPr>
              <w:t xml:space="preserve"> 1</w:t>
            </w:r>
            <w:r w:rsidR="00412A34" w:rsidRPr="006272C8">
              <w:rPr>
                <w:rFonts w:ascii="Century Gothic" w:hAnsi="Century Gothic"/>
                <w:iCs/>
              </w:rPr>
              <w:t xml:space="preserve"> y </w:t>
            </w:r>
            <w:r w:rsidR="00412A34" w:rsidRPr="006272C8">
              <w:rPr>
                <w:rFonts w:ascii="Century Gothic" w:hAnsi="Century Gothic"/>
                <w:iCs/>
                <w:u w:val="single"/>
              </w:rPr>
              <w:t>Lectura #1</w:t>
            </w:r>
            <w:r w:rsidR="00DE0926" w:rsidRPr="006272C8">
              <w:rPr>
                <w:rFonts w:ascii="Century Gothic" w:hAnsi="Century Gothic"/>
                <w:iCs/>
              </w:rPr>
              <w:t xml:space="preserve">, </w:t>
            </w:r>
            <w:r w:rsidR="00AD0A1B" w:rsidRPr="006272C8">
              <w:rPr>
                <w:rFonts w:ascii="Century Gothic" w:hAnsi="Century Gothic"/>
                <w:iCs/>
              </w:rPr>
              <w:t xml:space="preserve">también, </w:t>
            </w:r>
            <w:r w:rsidR="00AD0A1B" w:rsidRPr="006272C8">
              <w:rPr>
                <w:rFonts w:ascii="Century Gothic" w:hAnsi="Century Gothic"/>
                <w:b/>
                <w:bCs/>
                <w:iCs/>
              </w:rPr>
              <w:t>busque</w:t>
            </w:r>
            <w:r w:rsidR="00AD0A1B" w:rsidRPr="006272C8">
              <w:rPr>
                <w:rFonts w:ascii="Century Gothic" w:hAnsi="Century Gothic"/>
                <w:iCs/>
              </w:rPr>
              <w:t xml:space="preserve"> otra información, </w:t>
            </w:r>
            <w:r w:rsidR="00DE0926" w:rsidRPr="006272C8">
              <w:rPr>
                <w:rFonts w:ascii="Century Gothic" w:hAnsi="Century Gothic"/>
                <w:iCs/>
              </w:rPr>
              <w:t>referente a avances científicos y tecnológicos relacionados con el uso de las diversas formas de energía</w:t>
            </w:r>
            <w:r w:rsidR="00AA6C9F" w:rsidRPr="006272C8">
              <w:rPr>
                <w:rFonts w:ascii="Century Gothic" w:hAnsi="Century Gothic"/>
                <w:iCs/>
              </w:rPr>
              <w:t>:</w:t>
            </w:r>
          </w:p>
          <w:p w14:paraId="422AEB8B" w14:textId="77777777" w:rsidR="00AD0A1B" w:rsidRDefault="00AD0A1B" w:rsidP="000834DB">
            <w:pPr>
              <w:jc w:val="both"/>
              <w:rPr>
                <w:rFonts w:ascii="Century Gothic" w:hAnsi="Century Gothic"/>
                <w:iCs/>
              </w:rPr>
            </w:pPr>
          </w:p>
          <w:tbl>
            <w:tblPr>
              <w:tblStyle w:val="Tablaconcuadrcula"/>
              <w:tblW w:w="0" w:type="auto"/>
              <w:jc w:val="center"/>
              <w:tblLayout w:type="fixed"/>
              <w:tblLook w:val="04A0" w:firstRow="1" w:lastRow="0" w:firstColumn="1" w:lastColumn="0" w:noHBand="0" w:noVBand="1"/>
            </w:tblPr>
            <w:tblGrid>
              <w:gridCol w:w="5122"/>
            </w:tblGrid>
            <w:tr w:rsidR="00EB6241" w14:paraId="58FAF978" w14:textId="77777777" w:rsidTr="00E00272">
              <w:trPr>
                <w:jc w:val="center"/>
              </w:trPr>
              <w:tc>
                <w:tcPr>
                  <w:tcW w:w="5122" w:type="dxa"/>
                  <w:shd w:val="clear" w:color="auto" w:fill="FFD45B"/>
                </w:tcPr>
                <w:p w14:paraId="732B236D" w14:textId="1EB332E5" w:rsidR="00EB6241" w:rsidRDefault="00EB6241" w:rsidP="00CE6A28">
                  <w:pPr>
                    <w:jc w:val="center"/>
                    <w:rPr>
                      <w:rFonts w:ascii="Century Gothic" w:hAnsi="Century Gothic"/>
                      <w:iCs/>
                    </w:rPr>
                  </w:pPr>
                  <w:r w:rsidRPr="001F7643">
                    <w:rPr>
                      <w:rFonts w:ascii="Century Gothic" w:hAnsi="Century Gothic"/>
                      <w:iCs/>
                    </w:rPr>
                    <w:t>¿</w:t>
                  </w:r>
                  <w:r>
                    <w:rPr>
                      <w:rFonts w:ascii="Century Gothic" w:hAnsi="Century Gothic"/>
                      <w:iCs/>
                    </w:rPr>
                    <w:t>C</w:t>
                  </w:r>
                  <w:r w:rsidRPr="001F7643">
                    <w:rPr>
                      <w:rFonts w:ascii="Century Gothic" w:hAnsi="Century Gothic"/>
                      <w:iCs/>
                    </w:rPr>
                    <w:t>uáles condiciones o intereses socioeconómicos, de salud o ambientales, supone que impulsaron estos avances científicos y tecnológicos?</w:t>
                  </w:r>
                </w:p>
              </w:tc>
            </w:tr>
            <w:tr w:rsidR="00EB6241" w14:paraId="76641AE8" w14:textId="77777777" w:rsidTr="00E00272">
              <w:trPr>
                <w:jc w:val="center"/>
              </w:trPr>
              <w:tc>
                <w:tcPr>
                  <w:tcW w:w="5122" w:type="dxa"/>
                  <w:shd w:val="clear" w:color="auto" w:fill="BDD6EE" w:themeFill="accent1" w:themeFillTint="66"/>
                </w:tcPr>
                <w:p w14:paraId="2BB9B8EC" w14:textId="4CF5262E" w:rsidR="00EB6241" w:rsidRPr="00EB6241" w:rsidRDefault="00EB6241" w:rsidP="00EB6241">
                  <w:pPr>
                    <w:pStyle w:val="Prrafodelista"/>
                    <w:numPr>
                      <w:ilvl w:val="0"/>
                      <w:numId w:val="34"/>
                    </w:numPr>
                    <w:spacing w:before="120" w:after="120"/>
                    <w:ind w:left="437" w:hanging="284"/>
                    <w:jc w:val="both"/>
                    <w:rPr>
                      <w:rFonts w:ascii="Century Gothic" w:hAnsi="Century Gothic"/>
                      <w:iCs/>
                    </w:rPr>
                  </w:pPr>
                  <w:r w:rsidRPr="00EB6241">
                    <w:rPr>
                      <w:rFonts w:ascii="Century Gothic" w:hAnsi="Century Gothic"/>
                      <w:iCs/>
                    </w:rPr>
                    <w:t>Argumente</w:t>
                  </w:r>
                </w:p>
                <w:p w14:paraId="2F414796" w14:textId="2A8AFBD1" w:rsidR="00EB6241" w:rsidRPr="00EB6241" w:rsidRDefault="00EB6241" w:rsidP="00EB6241">
                  <w:pPr>
                    <w:pStyle w:val="Prrafodelista"/>
                    <w:numPr>
                      <w:ilvl w:val="0"/>
                      <w:numId w:val="34"/>
                    </w:numPr>
                    <w:spacing w:before="120" w:after="120"/>
                    <w:ind w:left="437" w:hanging="284"/>
                    <w:jc w:val="both"/>
                    <w:rPr>
                      <w:rFonts w:ascii="Century Gothic" w:hAnsi="Century Gothic"/>
                      <w:iCs/>
                    </w:rPr>
                  </w:pPr>
                  <w:r w:rsidRPr="00EB6241">
                    <w:rPr>
                      <w:rFonts w:ascii="Century Gothic" w:hAnsi="Century Gothic"/>
                      <w:iCs/>
                    </w:rPr>
                    <w:t>Plantee algunas suposiciones</w:t>
                  </w:r>
                </w:p>
              </w:tc>
            </w:tr>
          </w:tbl>
          <w:p w14:paraId="4D9079DB" w14:textId="77777777" w:rsidR="00AD0A1B" w:rsidRDefault="00AD0A1B" w:rsidP="000834DB">
            <w:pPr>
              <w:jc w:val="both"/>
              <w:rPr>
                <w:rFonts w:ascii="Century Gothic" w:hAnsi="Century Gothic"/>
                <w:iCs/>
              </w:rPr>
            </w:pPr>
          </w:p>
          <w:p w14:paraId="726E083D" w14:textId="61EC51A4" w:rsidR="003B1AE9" w:rsidRDefault="008D12DD" w:rsidP="000834DB">
            <w:pPr>
              <w:jc w:val="both"/>
              <w:rPr>
                <w:rFonts w:ascii="Century Gothic" w:hAnsi="Century Gothic"/>
                <w:iCs/>
              </w:rPr>
            </w:pPr>
            <w:r w:rsidRPr="00FE1DCA">
              <w:rPr>
                <w:rFonts w:ascii="Century Gothic" w:hAnsi="Century Gothic"/>
                <w:iCs/>
                <w:noProof/>
              </w:rPr>
              <mc:AlternateContent>
                <mc:Choice Requires="wps">
                  <w:drawing>
                    <wp:anchor distT="0" distB="0" distL="114300" distR="114300" simplePos="0" relativeHeight="251735040" behindDoc="0" locked="0" layoutInCell="1" allowOverlap="1" wp14:anchorId="7161BA7C" wp14:editId="7350D2DD">
                      <wp:simplePos x="0" y="0"/>
                      <wp:positionH relativeFrom="column">
                        <wp:posOffset>-6350</wp:posOffset>
                      </wp:positionH>
                      <wp:positionV relativeFrom="paragraph">
                        <wp:posOffset>136525</wp:posOffset>
                      </wp:positionV>
                      <wp:extent cx="447675" cy="504825"/>
                      <wp:effectExtent l="0" t="0" r="28575" b="2857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4825"/>
                              </a:xfrm>
                              <a:prstGeom prst="roundRect">
                                <a:avLst/>
                              </a:prstGeom>
                              <a:solidFill>
                                <a:schemeClr val="accent4">
                                  <a:lumMod val="40000"/>
                                  <a:lumOff val="60000"/>
                                </a:schemeClr>
                              </a:solidFill>
                              <a:ln w="9525">
                                <a:solidFill>
                                  <a:srgbClr val="000000"/>
                                </a:solidFill>
                                <a:miter lim="800000"/>
                                <a:headEnd/>
                                <a:tailEnd/>
                              </a:ln>
                            </wps:spPr>
                            <wps:txbx>
                              <w:txbxContent>
                                <w:p w14:paraId="04929F96" w14:textId="7B6A2769" w:rsidR="008D12DD" w:rsidRPr="008D12DD" w:rsidRDefault="008D12DD" w:rsidP="008D12DD">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7161BA7C" id="_x0000_s1028" style="position:absolute;left:0;text-align:left;margin-left:-.5pt;margin-top:10.75pt;width:35.25pt;height: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" fillcolor="#ffe599 [1303]">
                      <v:stroke joinstyle="miter"/>
                      <v:textbox>
                        <w:txbxContent>
                          <w:p w14:paraId="04929F96" w14:textId="7B6A2769" w:rsidR="008D12DD" w:rsidRPr="008D12DD" w:rsidRDefault="008D12DD" w:rsidP="008D12DD">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oundrect>
                  </w:pict>
                </mc:Fallback>
              </mc:AlternateContent>
            </w:r>
          </w:p>
          <w:p w14:paraId="5BA2AA80" w14:textId="2B3CD688" w:rsidR="008D12DD" w:rsidRDefault="008D12DD" w:rsidP="000834DB">
            <w:pPr>
              <w:jc w:val="both"/>
              <w:rPr>
                <w:rFonts w:ascii="Century Gothic" w:hAnsi="Century Gothic"/>
                <w:iCs/>
              </w:rPr>
            </w:pPr>
          </w:p>
          <w:p w14:paraId="6926B17B" w14:textId="02AE9171" w:rsidR="008D12DD" w:rsidRDefault="008D12DD" w:rsidP="000834DB">
            <w:pPr>
              <w:jc w:val="both"/>
              <w:rPr>
                <w:rFonts w:ascii="Century Gothic" w:hAnsi="Century Gothic"/>
                <w:iCs/>
              </w:rPr>
            </w:pPr>
          </w:p>
          <w:p w14:paraId="5ACFCC90" w14:textId="77777777" w:rsidR="008D12DD" w:rsidRDefault="008D12DD" w:rsidP="000834DB">
            <w:pPr>
              <w:jc w:val="both"/>
              <w:rPr>
                <w:rFonts w:ascii="Century Gothic" w:hAnsi="Century Gothic"/>
                <w:iCs/>
              </w:rPr>
            </w:pPr>
          </w:p>
          <w:p w14:paraId="1A47670C" w14:textId="0606791B" w:rsidR="00CE6A28" w:rsidRDefault="00CE6A28" w:rsidP="000834DB">
            <w:pPr>
              <w:jc w:val="both"/>
              <w:rPr>
                <w:rFonts w:ascii="Century Gothic" w:hAnsi="Century Gothic"/>
                <w:iCs/>
              </w:rPr>
            </w:pPr>
          </w:p>
          <w:tbl>
            <w:tblPr>
              <w:tblStyle w:val="Tablaconcuadrcula"/>
              <w:tblW w:w="0" w:type="auto"/>
              <w:jc w:val="center"/>
              <w:tblLayout w:type="fixed"/>
              <w:tblLook w:val="04A0" w:firstRow="1" w:lastRow="0" w:firstColumn="1" w:lastColumn="0" w:noHBand="0" w:noVBand="1"/>
            </w:tblPr>
            <w:tblGrid>
              <w:gridCol w:w="5122"/>
            </w:tblGrid>
            <w:tr w:rsidR="007A3FDF" w14:paraId="78D5765B" w14:textId="77777777" w:rsidTr="00E00272">
              <w:trPr>
                <w:jc w:val="center"/>
              </w:trPr>
              <w:tc>
                <w:tcPr>
                  <w:tcW w:w="512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E2EFD9" w:themeFill="accent6" w:themeFillTint="33"/>
                </w:tcPr>
                <w:p w14:paraId="17537C55" w14:textId="32FBFA31" w:rsidR="007A3FDF" w:rsidRPr="007A3FDF" w:rsidRDefault="007A3FDF" w:rsidP="007A3FDF">
                  <w:pPr>
                    <w:spacing w:before="120" w:after="120"/>
                    <w:jc w:val="both"/>
                    <w:rPr>
                      <w:rFonts w:ascii="Century Gothic" w:hAnsi="Century Gothic"/>
                      <w:sz w:val="20"/>
                      <w:szCs w:val="20"/>
                    </w:rPr>
                  </w:pPr>
                  <w:r w:rsidRPr="007A3FDF">
                    <w:rPr>
                      <w:rFonts w:ascii="Century Gothic" w:hAnsi="Century Gothic"/>
                      <w:sz w:val="20"/>
                      <w:szCs w:val="20"/>
                    </w:rPr>
                    <w:t xml:space="preserve">La </w:t>
                  </w:r>
                  <w:hyperlink r:id="rId22" w:tooltip="Ley científica" w:history="1">
                    <w:r w:rsidRPr="007A3FDF">
                      <w:rPr>
                        <w:rStyle w:val="Hipervnculo"/>
                        <w:rFonts w:ascii="Century Gothic" w:hAnsi="Century Gothic"/>
                        <w:color w:val="auto"/>
                        <w:sz w:val="20"/>
                        <w:szCs w:val="20"/>
                        <w:u w:val="none"/>
                      </w:rPr>
                      <w:t>ley</w:t>
                    </w:r>
                  </w:hyperlink>
                  <w:r w:rsidRPr="007A3FDF">
                    <w:rPr>
                      <w:rFonts w:ascii="Century Gothic" w:hAnsi="Century Gothic"/>
                      <w:sz w:val="20"/>
                      <w:szCs w:val="20"/>
                    </w:rPr>
                    <w:t xml:space="preserve"> de la </w:t>
                  </w:r>
                  <w:r w:rsidRPr="007A3FDF">
                    <w:rPr>
                      <w:rFonts w:ascii="Century Gothic" w:hAnsi="Century Gothic"/>
                      <w:b/>
                      <w:bCs/>
                      <w:sz w:val="20"/>
                      <w:szCs w:val="20"/>
                    </w:rPr>
                    <w:t xml:space="preserve">conservación de la energía </w:t>
                  </w:r>
                  <w:r w:rsidRPr="007A3FDF">
                    <w:rPr>
                      <w:rFonts w:ascii="Century Gothic" w:hAnsi="Century Gothic"/>
                      <w:sz w:val="20"/>
                      <w:szCs w:val="20"/>
                    </w:rPr>
                    <w:t xml:space="preserve">afirma que la cantidad total de </w:t>
                  </w:r>
                  <w:hyperlink r:id="rId23" w:tooltip="Energía" w:history="1">
                    <w:r w:rsidRPr="007A3FDF">
                      <w:rPr>
                        <w:rStyle w:val="Hipervnculo"/>
                        <w:rFonts w:ascii="Century Gothic" w:hAnsi="Century Gothic"/>
                        <w:color w:val="auto"/>
                        <w:sz w:val="20"/>
                        <w:szCs w:val="20"/>
                        <w:u w:val="none"/>
                      </w:rPr>
                      <w:t>energía</w:t>
                    </w:r>
                  </w:hyperlink>
                  <w:r w:rsidRPr="007A3FDF">
                    <w:rPr>
                      <w:rFonts w:ascii="Century Gothic" w:hAnsi="Century Gothic"/>
                      <w:sz w:val="20"/>
                      <w:szCs w:val="20"/>
                    </w:rPr>
                    <w:t xml:space="preserve"> en cualquier </w:t>
                  </w:r>
                  <w:hyperlink r:id="rId24" w:tooltip="Sistema cerrado" w:history="1">
                    <w:r w:rsidRPr="007A3FDF">
                      <w:rPr>
                        <w:rStyle w:val="Hipervnculo"/>
                        <w:rFonts w:ascii="Century Gothic" w:hAnsi="Century Gothic"/>
                        <w:color w:val="auto"/>
                        <w:sz w:val="20"/>
                        <w:szCs w:val="20"/>
                        <w:u w:val="none"/>
                      </w:rPr>
                      <w:t>sistema físico aislado</w:t>
                    </w:r>
                  </w:hyperlink>
                  <w:r w:rsidRPr="007A3FDF">
                    <w:rPr>
                      <w:rFonts w:ascii="Century Gothic" w:hAnsi="Century Gothic"/>
                      <w:sz w:val="20"/>
                      <w:szCs w:val="20"/>
                    </w:rPr>
                    <w:t xml:space="preserve"> (sin interacción con ningún otro sistema) permanece invariable con el tiempo, aunque dicha energía puede </w:t>
                  </w:r>
                  <w:hyperlink r:id="rId25" w:tooltip="Transductor" w:history="1">
                    <w:r w:rsidRPr="007A3FDF">
                      <w:rPr>
                        <w:rStyle w:val="Hipervnculo"/>
                        <w:rFonts w:ascii="Century Gothic" w:hAnsi="Century Gothic"/>
                        <w:color w:val="auto"/>
                        <w:sz w:val="20"/>
                        <w:szCs w:val="20"/>
                        <w:u w:val="none"/>
                      </w:rPr>
                      <w:t>transformarse</w:t>
                    </w:r>
                  </w:hyperlink>
                  <w:r w:rsidRPr="007A3FDF">
                    <w:rPr>
                      <w:rFonts w:ascii="Century Gothic" w:hAnsi="Century Gothic"/>
                      <w:sz w:val="20"/>
                      <w:szCs w:val="20"/>
                    </w:rPr>
                    <w:t xml:space="preserve"> en otra forma de energía. </w:t>
                  </w:r>
                  <w:r w:rsidRPr="00E87A5E">
                    <w:rPr>
                      <w:rFonts w:ascii="Century Gothic" w:hAnsi="Century Gothic"/>
                      <w:b/>
                      <w:bCs/>
                      <w:i/>
                      <w:iCs/>
                      <w:sz w:val="20"/>
                      <w:szCs w:val="20"/>
                    </w:rPr>
                    <w:t>La energía no se crea ni destruye solo se transforma</w:t>
                  </w:r>
                  <w:r w:rsidRPr="007A3FDF">
                    <w:rPr>
                      <w:rFonts w:ascii="Century Gothic" w:hAnsi="Century Gothic"/>
                      <w:sz w:val="20"/>
                      <w:szCs w:val="20"/>
                    </w:rPr>
                    <w:t xml:space="preserve">, por ejemplo, cuando la energía eléctrica se transforma en </w:t>
                  </w:r>
                  <w:hyperlink r:id="rId26" w:tooltip="Energía térmica" w:history="1">
                    <w:r w:rsidRPr="007A3FDF">
                      <w:rPr>
                        <w:rStyle w:val="Hipervnculo"/>
                        <w:rFonts w:ascii="Century Gothic" w:hAnsi="Century Gothic"/>
                        <w:color w:val="auto"/>
                        <w:sz w:val="20"/>
                        <w:szCs w:val="20"/>
                        <w:u w:val="none"/>
                      </w:rPr>
                      <w:t>energía térmica</w:t>
                    </w:r>
                  </w:hyperlink>
                  <w:r w:rsidRPr="007A3FDF">
                    <w:rPr>
                      <w:rFonts w:ascii="Century Gothic" w:hAnsi="Century Gothic"/>
                      <w:sz w:val="20"/>
                      <w:szCs w:val="20"/>
                    </w:rPr>
                    <w:t xml:space="preserve"> en un </w:t>
                  </w:r>
                  <w:hyperlink r:id="rId27" w:tooltip="Calefactor" w:history="1">
                    <w:r w:rsidRPr="007A3FDF">
                      <w:rPr>
                        <w:rStyle w:val="Hipervnculo"/>
                        <w:rFonts w:ascii="Century Gothic" w:hAnsi="Century Gothic"/>
                        <w:color w:val="auto"/>
                        <w:sz w:val="20"/>
                        <w:szCs w:val="20"/>
                        <w:u w:val="none"/>
                      </w:rPr>
                      <w:t>calefactor</w:t>
                    </w:r>
                  </w:hyperlink>
                  <w:r w:rsidRPr="007A3FDF">
                    <w:rPr>
                      <w:rFonts w:ascii="Century Gothic" w:hAnsi="Century Gothic"/>
                      <w:sz w:val="20"/>
                      <w:szCs w:val="20"/>
                    </w:rPr>
                    <w:t>.</w:t>
                  </w:r>
                </w:p>
              </w:tc>
            </w:tr>
          </w:tbl>
          <w:p w14:paraId="2336B5AF" w14:textId="77777777" w:rsidR="00235946" w:rsidRDefault="00235946" w:rsidP="000834DB">
            <w:pPr>
              <w:jc w:val="both"/>
              <w:rPr>
                <w:rFonts w:ascii="Century Gothic" w:hAnsi="Century Gothic"/>
                <w:iCs/>
              </w:rPr>
            </w:pPr>
          </w:p>
          <w:p w14:paraId="4160B64F" w14:textId="5A092402" w:rsidR="007A3FDF" w:rsidRPr="00235946" w:rsidRDefault="003743A3" w:rsidP="00235946">
            <w:pPr>
              <w:pStyle w:val="Prrafodelista"/>
              <w:numPr>
                <w:ilvl w:val="0"/>
                <w:numId w:val="36"/>
              </w:numPr>
              <w:ind w:left="312" w:hanging="312"/>
              <w:jc w:val="both"/>
              <w:rPr>
                <w:rFonts w:ascii="Century Gothic" w:hAnsi="Century Gothic"/>
                <w:iCs/>
              </w:rPr>
            </w:pPr>
            <w:r w:rsidRPr="00235946">
              <w:rPr>
                <w:rFonts w:ascii="Century Gothic" w:hAnsi="Century Gothic"/>
                <w:iCs/>
              </w:rPr>
              <w:t>¿Qué otros ejemplos</w:t>
            </w:r>
            <w:r w:rsidR="00235946" w:rsidRPr="00235946">
              <w:rPr>
                <w:rFonts w:ascii="Century Gothic" w:hAnsi="Century Gothic"/>
                <w:iCs/>
              </w:rPr>
              <w:t>,</w:t>
            </w:r>
            <w:r w:rsidRPr="00235946">
              <w:rPr>
                <w:rFonts w:ascii="Century Gothic" w:hAnsi="Century Gothic"/>
                <w:iCs/>
              </w:rPr>
              <w:t xml:space="preserve"> </w:t>
            </w:r>
            <w:r w:rsidR="00F217F1" w:rsidRPr="00235946">
              <w:rPr>
                <w:rFonts w:ascii="Century Gothic" w:hAnsi="Century Gothic"/>
                <w:iCs/>
              </w:rPr>
              <w:t>p</w:t>
            </w:r>
            <w:r w:rsidR="00F217F1">
              <w:rPr>
                <w:rFonts w:ascii="Century Gothic" w:hAnsi="Century Gothic"/>
                <w:iCs/>
              </w:rPr>
              <w:t>odrías</w:t>
            </w:r>
            <w:r w:rsidR="00F217F1" w:rsidRPr="00235946">
              <w:rPr>
                <w:rFonts w:ascii="Century Gothic" w:hAnsi="Century Gothic"/>
                <w:iCs/>
              </w:rPr>
              <w:t xml:space="preserve"> citar</w:t>
            </w:r>
            <w:r w:rsidR="00F217F1">
              <w:rPr>
                <w:rFonts w:ascii="Century Gothic" w:hAnsi="Century Gothic"/>
                <w:iCs/>
              </w:rPr>
              <w:t>,</w:t>
            </w:r>
            <w:r w:rsidR="00F217F1" w:rsidRPr="00235946">
              <w:rPr>
                <w:rFonts w:ascii="Century Gothic" w:hAnsi="Century Gothic"/>
                <w:iCs/>
              </w:rPr>
              <w:t xml:space="preserve"> </w:t>
            </w:r>
            <w:r w:rsidRPr="00235946">
              <w:rPr>
                <w:rFonts w:ascii="Century Gothic" w:hAnsi="Century Gothic"/>
                <w:iCs/>
              </w:rPr>
              <w:t>de la vida cotidiana</w:t>
            </w:r>
            <w:r w:rsidR="00235946" w:rsidRPr="00235946">
              <w:rPr>
                <w:rFonts w:ascii="Century Gothic" w:hAnsi="Century Gothic"/>
                <w:iCs/>
              </w:rPr>
              <w:t>?</w:t>
            </w:r>
          </w:p>
          <w:p w14:paraId="6B264F12" w14:textId="64DE4AB6" w:rsidR="00235946" w:rsidRDefault="00235946" w:rsidP="000834DB">
            <w:pPr>
              <w:jc w:val="both"/>
              <w:rPr>
                <w:rFonts w:ascii="Century Gothic" w:hAnsi="Century Gothic"/>
                <w:iCs/>
              </w:rPr>
            </w:pPr>
            <w:r>
              <w:rPr>
                <w:rFonts w:ascii="Century Gothic" w:hAnsi="Century Gothic"/>
                <w:iCs/>
              </w:rPr>
              <w:t>______________________________________________________</w:t>
            </w:r>
            <w:r w:rsidR="006272C8">
              <w:rPr>
                <w:rFonts w:ascii="Century Gothic" w:hAnsi="Century Gothic"/>
                <w:iCs/>
              </w:rPr>
              <w:t>____</w:t>
            </w:r>
          </w:p>
          <w:p w14:paraId="1D64567F" w14:textId="5A14B0C7" w:rsidR="00235946" w:rsidRDefault="00235946" w:rsidP="000834DB">
            <w:pPr>
              <w:jc w:val="both"/>
              <w:rPr>
                <w:rFonts w:ascii="Century Gothic" w:hAnsi="Century Gothic"/>
                <w:iCs/>
              </w:rPr>
            </w:pPr>
            <w:r>
              <w:rPr>
                <w:rFonts w:ascii="Century Gothic" w:hAnsi="Century Gothic"/>
                <w:iCs/>
              </w:rPr>
              <w:t>______________________________________________________</w:t>
            </w:r>
            <w:r w:rsidR="006272C8">
              <w:rPr>
                <w:rFonts w:ascii="Century Gothic" w:hAnsi="Century Gothic"/>
                <w:iCs/>
              </w:rPr>
              <w:t>____</w:t>
            </w:r>
          </w:p>
          <w:p w14:paraId="6D467376" w14:textId="44C90B58" w:rsidR="00235946" w:rsidRDefault="00235946" w:rsidP="000834DB">
            <w:pPr>
              <w:jc w:val="both"/>
              <w:rPr>
                <w:rFonts w:ascii="Century Gothic" w:hAnsi="Century Gothic"/>
                <w:iCs/>
              </w:rPr>
            </w:pPr>
            <w:r>
              <w:rPr>
                <w:rFonts w:ascii="Century Gothic" w:hAnsi="Century Gothic"/>
                <w:iCs/>
              </w:rPr>
              <w:t>______________________________________________________</w:t>
            </w:r>
            <w:r w:rsidR="006272C8">
              <w:rPr>
                <w:rFonts w:ascii="Century Gothic" w:hAnsi="Century Gothic"/>
                <w:iCs/>
              </w:rPr>
              <w:t>____</w:t>
            </w:r>
          </w:p>
          <w:p w14:paraId="1D964872" w14:textId="77777777" w:rsidR="00235946" w:rsidRDefault="00235946" w:rsidP="000834DB">
            <w:pPr>
              <w:jc w:val="both"/>
              <w:rPr>
                <w:rFonts w:ascii="Century Gothic" w:hAnsi="Century Gothic"/>
                <w:iCs/>
              </w:rPr>
            </w:pPr>
          </w:p>
          <w:p w14:paraId="4AD95E55" w14:textId="77777777" w:rsidR="00235946" w:rsidRDefault="00235946" w:rsidP="000834DB">
            <w:pPr>
              <w:jc w:val="both"/>
              <w:rPr>
                <w:rFonts w:ascii="Century Gothic" w:hAnsi="Century Gothic"/>
                <w:iCs/>
              </w:rPr>
            </w:pPr>
          </w:p>
          <w:p w14:paraId="1EB4E871" w14:textId="0F53D118" w:rsidR="00235946" w:rsidRPr="00E00272" w:rsidRDefault="00F217F1" w:rsidP="00E00272">
            <w:pPr>
              <w:pStyle w:val="Prrafodelista"/>
              <w:numPr>
                <w:ilvl w:val="0"/>
                <w:numId w:val="37"/>
              </w:numPr>
              <w:ind w:left="181" w:hanging="181"/>
              <w:jc w:val="both"/>
              <w:rPr>
                <w:rFonts w:ascii="Century Gothic" w:hAnsi="Century Gothic"/>
                <w:iCs/>
              </w:rPr>
            </w:pPr>
            <w:r w:rsidRPr="006272C8">
              <w:rPr>
                <w:rFonts w:ascii="Century Gothic" w:hAnsi="Century Gothic"/>
                <w:b/>
                <w:bCs/>
                <w:iCs/>
              </w:rPr>
              <w:t>Observ</w:t>
            </w:r>
            <w:r w:rsidR="006272C8" w:rsidRPr="006272C8">
              <w:rPr>
                <w:rFonts w:ascii="Century Gothic" w:hAnsi="Century Gothic"/>
                <w:b/>
                <w:bCs/>
                <w:iCs/>
              </w:rPr>
              <w:t>e</w:t>
            </w:r>
            <w:r w:rsidRPr="00E00272">
              <w:rPr>
                <w:rFonts w:ascii="Century Gothic" w:hAnsi="Century Gothic"/>
                <w:iCs/>
              </w:rPr>
              <w:t xml:space="preserve"> en el siguiente video, algunos experimentos y en la medida de las posibilidades, llev</w:t>
            </w:r>
            <w:r w:rsidR="006272C8">
              <w:rPr>
                <w:rFonts w:ascii="Century Gothic" w:hAnsi="Century Gothic"/>
                <w:iCs/>
              </w:rPr>
              <w:t>e</w:t>
            </w:r>
            <w:r w:rsidRPr="00E00272">
              <w:rPr>
                <w:rFonts w:ascii="Century Gothic" w:hAnsi="Century Gothic"/>
                <w:iCs/>
              </w:rPr>
              <w:t xml:space="preserve"> a cabo alguno de ellos o cualquier otro, para que puedas ejemplificar la conservación de la energía</w:t>
            </w:r>
          </w:p>
          <w:p w14:paraId="6E26BE28" w14:textId="77777777" w:rsidR="00F217F1" w:rsidRDefault="00F217F1" w:rsidP="000834DB">
            <w:pPr>
              <w:jc w:val="both"/>
              <w:rPr>
                <w:rFonts w:ascii="Century Gothic" w:hAnsi="Century Gothic"/>
                <w:iCs/>
              </w:rPr>
            </w:pPr>
          </w:p>
          <w:p w14:paraId="20C02A3E" w14:textId="3ABC8AD4" w:rsidR="007A3FDF" w:rsidRDefault="006C092B" w:rsidP="000834DB">
            <w:pPr>
              <w:jc w:val="both"/>
              <w:rPr>
                <w:rFonts w:ascii="Century Gothic" w:hAnsi="Century Gothic"/>
                <w:iCs/>
              </w:rPr>
            </w:pPr>
            <w:r>
              <w:rPr>
                <w:rFonts w:ascii="Century Gothic" w:hAnsi="Century Gothic"/>
                <w:iCs/>
              </w:rPr>
              <w:t>Experimentos de conservación de energía</w:t>
            </w:r>
          </w:p>
          <w:p w14:paraId="21679443" w14:textId="06D0B7A4" w:rsidR="007A3FDF" w:rsidRDefault="005A4E73" w:rsidP="000834DB">
            <w:pPr>
              <w:jc w:val="both"/>
              <w:rPr>
                <w:rFonts w:ascii="Century Gothic" w:hAnsi="Century Gothic"/>
                <w:iCs/>
              </w:rPr>
            </w:pPr>
            <w:hyperlink r:id="rId28" w:history="1">
              <w:r w:rsidR="006C092B" w:rsidRPr="006C092B">
                <w:rPr>
                  <w:rStyle w:val="Hipervnculo"/>
                  <w:rFonts w:ascii="Century Gothic" w:hAnsi="Century Gothic"/>
                  <w:iCs/>
                </w:rPr>
                <w:t>https://www.youtube.com/watch?v=QJkS6hEkuS4</w:t>
              </w:r>
            </w:hyperlink>
          </w:p>
          <w:p w14:paraId="71DD378B" w14:textId="71B8162B" w:rsidR="007A3FDF" w:rsidRDefault="007A3FDF" w:rsidP="000834DB">
            <w:pPr>
              <w:jc w:val="both"/>
              <w:rPr>
                <w:rFonts w:ascii="Century Gothic" w:hAnsi="Century Gothic"/>
                <w:iCs/>
              </w:rPr>
            </w:pPr>
          </w:p>
          <w:p w14:paraId="3E376D20" w14:textId="583FBB13" w:rsidR="00C12148" w:rsidRDefault="00C12148" w:rsidP="000834DB">
            <w:pPr>
              <w:jc w:val="both"/>
              <w:rPr>
                <w:rFonts w:ascii="Century Gothic" w:hAnsi="Century Gothic"/>
                <w:iCs/>
              </w:rPr>
            </w:pPr>
            <w:r w:rsidRPr="00FE1DCA">
              <w:rPr>
                <w:rFonts w:ascii="Century Gothic" w:hAnsi="Century Gothic"/>
                <w:iCs/>
                <w:noProof/>
              </w:rPr>
              <mc:AlternateContent>
                <mc:Choice Requires="wps">
                  <w:drawing>
                    <wp:anchor distT="0" distB="0" distL="114300" distR="114300" simplePos="0" relativeHeight="251741184" behindDoc="0" locked="0" layoutInCell="1" allowOverlap="1" wp14:anchorId="4FE911D8" wp14:editId="106FEA9A">
                      <wp:simplePos x="0" y="0"/>
                      <wp:positionH relativeFrom="column">
                        <wp:posOffset>82550</wp:posOffset>
                      </wp:positionH>
                      <wp:positionV relativeFrom="paragraph">
                        <wp:posOffset>108585</wp:posOffset>
                      </wp:positionV>
                      <wp:extent cx="447675" cy="485775"/>
                      <wp:effectExtent l="0" t="0" r="28575" b="285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85775"/>
                              </a:xfrm>
                              <a:prstGeom prst="roundRect">
                                <a:avLst/>
                              </a:prstGeom>
                              <a:solidFill>
                                <a:srgbClr val="92D050"/>
                              </a:solidFill>
                              <a:ln w="9525">
                                <a:solidFill>
                                  <a:srgbClr val="000000"/>
                                </a:solidFill>
                                <a:miter lim="800000"/>
                                <a:headEnd/>
                                <a:tailEnd/>
                              </a:ln>
                            </wps:spPr>
                            <wps:txbx>
                              <w:txbxContent>
                                <w:p w14:paraId="1ECCA0EF" w14:textId="77777777" w:rsidR="00C12148" w:rsidRPr="008D12DD" w:rsidRDefault="00C12148" w:rsidP="00C12148">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4FE911D8" id="_x0000_s1029" style="position:absolute;left:0;text-align:left;margin-left:6.5pt;margin-top:8.55pt;width:35.25pt;height:3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" fillcolor="#92d050">
                      <v:stroke joinstyle="miter"/>
                      <v:textbox>
                        <w:txbxContent>
                          <w:p w14:paraId="1ECCA0EF" w14:textId="77777777" w:rsidR="00C12148" w:rsidRPr="008D12DD" w:rsidRDefault="00C12148" w:rsidP="00C12148">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oundrect>
                  </w:pict>
                </mc:Fallback>
              </mc:AlternateContent>
            </w:r>
          </w:p>
          <w:p w14:paraId="5B166F3F" w14:textId="20C89847" w:rsidR="00C12148" w:rsidRDefault="00C12148" w:rsidP="000834DB">
            <w:pPr>
              <w:jc w:val="both"/>
              <w:rPr>
                <w:rFonts w:ascii="Century Gothic" w:hAnsi="Century Gothic"/>
                <w:iCs/>
              </w:rPr>
            </w:pPr>
          </w:p>
          <w:p w14:paraId="3B4E9341" w14:textId="7B71485E" w:rsidR="00C12148" w:rsidRDefault="00C12148" w:rsidP="000834DB">
            <w:pPr>
              <w:jc w:val="both"/>
              <w:rPr>
                <w:rFonts w:ascii="Century Gothic" w:hAnsi="Century Gothic"/>
                <w:iCs/>
              </w:rPr>
            </w:pPr>
          </w:p>
          <w:p w14:paraId="5DF9AB32" w14:textId="20181DE6" w:rsidR="0007547A" w:rsidRDefault="0007547A" w:rsidP="000834DB">
            <w:pPr>
              <w:jc w:val="both"/>
              <w:rPr>
                <w:rFonts w:ascii="Century Gothic" w:hAnsi="Century Gothic"/>
                <w:iCs/>
              </w:rPr>
            </w:pPr>
          </w:p>
          <w:p w14:paraId="5F509044" w14:textId="77777777" w:rsidR="006E5F12" w:rsidRDefault="006E5F12" w:rsidP="000834DB">
            <w:pPr>
              <w:jc w:val="both"/>
              <w:rPr>
                <w:rFonts w:ascii="Century Gothic" w:hAnsi="Century Gothic"/>
                <w:iCs/>
              </w:rPr>
            </w:pPr>
          </w:p>
          <w:p w14:paraId="0D9F37E6" w14:textId="098CE9E0" w:rsidR="006E5F12" w:rsidRPr="006272C8" w:rsidRDefault="006E5F12" w:rsidP="006272C8">
            <w:pPr>
              <w:pStyle w:val="Prrafodelista"/>
              <w:numPr>
                <w:ilvl w:val="0"/>
                <w:numId w:val="37"/>
              </w:numPr>
              <w:ind w:left="181" w:hanging="181"/>
              <w:jc w:val="both"/>
              <w:rPr>
                <w:rFonts w:ascii="Century Gothic" w:hAnsi="Century Gothic"/>
                <w:iCs/>
              </w:rPr>
            </w:pPr>
            <w:r w:rsidRPr="006272C8">
              <w:rPr>
                <w:rFonts w:ascii="Century Gothic" w:hAnsi="Century Gothic"/>
                <w:b/>
                <w:bCs/>
                <w:iCs/>
              </w:rPr>
              <w:t>Busque</w:t>
            </w:r>
            <w:r w:rsidRPr="006272C8">
              <w:rPr>
                <w:rFonts w:ascii="Century Gothic" w:hAnsi="Century Gothic"/>
                <w:iCs/>
              </w:rPr>
              <w:t xml:space="preserve"> información acerca de la ley de la conservación de la energía y la materia, así como las implicaciones socioeconómicas y ambientales de </w:t>
            </w:r>
            <w:r w:rsidRPr="006272C8">
              <w:rPr>
                <w:rFonts w:ascii="Century Gothic" w:hAnsi="Century Gothic"/>
                <w:iCs/>
              </w:rPr>
              <w:t xml:space="preserve">los avances científicos y tecnológicos en la utilización de las diversas formas de energía, </w:t>
            </w:r>
            <w:r w:rsidRPr="006272C8">
              <w:rPr>
                <w:rFonts w:ascii="Century Gothic" w:hAnsi="Century Gothic"/>
                <w:iCs/>
              </w:rPr>
              <w:t xml:space="preserve">además, </w:t>
            </w:r>
            <w:r w:rsidRPr="006272C8">
              <w:rPr>
                <w:rFonts w:ascii="Century Gothic" w:hAnsi="Century Gothic"/>
                <w:iCs/>
              </w:rPr>
              <w:t>la definición de huella ecológica,</w:t>
            </w:r>
          </w:p>
          <w:p w14:paraId="614DC778" w14:textId="4AAD6A90" w:rsidR="006E5F12" w:rsidRDefault="006E5F12" w:rsidP="000834DB">
            <w:pPr>
              <w:jc w:val="both"/>
              <w:rPr>
                <w:rFonts w:ascii="Century Gothic" w:hAnsi="Century Gothic"/>
                <w:iCs/>
              </w:rPr>
            </w:pPr>
          </w:p>
          <w:p w14:paraId="64E9A866" w14:textId="77777777" w:rsidR="00E00272" w:rsidRPr="006272C8" w:rsidRDefault="00E00272" w:rsidP="00E00272">
            <w:pPr>
              <w:pStyle w:val="Prrafodelista"/>
              <w:numPr>
                <w:ilvl w:val="0"/>
                <w:numId w:val="36"/>
              </w:numPr>
              <w:spacing w:before="60" w:after="60"/>
              <w:jc w:val="both"/>
              <w:rPr>
                <w:rFonts w:ascii="Century Gothic" w:hAnsi="Century Gothic"/>
                <w:iCs/>
              </w:rPr>
            </w:pPr>
            <w:r w:rsidRPr="006272C8">
              <w:rPr>
                <w:rFonts w:ascii="Century Gothic" w:hAnsi="Century Gothic"/>
                <w:iCs/>
              </w:rPr>
              <w:t xml:space="preserve">Conservación de la Energía </w:t>
            </w:r>
          </w:p>
          <w:p w14:paraId="79DDFA43" w14:textId="72EE4B1C" w:rsidR="00E00272" w:rsidRDefault="00E00272" w:rsidP="00E00272">
            <w:pPr>
              <w:ind w:left="483" w:hanging="142"/>
              <w:jc w:val="both"/>
              <w:rPr>
                <w:rFonts w:ascii="Century Gothic" w:hAnsi="Century Gothic"/>
                <w:iCs/>
              </w:rPr>
            </w:pPr>
            <w:hyperlink r:id="rId29" w:history="1">
              <w:r w:rsidRPr="00C12148">
                <w:rPr>
                  <w:rStyle w:val="Hipervnculo"/>
                  <w:rFonts w:ascii="Century Gothic" w:hAnsi="Century Gothic"/>
                  <w:iCs/>
                  <w:sz w:val="18"/>
                  <w:szCs w:val="18"/>
                </w:rPr>
                <w:t>https://w</w:t>
              </w:r>
              <w:r w:rsidRPr="00C12148">
                <w:rPr>
                  <w:rStyle w:val="Hipervnculo"/>
                  <w:rFonts w:ascii="Century Gothic" w:hAnsi="Century Gothic"/>
                  <w:iCs/>
                  <w:sz w:val="18"/>
                  <w:szCs w:val="18"/>
                </w:rPr>
                <w:t>ww.youtube.com/watch?v=TIWtDKkHmOw</w:t>
              </w:r>
            </w:hyperlink>
          </w:p>
          <w:p w14:paraId="49D1464E" w14:textId="65CA98BA" w:rsidR="00E00272" w:rsidRDefault="00E00272" w:rsidP="000834DB">
            <w:pPr>
              <w:jc w:val="both"/>
              <w:rPr>
                <w:rFonts w:ascii="Century Gothic" w:hAnsi="Century Gothic"/>
                <w:iCs/>
              </w:rPr>
            </w:pPr>
          </w:p>
          <w:p w14:paraId="51B84526" w14:textId="3D9A4A9C" w:rsidR="00E00272" w:rsidRPr="0051750C" w:rsidRDefault="0051750C" w:rsidP="00E00272">
            <w:pPr>
              <w:pStyle w:val="Prrafodelista"/>
              <w:numPr>
                <w:ilvl w:val="0"/>
                <w:numId w:val="36"/>
              </w:numPr>
              <w:spacing w:before="60" w:after="60"/>
              <w:jc w:val="both"/>
              <w:rPr>
                <w:rFonts w:ascii="Century Gothic" w:hAnsi="Century Gothic"/>
                <w:b/>
                <w:bCs/>
                <w:i/>
              </w:rPr>
            </w:pPr>
            <w:r>
              <w:rPr>
                <w:rFonts w:ascii="Century Gothic" w:hAnsi="Century Gothic"/>
                <w:b/>
                <w:bCs/>
                <w:i/>
              </w:rPr>
              <w:t>Lectura #2</w:t>
            </w:r>
          </w:p>
          <w:p w14:paraId="2851F229" w14:textId="5C38BEFF" w:rsidR="00E00272" w:rsidRDefault="00E00272" w:rsidP="00E00272">
            <w:pPr>
              <w:ind w:firstLine="341"/>
              <w:jc w:val="both"/>
              <w:rPr>
                <w:rFonts w:ascii="Century Gothic" w:hAnsi="Century Gothic"/>
                <w:b/>
                <w:bCs/>
                <w:iCs/>
              </w:rPr>
            </w:pPr>
            <w:r w:rsidRPr="006E5F12">
              <w:rPr>
                <w:rFonts w:ascii="Century Gothic" w:hAnsi="Century Gothic"/>
                <w:b/>
                <w:bCs/>
                <w:iCs/>
              </w:rPr>
              <w:t>El papel de la energía en el calentamiento global</w:t>
            </w:r>
          </w:p>
          <w:p w14:paraId="080431D4" w14:textId="18F74CA9" w:rsidR="006272C8" w:rsidRDefault="006272C8" w:rsidP="006272C8">
            <w:pPr>
              <w:jc w:val="both"/>
              <w:rPr>
                <w:rFonts w:ascii="Century Gothic" w:hAnsi="Century Gothic"/>
                <w:b/>
                <w:bCs/>
                <w:iCs/>
              </w:rPr>
            </w:pPr>
          </w:p>
          <w:p w14:paraId="6244AC29" w14:textId="0CCE14EA" w:rsidR="006272C8" w:rsidRPr="0051750C" w:rsidRDefault="006272C8" w:rsidP="006272C8">
            <w:pPr>
              <w:pStyle w:val="Prrafodelista"/>
              <w:numPr>
                <w:ilvl w:val="0"/>
                <w:numId w:val="37"/>
              </w:numPr>
              <w:jc w:val="both"/>
              <w:rPr>
                <w:rFonts w:ascii="Century Gothic" w:hAnsi="Century Gothic"/>
                <w:b/>
                <w:bCs/>
                <w:i/>
              </w:rPr>
            </w:pPr>
            <w:r w:rsidRPr="0051750C">
              <w:rPr>
                <w:rFonts w:ascii="Century Gothic" w:hAnsi="Century Gothic"/>
                <w:b/>
                <w:bCs/>
                <w:i/>
              </w:rPr>
              <w:t>Lectura #3</w:t>
            </w:r>
          </w:p>
          <w:p w14:paraId="59050137" w14:textId="77777777" w:rsidR="006272C8" w:rsidRPr="006272C8" w:rsidRDefault="006272C8" w:rsidP="001166CC">
            <w:pPr>
              <w:jc w:val="both"/>
              <w:rPr>
                <w:rFonts w:ascii="Century Gothic" w:hAnsi="Century Gothic"/>
                <w:b/>
                <w:bCs/>
                <w:iCs/>
              </w:rPr>
            </w:pPr>
          </w:p>
          <w:p w14:paraId="3339BC4A" w14:textId="77777777" w:rsidR="00E00272" w:rsidRPr="006272C8" w:rsidRDefault="00E00272" w:rsidP="00E00272">
            <w:pPr>
              <w:pStyle w:val="Prrafodelista"/>
              <w:numPr>
                <w:ilvl w:val="0"/>
                <w:numId w:val="36"/>
              </w:numPr>
              <w:spacing w:before="60" w:after="60"/>
              <w:jc w:val="both"/>
              <w:rPr>
                <w:rFonts w:ascii="Century Gothic" w:hAnsi="Century Gothic"/>
                <w:iCs/>
              </w:rPr>
            </w:pPr>
            <w:r w:rsidRPr="006272C8">
              <w:rPr>
                <w:rFonts w:ascii="Century Gothic" w:hAnsi="Century Gothic"/>
                <w:iCs/>
              </w:rPr>
              <w:t>Manual para neutralizar la huella del Carbono en Centros educativos</w:t>
            </w:r>
          </w:p>
          <w:p w14:paraId="52C711AC" w14:textId="48F93980" w:rsidR="00E00272" w:rsidRDefault="00E00272" w:rsidP="00E00272">
            <w:pPr>
              <w:ind w:left="341"/>
              <w:jc w:val="both"/>
              <w:rPr>
                <w:rFonts w:ascii="Century Gothic" w:hAnsi="Century Gothic"/>
                <w:iCs/>
              </w:rPr>
            </w:pPr>
            <w:hyperlink r:id="rId30" w:history="1">
              <w:r w:rsidRPr="006E5F12">
                <w:rPr>
                  <w:rStyle w:val="Hipervnculo"/>
                  <w:rFonts w:ascii="Century Gothic" w:hAnsi="Century Gothic"/>
                  <w:iCs/>
                  <w:sz w:val="18"/>
                  <w:szCs w:val="18"/>
                </w:rPr>
                <w:t>https://www.mep.go.cr/sites/default/files/page/adjuntos/manualbanderaazul.pdf</w:t>
              </w:r>
            </w:hyperlink>
          </w:p>
          <w:p w14:paraId="577731DE" w14:textId="6D9B8E79" w:rsidR="006E5F12" w:rsidRDefault="006E5F12" w:rsidP="000834DB">
            <w:pPr>
              <w:jc w:val="both"/>
              <w:rPr>
                <w:rFonts w:ascii="Century Gothic" w:hAnsi="Century Gothic"/>
                <w:iCs/>
              </w:rPr>
            </w:pPr>
          </w:p>
          <w:p w14:paraId="3BB6EF9C" w14:textId="77777777" w:rsidR="00C12148" w:rsidRPr="00C12148" w:rsidRDefault="00C12148" w:rsidP="0051750C">
            <w:pPr>
              <w:pStyle w:val="Prrafodelista"/>
              <w:numPr>
                <w:ilvl w:val="0"/>
                <w:numId w:val="41"/>
              </w:numPr>
              <w:ind w:left="323" w:hanging="323"/>
              <w:jc w:val="both"/>
              <w:rPr>
                <w:rFonts w:ascii="Century Gothic" w:hAnsi="Century Gothic"/>
                <w:b/>
                <w:bCs/>
                <w:iCs/>
              </w:rPr>
            </w:pPr>
            <w:r w:rsidRPr="00C12148">
              <w:rPr>
                <w:rFonts w:ascii="Century Gothic" w:hAnsi="Century Gothic"/>
                <w:b/>
                <w:bCs/>
                <w:iCs/>
              </w:rPr>
              <w:t xml:space="preserve">¿Qué ventajas traen consigo las energías renovables, </w:t>
            </w:r>
            <w:r w:rsidRPr="00C12148">
              <w:rPr>
                <w:rFonts w:ascii="Century Gothic" w:hAnsi="Century Gothic"/>
                <w:b/>
                <w:bCs/>
                <w:iCs/>
                <w:u w:val="single"/>
              </w:rPr>
              <w:t>frente al cambio climático</w:t>
            </w:r>
            <w:r w:rsidRPr="00C12148">
              <w:rPr>
                <w:rFonts w:ascii="Century Gothic" w:hAnsi="Century Gothic"/>
                <w:b/>
                <w:bCs/>
                <w:iCs/>
              </w:rPr>
              <w:t>?</w:t>
            </w:r>
          </w:p>
          <w:p w14:paraId="03B59C24" w14:textId="6452B684" w:rsidR="00C12148" w:rsidRDefault="00C12148" w:rsidP="000834DB">
            <w:pPr>
              <w:jc w:val="both"/>
              <w:rPr>
                <w:rFonts w:ascii="Century Gothic" w:hAnsi="Century Gothic"/>
                <w:iCs/>
              </w:rPr>
            </w:pPr>
          </w:p>
          <w:p w14:paraId="5430E195" w14:textId="77777777" w:rsidR="00C12148" w:rsidRDefault="00C12148" w:rsidP="000834DB">
            <w:pPr>
              <w:jc w:val="both"/>
              <w:rPr>
                <w:rFonts w:ascii="Century Gothic" w:hAnsi="Century Gothic"/>
                <w:iCs/>
              </w:rPr>
            </w:pPr>
          </w:p>
          <w:p w14:paraId="27A86146" w14:textId="5998D77B" w:rsidR="006E5F12" w:rsidRDefault="006E5F12" w:rsidP="000834DB">
            <w:pPr>
              <w:jc w:val="both"/>
              <w:rPr>
                <w:rFonts w:ascii="Century Gothic" w:hAnsi="Century Gothic"/>
                <w:iCs/>
              </w:rPr>
            </w:pPr>
            <w:r>
              <w:rPr>
                <w:rFonts w:ascii="Century Gothic" w:hAnsi="Century Gothic"/>
                <w:iCs/>
              </w:rPr>
              <w:t xml:space="preserve">Con </w:t>
            </w:r>
            <w:r w:rsidR="006272C8">
              <w:rPr>
                <w:rFonts w:ascii="Century Gothic" w:hAnsi="Century Gothic"/>
                <w:iCs/>
              </w:rPr>
              <w:t>la lectura y consulta de la</w:t>
            </w:r>
            <w:r>
              <w:rPr>
                <w:rFonts w:ascii="Century Gothic" w:hAnsi="Century Gothic"/>
                <w:iCs/>
              </w:rPr>
              <w:t xml:space="preserve"> información</w:t>
            </w:r>
            <w:r w:rsidR="006272C8">
              <w:rPr>
                <w:rFonts w:ascii="Century Gothic" w:hAnsi="Century Gothic"/>
                <w:iCs/>
              </w:rPr>
              <w:t xml:space="preserve"> anterior u otra que usted considere</w:t>
            </w:r>
            <w:r>
              <w:rPr>
                <w:rFonts w:ascii="Century Gothic" w:hAnsi="Century Gothic"/>
                <w:iCs/>
              </w:rPr>
              <w:t xml:space="preserve">, </w:t>
            </w:r>
            <w:r w:rsidRPr="006272C8">
              <w:rPr>
                <w:rFonts w:ascii="Century Gothic" w:hAnsi="Century Gothic"/>
                <w:b/>
                <w:bCs/>
                <w:iCs/>
              </w:rPr>
              <w:t>compar</w:t>
            </w:r>
            <w:r w:rsidR="006272C8" w:rsidRPr="006272C8">
              <w:rPr>
                <w:rFonts w:ascii="Century Gothic" w:hAnsi="Century Gothic"/>
                <w:b/>
                <w:bCs/>
                <w:iCs/>
              </w:rPr>
              <w:t>e</w:t>
            </w:r>
            <w:r>
              <w:rPr>
                <w:rFonts w:ascii="Century Gothic" w:hAnsi="Century Gothic"/>
                <w:iCs/>
              </w:rPr>
              <w:t xml:space="preserve"> los argumentos planteados en </w:t>
            </w:r>
            <w:r w:rsidR="006272C8">
              <w:rPr>
                <w:rFonts w:ascii="Century Gothic" w:hAnsi="Century Gothic"/>
                <w:iCs/>
              </w:rPr>
              <w:t xml:space="preserve">las actividades anteriores, </w:t>
            </w:r>
            <w:r w:rsidR="00C12148">
              <w:rPr>
                <w:rFonts w:ascii="Century Gothic" w:hAnsi="Century Gothic"/>
                <w:iCs/>
              </w:rPr>
              <w:t xml:space="preserve">para que los mejore </w:t>
            </w:r>
            <w:r>
              <w:rPr>
                <w:rFonts w:ascii="Century Gothic" w:hAnsi="Century Gothic"/>
                <w:iCs/>
              </w:rPr>
              <w:t xml:space="preserve">y </w:t>
            </w:r>
            <w:r w:rsidR="00C12148">
              <w:rPr>
                <w:rFonts w:ascii="Century Gothic" w:hAnsi="Century Gothic"/>
                <w:iCs/>
              </w:rPr>
              <w:t>enriquezca.</w:t>
            </w:r>
          </w:p>
          <w:p w14:paraId="7457FE9A" w14:textId="6ECF5B7E" w:rsidR="0007547A" w:rsidRDefault="0007547A" w:rsidP="000834DB">
            <w:pPr>
              <w:jc w:val="both"/>
              <w:rPr>
                <w:rFonts w:ascii="Century Gothic" w:hAnsi="Century Gothic"/>
                <w:iCs/>
              </w:rPr>
            </w:pPr>
          </w:p>
          <w:p w14:paraId="23F5F33A" w14:textId="5F892D9F" w:rsidR="0007547A" w:rsidRDefault="0007547A" w:rsidP="000834DB">
            <w:pPr>
              <w:jc w:val="both"/>
              <w:rPr>
                <w:rFonts w:ascii="Century Gothic" w:hAnsi="Century Gothic"/>
                <w:iCs/>
              </w:rPr>
            </w:pPr>
          </w:p>
          <w:p w14:paraId="2CA814FD" w14:textId="4739FAC9" w:rsidR="00567BA0" w:rsidRDefault="00567BA0" w:rsidP="000834DB">
            <w:pPr>
              <w:jc w:val="both"/>
              <w:rPr>
                <w:rFonts w:ascii="Century Gothic" w:hAnsi="Century Gothic"/>
                <w:iCs/>
              </w:rPr>
            </w:pPr>
          </w:p>
          <w:p w14:paraId="1656D8CC" w14:textId="14BDF44A" w:rsidR="00567BA0" w:rsidRDefault="00567BA0" w:rsidP="000834DB">
            <w:pPr>
              <w:jc w:val="both"/>
              <w:rPr>
                <w:rFonts w:ascii="Century Gothic" w:hAnsi="Century Gothic"/>
                <w:iCs/>
              </w:rPr>
            </w:pPr>
          </w:p>
          <w:p w14:paraId="565187E8" w14:textId="10D7C4FF" w:rsidR="00567BA0" w:rsidRDefault="00567BA0" w:rsidP="000834DB">
            <w:pPr>
              <w:jc w:val="both"/>
              <w:rPr>
                <w:rFonts w:ascii="Century Gothic" w:hAnsi="Century Gothic"/>
                <w:iCs/>
              </w:rPr>
            </w:pPr>
          </w:p>
          <w:p w14:paraId="40AD2BD3" w14:textId="41544E25" w:rsidR="00567BA0" w:rsidRDefault="00567BA0" w:rsidP="000834DB">
            <w:pPr>
              <w:jc w:val="both"/>
              <w:rPr>
                <w:rFonts w:ascii="Century Gothic" w:hAnsi="Century Gothic"/>
                <w:iCs/>
              </w:rPr>
            </w:pPr>
          </w:p>
          <w:p w14:paraId="5A46C731" w14:textId="427FF051" w:rsidR="00567BA0" w:rsidRDefault="00567BA0" w:rsidP="000834DB">
            <w:pPr>
              <w:jc w:val="both"/>
              <w:rPr>
                <w:rFonts w:ascii="Century Gothic" w:hAnsi="Century Gothic"/>
                <w:iCs/>
              </w:rPr>
            </w:pPr>
            <w:r w:rsidRPr="00FE1DCA">
              <w:rPr>
                <w:rFonts w:ascii="Century Gothic" w:hAnsi="Century Gothic"/>
                <w:iCs/>
                <w:noProof/>
              </w:rPr>
              <w:lastRenderedPageBreak/>
              <mc:AlternateContent>
                <mc:Choice Requires="wps">
                  <w:drawing>
                    <wp:anchor distT="0" distB="0" distL="114300" distR="114300" simplePos="0" relativeHeight="251739136" behindDoc="0" locked="0" layoutInCell="1" allowOverlap="1" wp14:anchorId="1A68CE85" wp14:editId="4951CD29">
                      <wp:simplePos x="0" y="0"/>
                      <wp:positionH relativeFrom="column">
                        <wp:posOffset>59055</wp:posOffset>
                      </wp:positionH>
                      <wp:positionV relativeFrom="paragraph">
                        <wp:posOffset>11430</wp:posOffset>
                      </wp:positionV>
                      <wp:extent cx="447675" cy="504825"/>
                      <wp:effectExtent l="0" t="0" r="28575" b="285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4825"/>
                              </a:xfrm>
                              <a:prstGeom prst="roundRect">
                                <a:avLst/>
                              </a:prstGeom>
                              <a:solidFill>
                                <a:srgbClr val="00B0F0"/>
                              </a:solidFill>
                              <a:ln w="9525">
                                <a:solidFill>
                                  <a:srgbClr val="000000"/>
                                </a:solidFill>
                                <a:miter lim="800000"/>
                                <a:headEnd/>
                                <a:tailEnd/>
                              </a:ln>
                            </wps:spPr>
                            <wps:txbx>
                              <w:txbxContent>
                                <w:p w14:paraId="40EFD328" w14:textId="606F5360" w:rsidR="008D12DD" w:rsidRPr="008D12DD" w:rsidRDefault="008D12DD" w:rsidP="008D12DD">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1A68CE85" id="_x0000_s1030" style="position:absolute;left:0;text-align:left;margin-left:4.65pt;margin-top:.9pt;width:35.2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" fillcolor="#00b0f0">
                      <v:stroke joinstyle="miter"/>
                      <v:textbox>
                        <w:txbxContent>
                          <w:p w14:paraId="40EFD328" w14:textId="606F5360" w:rsidR="008D12DD" w:rsidRPr="008D12DD" w:rsidRDefault="008D12DD" w:rsidP="008D12DD">
                            <w:pP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roundrect>
                  </w:pict>
                </mc:Fallback>
              </mc:AlternateContent>
            </w:r>
          </w:p>
          <w:p w14:paraId="10158506" w14:textId="5845CB14" w:rsidR="00567BA0" w:rsidRDefault="00567BA0" w:rsidP="000834DB">
            <w:pPr>
              <w:jc w:val="both"/>
              <w:rPr>
                <w:rFonts w:ascii="Century Gothic" w:hAnsi="Century Gothic"/>
                <w:iCs/>
              </w:rPr>
            </w:pPr>
          </w:p>
          <w:p w14:paraId="3452F027" w14:textId="6C0D6EC9" w:rsidR="00567BA0" w:rsidRDefault="00567BA0" w:rsidP="000834DB">
            <w:pPr>
              <w:jc w:val="both"/>
              <w:rPr>
                <w:rFonts w:ascii="Century Gothic" w:hAnsi="Century Gothic"/>
                <w:iCs/>
              </w:rPr>
            </w:pPr>
          </w:p>
          <w:p w14:paraId="13312AD7" w14:textId="2F739A5A" w:rsidR="00567BA0" w:rsidRDefault="00567BA0" w:rsidP="000834DB">
            <w:pPr>
              <w:jc w:val="both"/>
              <w:rPr>
                <w:rFonts w:ascii="Century Gothic" w:hAnsi="Century Gothic"/>
                <w:iCs/>
              </w:rPr>
            </w:pPr>
          </w:p>
          <w:p w14:paraId="061E643C" w14:textId="5EA3332F" w:rsidR="00567BA0" w:rsidRPr="00411176" w:rsidRDefault="00567BA0" w:rsidP="00411176">
            <w:pPr>
              <w:pStyle w:val="Prrafodelista"/>
              <w:numPr>
                <w:ilvl w:val="0"/>
                <w:numId w:val="40"/>
              </w:numPr>
              <w:ind w:left="323" w:hanging="323"/>
              <w:jc w:val="both"/>
              <w:rPr>
                <w:rFonts w:ascii="Century Gothic" w:hAnsi="Century Gothic"/>
                <w:iCs/>
              </w:rPr>
            </w:pPr>
            <w:r w:rsidRPr="00411176">
              <w:rPr>
                <w:rFonts w:ascii="Century Gothic" w:hAnsi="Century Gothic"/>
                <w:b/>
                <w:bCs/>
                <w:iCs/>
              </w:rPr>
              <w:t>Elabore</w:t>
            </w:r>
            <w:r w:rsidRPr="00411176">
              <w:rPr>
                <w:rFonts w:ascii="Century Gothic" w:hAnsi="Century Gothic"/>
                <w:iCs/>
              </w:rPr>
              <w:t xml:space="preserve"> un </w:t>
            </w:r>
            <w:r w:rsidRPr="0051750C">
              <w:rPr>
                <w:rFonts w:ascii="Century Gothic" w:hAnsi="Century Gothic"/>
                <w:iCs/>
                <w:u w:val="single"/>
              </w:rPr>
              <w:t>cartel</w:t>
            </w:r>
            <w:r w:rsidRPr="00411176">
              <w:rPr>
                <w:rFonts w:ascii="Century Gothic" w:hAnsi="Century Gothic"/>
                <w:iCs/>
              </w:rPr>
              <w:t xml:space="preserve">, una </w:t>
            </w:r>
            <w:r w:rsidRPr="0051750C">
              <w:rPr>
                <w:rFonts w:ascii="Century Gothic" w:hAnsi="Century Gothic"/>
                <w:iCs/>
                <w:u w:val="single"/>
              </w:rPr>
              <w:t>infografía</w:t>
            </w:r>
            <w:r w:rsidR="00604F7F">
              <w:rPr>
                <w:rFonts w:ascii="Century Gothic" w:hAnsi="Century Gothic"/>
                <w:iCs/>
              </w:rPr>
              <w:t xml:space="preserve"> o</w:t>
            </w:r>
            <w:r w:rsidRPr="00411176">
              <w:rPr>
                <w:rFonts w:ascii="Century Gothic" w:hAnsi="Century Gothic"/>
                <w:iCs/>
              </w:rPr>
              <w:t xml:space="preserve"> un </w:t>
            </w:r>
            <w:r w:rsidRPr="0051750C">
              <w:rPr>
                <w:rFonts w:ascii="Century Gothic" w:hAnsi="Century Gothic"/>
                <w:iCs/>
                <w:u w:val="single"/>
              </w:rPr>
              <w:t>collage</w:t>
            </w:r>
            <w:r w:rsidRPr="00411176">
              <w:rPr>
                <w:rFonts w:ascii="Century Gothic" w:hAnsi="Century Gothic"/>
                <w:iCs/>
              </w:rPr>
              <w:t xml:space="preserve"> que contemple lo siguiente,</w:t>
            </w:r>
          </w:p>
          <w:p w14:paraId="25A00D08" w14:textId="77777777" w:rsidR="00567BA0" w:rsidRDefault="00567BA0" w:rsidP="000834DB">
            <w:pPr>
              <w:jc w:val="both"/>
              <w:rPr>
                <w:rFonts w:ascii="Century Gothic" w:hAnsi="Century Gothic"/>
                <w:iCs/>
              </w:rPr>
            </w:pPr>
          </w:p>
          <w:p w14:paraId="146AB5FB" w14:textId="7D182A8F" w:rsidR="00567BA0" w:rsidRDefault="00567BA0" w:rsidP="000834DB">
            <w:pPr>
              <w:jc w:val="both"/>
              <w:rPr>
                <w:rFonts w:ascii="Century Gothic" w:hAnsi="Century Gothic"/>
                <w:iCs/>
              </w:rPr>
            </w:pPr>
            <w:r w:rsidRPr="00567BA0">
              <w:rPr>
                <w:rFonts w:ascii="Century Gothic" w:hAnsi="Century Gothic"/>
                <w:iCs/>
                <w:noProof/>
              </w:rPr>
              <mc:AlternateContent>
                <mc:Choice Requires="wps">
                  <w:drawing>
                    <wp:anchor distT="45720" distB="45720" distL="114300" distR="114300" simplePos="0" relativeHeight="251743232" behindDoc="0" locked="0" layoutInCell="1" allowOverlap="1" wp14:anchorId="1CD82200" wp14:editId="29DE18E4">
                      <wp:simplePos x="0" y="0"/>
                      <wp:positionH relativeFrom="column">
                        <wp:posOffset>453390</wp:posOffset>
                      </wp:positionH>
                      <wp:positionV relativeFrom="paragraph">
                        <wp:posOffset>88900</wp:posOffset>
                      </wp:positionV>
                      <wp:extent cx="3771900" cy="1971675"/>
                      <wp:effectExtent l="0" t="0" r="19050" b="952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971675"/>
                              </a:xfrm>
                              <a:prstGeom prst="flowChartDocument">
                                <a:avLst/>
                              </a:prstGeom>
                              <a:blipFill>
                                <a:blip r:embed="rId31"/>
                                <a:tile tx="0" ty="0" sx="100000" sy="100000" flip="none" algn="tl"/>
                              </a:blipFill>
                              <a:ln w="9525">
                                <a:solidFill>
                                  <a:srgbClr val="000000"/>
                                </a:solidFill>
                                <a:miter lim="800000"/>
                                <a:headEnd/>
                                <a:tailEnd/>
                              </a:ln>
                              <a:effectLst>
                                <a:innerShdw blurRad="114300">
                                  <a:prstClr val="black"/>
                                </a:innerShdw>
                              </a:effectLst>
                            </wps:spPr>
                            <wps:txbx>
                              <w:txbxContent>
                                <w:p w14:paraId="09A40D90" w14:textId="3AA3E822" w:rsidR="00411176" w:rsidRDefault="00411176" w:rsidP="00411176">
                                  <w:pPr>
                                    <w:jc w:val="both"/>
                                    <w:rPr>
                                      <w:rFonts w:ascii="Century Gothic" w:hAnsi="Century Gothic"/>
                                      <w:iCs/>
                                    </w:rPr>
                                  </w:pPr>
                                  <w:r w:rsidRPr="00567BA0">
                                    <w:rPr>
                                      <w:rFonts w:ascii="Century Gothic" w:hAnsi="Century Gothic"/>
                                      <w:iCs/>
                                    </w:rPr>
                                    <w:t>¿</w:t>
                                  </w:r>
                                  <w:r>
                                    <w:rPr>
                                      <w:rFonts w:ascii="Century Gothic" w:hAnsi="Century Gothic"/>
                                      <w:iCs/>
                                    </w:rPr>
                                    <w:t>C</w:t>
                                  </w:r>
                                  <w:r w:rsidRPr="00567BA0">
                                    <w:rPr>
                                      <w:rFonts w:ascii="Century Gothic" w:hAnsi="Century Gothic"/>
                                      <w:iCs/>
                                    </w:rPr>
                                    <w:t>onsidera que Costa Rica tiene las condiciones socioeconómicas necesarias para producir sus propios avances científicos y tecnológicos en la utilización de las formas de energía? ¿Por qué? ¿Cómo podríamos contribuir al mejoramiento de la utilización de las formas de energía, desde nuestros hogares, centro educativo y comunidad, para disminuir nuestra huella ecológica?</w:t>
                                  </w:r>
                                </w:p>
                                <w:p w14:paraId="4A23A721" w14:textId="5ADF1134" w:rsidR="00567BA0" w:rsidRDefault="00567B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8220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1" type="#_x0000_t114" style="position:absolute;left:0;text-align:left;margin-left:35.7pt;margin-top:7pt;width:297pt;height:155.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">
                      <v:fill r:id="rId32" o:title="" recolor="t" rotate="t" type="tile"/>
                      <v:textbox>
                        <w:txbxContent>
                          <w:p w14:paraId="09A40D90" w14:textId="3AA3E822" w:rsidR="00411176" w:rsidRDefault="00411176" w:rsidP="00411176">
                            <w:pPr>
                              <w:jc w:val="both"/>
                              <w:rPr>
                                <w:rFonts w:ascii="Century Gothic" w:hAnsi="Century Gothic"/>
                                <w:iCs/>
                              </w:rPr>
                            </w:pPr>
                            <w:r w:rsidRPr="00567BA0">
                              <w:rPr>
                                <w:rFonts w:ascii="Century Gothic" w:hAnsi="Century Gothic"/>
                                <w:iCs/>
                              </w:rPr>
                              <w:t>¿</w:t>
                            </w:r>
                            <w:r>
                              <w:rPr>
                                <w:rFonts w:ascii="Century Gothic" w:hAnsi="Century Gothic"/>
                                <w:iCs/>
                              </w:rPr>
                              <w:t>C</w:t>
                            </w:r>
                            <w:r w:rsidRPr="00567BA0">
                              <w:rPr>
                                <w:rFonts w:ascii="Century Gothic" w:hAnsi="Century Gothic"/>
                                <w:iCs/>
                              </w:rPr>
                              <w:t>onsidera que Costa Rica tiene las condiciones socioeconómicas necesarias para producir sus propios avances científicos y tecnológicos en la utilización de las formas de energía? ¿Por qué? ¿Cómo podríamos contribuir al mejoramiento de la utilización de las formas de energía, desde nuestros hogares, centro educativo y comunidad, para disminuir nuestra huella ecológica?</w:t>
                            </w:r>
                          </w:p>
                          <w:p w14:paraId="4A23A721" w14:textId="5ADF1134" w:rsidR="00567BA0" w:rsidRDefault="00567BA0"/>
                        </w:txbxContent>
                      </v:textbox>
                      <w10:wrap type="square"/>
                    </v:shape>
                  </w:pict>
                </mc:Fallback>
              </mc:AlternateContent>
            </w:r>
          </w:p>
          <w:p w14:paraId="4FE4247D" w14:textId="2325BC71" w:rsidR="00567BA0" w:rsidRDefault="00567BA0" w:rsidP="000834DB">
            <w:pPr>
              <w:jc w:val="both"/>
              <w:rPr>
                <w:rFonts w:ascii="Century Gothic" w:hAnsi="Century Gothic"/>
                <w:iCs/>
              </w:rPr>
            </w:pPr>
          </w:p>
          <w:p w14:paraId="79BB04B4" w14:textId="7ACF34EA" w:rsidR="00567BA0" w:rsidRDefault="00567BA0" w:rsidP="000834DB">
            <w:pPr>
              <w:jc w:val="both"/>
              <w:rPr>
                <w:rFonts w:ascii="Century Gothic" w:hAnsi="Century Gothic"/>
                <w:iCs/>
              </w:rPr>
            </w:pPr>
          </w:p>
          <w:p w14:paraId="7A2DE8C5" w14:textId="4E47BFD5" w:rsidR="00567BA0" w:rsidRDefault="00567BA0" w:rsidP="000834DB">
            <w:pPr>
              <w:jc w:val="both"/>
              <w:rPr>
                <w:rFonts w:ascii="Century Gothic" w:hAnsi="Century Gothic"/>
                <w:iCs/>
              </w:rPr>
            </w:pPr>
          </w:p>
          <w:p w14:paraId="3197285E" w14:textId="77777777" w:rsidR="00567BA0" w:rsidRDefault="00567BA0" w:rsidP="000834DB">
            <w:pPr>
              <w:jc w:val="both"/>
              <w:rPr>
                <w:rFonts w:ascii="Century Gothic" w:hAnsi="Century Gothic"/>
                <w:iCs/>
              </w:rPr>
            </w:pPr>
          </w:p>
          <w:p w14:paraId="28B58131" w14:textId="324D651A" w:rsidR="00567BA0" w:rsidRDefault="00567BA0" w:rsidP="000834DB">
            <w:pPr>
              <w:jc w:val="both"/>
              <w:rPr>
                <w:rFonts w:ascii="Century Gothic" w:hAnsi="Century Gothic"/>
                <w:iCs/>
              </w:rPr>
            </w:pPr>
          </w:p>
          <w:p w14:paraId="5E2C5B27" w14:textId="66B1D6A9" w:rsidR="00567BA0" w:rsidRDefault="00567BA0" w:rsidP="000834DB">
            <w:pPr>
              <w:jc w:val="both"/>
              <w:rPr>
                <w:rFonts w:ascii="Century Gothic" w:hAnsi="Century Gothic"/>
                <w:iCs/>
              </w:rPr>
            </w:pPr>
          </w:p>
          <w:p w14:paraId="4F84F606" w14:textId="77777777" w:rsidR="00567BA0" w:rsidRDefault="00567BA0" w:rsidP="000834DB">
            <w:pPr>
              <w:jc w:val="both"/>
              <w:rPr>
                <w:rFonts w:ascii="Century Gothic" w:hAnsi="Century Gothic"/>
                <w:iCs/>
              </w:rPr>
            </w:pPr>
          </w:p>
          <w:p w14:paraId="267ABB83" w14:textId="6EE5DF2F" w:rsidR="00567BA0" w:rsidRDefault="00567BA0" w:rsidP="000834DB">
            <w:pPr>
              <w:jc w:val="both"/>
              <w:rPr>
                <w:rFonts w:ascii="Century Gothic" w:hAnsi="Century Gothic"/>
                <w:iCs/>
              </w:rPr>
            </w:pPr>
          </w:p>
          <w:p w14:paraId="051732C9" w14:textId="06D6E4E7" w:rsidR="00567BA0" w:rsidRDefault="00567BA0" w:rsidP="000834DB">
            <w:pPr>
              <w:jc w:val="both"/>
              <w:rPr>
                <w:rFonts w:ascii="Century Gothic" w:hAnsi="Century Gothic"/>
                <w:iCs/>
              </w:rPr>
            </w:pPr>
          </w:p>
          <w:p w14:paraId="33E016CB" w14:textId="36D734C0" w:rsidR="00567BA0" w:rsidRDefault="00567BA0" w:rsidP="000834DB">
            <w:pPr>
              <w:jc w:val="both"/>
              <w:rPr>
                <w:rFonts w:ascii="Century Gothic" w:hAnsi="Century Gothic"/>
                <w:iCs/>
              </w:rPr>
            </w:pPr>
          </w:p>
          <w:p w14:paraId="790F7CC4" w14:textId="77777777" w:rsidR="00567BA0" w:rsidRDefault="00567BA0" w:rsidP="000834DB">
            <w:pPr>
              <w:jc w:val="both"/>
              <w:rPr>
                <w:rFonts w:ascii="Century Gothic" w:hAnsi="Century Gothic"/>
                <w:iCs/>
              </w:rPr>
            </w:pPr>
          </w:p>
          <w:p w14:paraId="15DBE0E5" w14:textId="51574753" w:rsidR="001F7643" w:rsidRDefault="001F7643" w:rsidP="000834DB">
            <w:pPr>
              <w:jc w:val="both"/>
              <w:rPr>
                <w:rFonts w:ascii="Century Gothic" w:hAnsi="Century Gothic"/>
                <w:iCs/>
              </w:rPr>
            </w:pPr>
          </w:p>
          <w:p w14:paraId="338CECE6" w14:textId="24EEC80F" w:rsidR="008D12DD" w:rsidRDefault="00411176" w:rsidP="000834DB">
            <w:pPr>
              <w:jc w:val="both"/>
              <w:rPr>
                <w:rFonts w:ascii="Century Gothic" w:hAnsi="Century Gothic"/>
                <w:iCs/>
              </w:rPr>
            </w:pPr>
            <w:r>
              <w:rPr>
                <w:rFonts w:ascii="Century Gothic" w:hAnsi="Century Gothic"/>
                <w:iCs/>
              </w:rPr>
              <w:t>Registre y guarde la información en el portafolio de evidencias, para luego ser socializada y compartida con el grupo de compañeros(as) y el (la) docente.</w:t>
            </w:r>
          </w:p>
          <w:p w14:paraId="3FE7A79B" w14:textId="77777777" w:rsidR="008D12DD" w:rsidRDefault="008D12DD" w:rsidP="000834DB">
            <w:pPr>
              <w:jc w:val="both"/>
              <w:rPr>
                <w:rFonts w:ascii="Century Gothic" w:hAnsi="Century Gothic"/>
                <w:iCs/>
              </w:rPr>
            </w:pPr>
          </w:p>
          <w:p w14:paraId="09098108" w14:textId="7573A065" w:rsidR="00A306AD" w:rsidRDefault="00A306AD" w:rsidP="00A306AD">
            <w:pPr>
              <w:jc w:val="both"/>
              <w:rPr>
                <w:rFonts w:ascii="Century Gothic" w:hAnsi="Century Gothic"/>
                <w:iCs/>
              </w:rPr>
            </w:pPr>
          </w:p>
          <w:p w14:paraId="22C980A7" w14:textId="0EAFCAF3" w:rsidR="00A306AD" w:rsidRPr="007B3589" w:rsidRDefault="00A306AD" w:rsidP="00A306AD">
            <w:pPr>
              <w:jc w:val="both"/>
              <w:rPr>
                <w:rFonts w:ascii="Century Gothic" w:hAnsi="Century Gothic"/>
                <w:iCs/>
              </w:rPr>
            </w:pPr>
          </w:p>
        </w:tc>
      </w:tr>
    </w:tbl>
    <w:p w14:paraId="0D5E9514" w14:textId="77777777" w:rsidR="001B24CC" w:rsidRPr="002D1616" w:rsidRDefault="001B24CC">
      <w:pPr>
        <w:rPr>
          <w:rFonts w:ascii="Century Gothic" w:hAnsi="Century Gothic"/>
          <w:sz w:val="6"/>
          <w:szCs w:val="6"/>
        </w:rPr>
      </w:pPr>
      <w:r w:rsidRPr="002D1616">
        <w:rPr>
          <w:rFonts w:ascii="Century Gothic" w:hAnsi="Century Gothic"/>
          <w:sz w:val="6"/>
          <w:szCs w:val="6"/>
        </w:rPr>
        <w:lastRenderedPageBreak/>
        <w:br w:type="page"/>
      </w:r>
    </w:p>
    <w:p w14:paraId="7744EBB4" w14:textId="48F580E4" w:rsidR="003E6E12" w:rsidRPr="00B05A12" w:rsidRDefault="00B05A12" w:rsidP="003E6E12">
      <w:pPr>
        <w:spacing w:line="240" w:lineRule="auto"/>
        <w:jc w:val="both"/>
        <w:rPr>
          <w:rFonts w:ascii="Century Gothic" w:hAnsi="Century Gothic"/>
          <w:b/>
          <w:bCs/>
          <w:sz w:val="24"/>
          <w:szCs w:val="24"/>
          <w:u w:val="single"/>
        </w:rPr>
      </w:pPr>
      <w:r w:rsidRPr="00B05A12">
        <w:rPr>
          <w:rFonts w:ascii="Century Gothic" w:hAnsi="Century Gothic"/>
          <w:b/>
          <w:bCs/>
          <w:sz w:val="24"/>
          <w:szCs w:val="24"/>
          <w:u w:val="single"/>
        </w:rPr>
        <w:lastRenderedPageBreak/>
        <w:t>A</w:t>
      </w:r>
      <w:r w:rsidR="00114B8D" w:rsidRPr="00B05A12">
        <w:rPr>
          <w:rFonts w:ascii="Century Gothic" w:hAnsi="Century Gothic"/>
          <w:b/>
          <w:bCs/>
          <w:sz w:val="24"/>
          <w:szCs w:val="24"/>
          <w:u w:val="single"/>
        </w:rPr>
        <w:t xml:space="preserve">utorregulación y </w:t>
      </w:r>
      <w:r w:rsidR="003E6E12" w:rsidRPr="00B05A12">
        <w:rPr>
          <w:rFonts w:ascii="Century Gothic" w:hAnsi="Century Gothic"/>
          <w:b/>
          <w:bCs/>
          <w:sz w:val="24"/>
          <w:szCs w:val="24"/>
          <w:u w:val="single"/>
        </w:rPr>
        <w:t>evaluación</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ED1F7C" w:rsidRPr="00ED1F7C" w14:paraId="4112A9CC" w14:textId="77777777" w:rsidTr="00DB67BA">
        <w:tc>
          <w:tcPr>
            <w:tcW w:w="9776" w:type="dxa"/>
            <w:gridSpan w:val="2"/>
          </w:tcPr>
          <w:p w14:paraId="2A134A35" w14:textId="77777777" w:rsidR="00DB67BA" w:rsidRPr="00ED1F7C" w:rsidRDefault="00DB67BA" w:rsidP="00DB67BA">
            <w:pPr>
              <w:pStyle w:val="Ttulo3"/>
              <w:pBdr>
                <w:bottom w:val="none" w:sz="0" w:space="0" w:color="auto"/>
              </w:pBdr>
              <w:ind w:right="141"/>
              <w:outlineLvl w:val="2"/>
              <w:rPr>
                <w:rFonts w:ascii="Arial" w:eastAsiaTheme="minorHAnsi" w:hAnsi="Arial" w:cs="Arial"/>
                <w:b/>
                <w:caps w:val="0"/>
                <w:sz w:val="24"/>
                <w:lang w:val="es-CR"/>
              </w:rPr>
            </w:pPr>
            <w:r w:rsidRPr="00ED1F7C">
              <w:rPr>
                <w:rFonts w:ascii="Arial" w:eastAsiaTheme="minorHAnsi" w:hAnsi="Arial" w:cs="Arial"/>
                <w:b/>
                <w:caps w:val="0"/>
                <w:sz w:val="24"/>
                <w:lang w:val="es-CR"/>
              </w:rPr>
              <w:t xml:space="preserve">Con el trabajo autónomo voy a aprender a aprender </w:t>
            </w:r>
          </w:p>
        </w:tc>
      </w:tr>
      <w:tr w:rsidR="00DB67BA" w:rsidRPr="00DD4208" w14:paraId="0F93430F" w14:textId="77777777" w:rsidTr="00DB67BA">
        <w:trPr>
          <w:trHeight w:val="700"/>
        </w:trPr>
        <w:tc>
          <w:tcPr>
            <w:tcW w:w="9776" w:type="dxa"/>
            <w:gridSpan w:val="2"/>
          </w:tcPr>
          <w:p w14:paraId="0408C916" w14:textId="77777777" w:rsidR="00DB67BA" w:rsidRPr="00DB67BA" w:rsidRDefault="006F2510" w:rsidP="00F974A6">
            <w:pPr>
              <w:jc w:val="both"/>
              <w:rPr>
                <w:rFonts w:ascii="Century Gothic" w:hAnsi="Century Gothic"/>
              </w:rPr>
            </w:pPr>
            <w:r>
              <w:rPr>
                <w:rFonts w:ascii="Century Gothic" w:hAnsi="Century Gothic"/>
              </w:rPr>
              <w:t>Reviso</w:t>
            </w:r>
            <w:r w:rsidR="00DB67BA" w:rsidRPr="00DB67BA">
              <w:rPr>
                <w:rFonts w:ascii="Century Gothic" w:hAnsi="Century Gothic"/>
              </w:rPr>
              <w:t xml:space="preserve"> las acciones realizadas </w:t>
            </w:r>
            <w:r w:rsidR="00DB67BA" w:rsidRPr="00DB67BA">
              <w:rPr>
                <w:rFonts w:ascii="Century Gothic" w:hAnsi="Century Gothic"/>
                <w:b/>
              </w:rPr>
              <w:t>durante</w:t>
            </w:r>
            <w:r w:rsidR="00DB67BA" w:rsidRPr="00DB67BA">
              <w:rPr>
                <w:rFonts w:ascii="Century Gothic" w:hAnsi="Century Gothic"/>
              </w:rPr>
              <w:t xml:space="preserve"> la construcción del trabajo.</w:t>
            </w:r>
          </w:p>
          <w:p w14:paraId="6016F987" w14:textId="77777777" w:rsidR="00DB67BA" w:rsidRPr="00DB67BA" w:rsidRDefault="00DB67BA" w:rsidP="00F974A6">
            <w:pPr>
              <w:jc w:val="both"/>
              <w:rPr>
                <w:rFonts w:ascii="Century Gothic" w:hAnsi="Century Gothic"/>
              </w:rPr>
            </w:pPr>
          </w:p>
          <w:p w14:paraId="6C6F9425" w14:textId="77777777" w:rsidR="00DB67BA" w:rsidRPr="00DB67BA" w:rsidRDefault="006F2510" w:rsidP="006F2510">
            <w:pPr>
              <w:jc w:val="both"/>
              <w:rPr>
                <w:rFonts w:ascii="Century Gothic" w:hAnsi="Century Gothic"/>
              </w:rPr>
            </w:pPr>
            <w:r>
              <w:rPr>
                <w:rFonts w:ascii="Century Gothic" w:hAnsi="Century Gothic"/>
              </w:rPr>
              <w:t xml:space="preserve">Marco una </w:t>
            </w:r>
            <w:r w:rsidR="00DB67BA" w:rsidRPr="00DB67BA">
              <w:rPr>
                <w:rFonts w:ascii="Century Gothic" w:hAnsi="Century Gothic"/>
              </w:rPr>
              <w:t>X en</w:t>
            </w:r>
            <w:r w:rsidR="00DB67BA">
              <w:rPr>
                <w:rFonts w:ascii="Century Gothic" w:hAnsi="Century Gothic"/>
              </w:rPr>
              <w:t>cima de cada</w:t>
            </w:r>
            <w:r w:rsidR="00DB67BA" w:rsidRPr="00DB67BA">
              <w:rPr>
                <w:rFonts w:ascii="Century Gothic" w:hAnsi="Century Gothic"/>
              </w:rPr>
              <w:t xml:space="preserve"> símbolo</w:t>
            </w:r>
            <w:r>
              <w:rPr>
                <w:rFonts w:ascii="Century Gothic" w:hAnsi="Century Gothic"/>
              </w:rPr>
              <w:t xml:space="preserve"> al responder las siguientes preguntas </w:t>
            </w:r>
          </w:p>
        </w:tc>
      </w:tr>
      <w:tr w:rsidR="00DB67BA" w14:paraId="5F7779A6" w14:textId="77777777" w:rsidTr="00DB67BA">
        <w:trPr>
          <w:trHeight w:val="998"/>
        </w:trPr>
        <w:tc>
          <w:tcPr>
            <w:tcW w:w="8217" w:type="dxa"/>
          </w:tcPr>
          <w:p w14:paraId="1F80546B" w14:textId="77777777" w:rsidR="00DB67BA" w:rsidRPr="00DB67BA" w:rsidRDefault="00DB67BA" w:rsidP="00DB67BA">
            <w:pPr>
              <w:rPr>
                <w:rFonts w:ascii="Century Gothic" w:hAnsi="Century Gothic"/>
              </w:rPr>
            </w:pPr>
            <w:r w:rsidRPr="00DB67BA">
              <w:rPr>
                <w:rFonts w:ascii="Century Gothic" w:hAnsi="Century Gothic"/>
              </w:rPr>
              <w:t>¿Leí las indicaciones con detenimiento?</w:t>
            </w:r>
          </w:p>
        </w:tc>
        <w:tc>
          <w:tcPr>
            <w:tcW w:w="1559" w:type="dxa"/>
          </w:tcPr>
          <w:p w14:paraId="193348AB" w14:textId="77777777" w:rsidR="00DB67BA" w:rsidRPr="00DB67BA" w:rsidRDefault="00DB67BA" w:rsidP="00DB67BA">
            <w:pPr>
              <w:pStyle w:val="Prrafodelista"/>
              <w:ind w:left="360"/>
              <w:jc w:val="both"/>
              <w:rPr>
                <w:rFonts w:ascii="Century Gothic" w:hAnsi="Century Gothic"/>
              </w:rPr>
            </w:pPr>
            <w:r w:rsidRPr="00DB67BA">
              <w:rPr>
                <w:noProof/>
                <w:lang w:val="es-CR" w:eastAsia="es-CR"/>
              </w:rPr>
              <w:drawing>
                <wp:anchor distT="0" distB="0" distL="114300" distR="114300" simplePos="0" relativeHeight="251716608" behindDoc="1" locked="0" layoutInCell="1" allowOverlap="1" wp14:anchorId="31565432" wp14:editId="57E8BFAE">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CR" w:eastAsia="es-CR"/>
              </w:rPr>
              <w:drawing>
                <wp:anchor distT="0" distB="0" distL="114300" distR="114300" simplePos="0" relativeHeight="251715584" behindDoc="1" locked="0" layoutInCell="1" allowOverlap="1" wp14:anchorId="170E54EC" wp14:editId="1BDCABFE">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0EE4E605" w14:textId="77777777" w:rsidTr="00DB67BA">
        <w:trPr>
          <w:trHeight w:val="932"/>
        </w:trPr>
        <w:tc>
          <w:tcPr>
            <w:tcW w:w="8217" w:type="dxa"/>
          </w:tcPr>
          <w:p w14:paraId="0582B19F" w14:textId="77777777" w:rsidR="00DB67BA" w:rsidRPr="00DB67BA" w:rsidRDefault="00DB67BA" w:rsidP="00F974A6">
            <w:pPr>
              <w:rPr>
                <w:rFonts w:ascii="Century Gothic" w:hAnsi="Century Gothic"/>
              </w:rPr>
            </w:pPr>
            <w:r w:rsidRPr="00DB67BA">
              <w:rPr>
                <w:rFonts w:ascii="Century Gothic" w:hAnsi="Century Gothic"/>
              </w:rPr>
              <w:t>¿Subrayé las palabras que no conocía?</w:t>
            </w:r>
          </w:p>
          <w:p w14:paraId="01E4CBD9" w14:textId="77777777" w:rsidR="00DB67BA" w:rsidRPr="004A6E25" w:rsidRDefault="00DB67BA" w:rsidP="004A6E25">
            <w:pPr>
              <w:jc w:val="both"/>
              <w:rPr>
                <w:rFonts w:ascii="Century Gothic" w:hAnsi="Century Gothic"/>
              </w:rPr>
            </w:pPr>
          </w:p>
        </w:tc>
        <w:tc>
          <w:tcPr>
            <w:tcW w:w="1559" w:type="dxa"/>
          </w:tcPr>
          <w:p w14:paraId="416D0851" w14:textId="77777777" w:rsidR="00DB67BA" w:rsidRPr="00DB67BA" w:rsidRDefault="00DB67BA" w:rsidP="00F974A6">
            <w:pPr>
              <w:pStyle w:val="Prrafodelista"/>
              <w:rPr>
                <w:rFonts w:ascii="Century Gothic" w:hAnsi="Century Gothic"/>
              </w:rPr>
            </w:pPr>
            <w:r w:rsidRPr="00DB67BA">
              <w:rPr>
                <w:rFonts w:ascii="Century Gothic" w:hAnsi="Century Gothic"/>
                <w:noProof/>
                <w:lang w:val="es-CR" w:eastAsia="es-CR"/>
              </w:rPr>
              <w:drawing>
                <wp:anchor distT="0" distB="0" distL="114300" distR="114300" simplePos="0" relativeHeight="251721728" behindDoc="1" locked="0" layoutInCell="1" allowOverlap="1" wp14:anchorId="7BBEE2F8" wp14:editId="65165108">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17632" behindDoc="1" locked="0" layoutInCell="1" allowOverlap="1" wp14:anchorId="242F935F" wp14:editId="503579D4">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7A3AF489" w14:textId="77777777" w:rsidTr="00DB67BA">
        <w:trPr>
          <w:trHeight w:val="976"/>
        </w:trPr>
        <w:tc>
          <w:tcPr>
            <w:tcW w:w="8217" w:type="dxa"/>
          </w:tcPr>
          <w:p w14:paraId="7E590915" w14:textId="77777777" w:rsidR="00DB67BA" w:rsidRPr="00DB67BA" w:rsidRDefault="00DB67BA" w:rsidP="00DB67BA">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1559" w:type="dxa"/>
          </w:tcPr>
          <w:p w14:paraId="38BE5E78" w14:textId="77777777" w:rsidR="00DB67BA" w:rsidRPr="00DB67BA" w:rsidRDefault="00DB67BA" w:rsidP="00F974A6">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722752" behindDoc="1" locked="0" layoutInCell="1" allowOverlap="1" wp14:anchorId="2E8F9D72" wp14:editId="5697F9AD">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18656" behindDoc="1" locked="0" layoutInCell="1" allowOverlap="1" wp14:anchorId="1F5244D5" wp14:editId="322750D5">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4AE43A65" w14:textId="77777777" w:rsidTr="00DB67BA">
        <w:trPr>
          <w:trHeight w:val="696"/>
        </w:trPr>
        <w:tc>
          <w:tcPr>
            <w:tcW w:w="8217" w:type="dxa"/>
          </w:tcPr>
          <w:p w14:paraId="42C42EE5" w14:textId="77777777" w:rsidR="00DB67BA" w:rsidRPr="00DB67BA" w:rsidRDefault="00DB67BA" w:rsidP="00DB67BA">
            <w:pPr>
              <w:jc w:val="both"/>
              <w:rPr>
                <w:rFonts w:ascii="Century Gothic" w:hAnsi="Century Gothic"/>
              </w:rPr>
            </w:pPr>
            <w:r>
              <w:rPr>
                <w:rFonts w:ascii="Century Gothic" w:hAnsi="Century Gothic"/>
              </w:rPr>
              <w:t>¿Me devolví a leer las indicaciones cuando no comprendí qué hacer?</w:t>
            </w:r>
          </w:p>
          <w:p w14:paraId="7B47DC3B" w14:textId="77777777" w:rsidR="00DB67BA" w:rsidRDefault="00DB67BA" w:rsidP="00F974A6">
            <w:pPr>
              <w:rPr>
                <w:rFonts w:ascii="Century Gothic" w:hAnsi="Century Gothic"/>
                <w:sz w:val="20"/>
                <w:szCs w:val="4"/>
              </w:rPr>
            </w:pPr>
          </w:p>
          <w:p w14:paraId="0ED8C9DC" w14:textId="77777777" w:rsidR="00DB67BA" w:rsidRDefault="00DB67BA" w:rsidP="00F974A6">
            <w:pPr>
              <w:rPr>
                <w:rFonts w:ascii="Century Gothic" w:hAnsi="Century Gothic"/>
                <w:sz w:val="20"/>
                <w:szCs w:val="4"/>
              </w:rPr>
            </w:pPr>
          </w:p>
          <w:p w14:paraId="2DC4AB4E" w14:textId="77777777" w:rsidR="00DB67BA" w:rsidRDefault="00DB67BA" w:rsidP="00F974A6">
            <w:pPr>
              <w:rPr>
                <w:rFonts w:ascii="Century Gothic" w:hAnsi="Century Gothic"/>
                <w:sz w:val="20"/>
                <w:szCs w:val="4"/>
              </w:rPr>
            </w:pPr>
          </w:p>
        </w:tc>
        <w:tc>
          <w:tcPr>
            <w:tcW w:w="1559" w:type="dxa"/>
          </w:tcPr>
          <w:p w14:paraId="6CEC9385" w14:textId="77777777" w:rsidR="00DB67BA" w:rsidRPr="00DD4208" w:rsidRDefault="00DB67BA" w:rsidP="00F974A6">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CR" w:eastAsia="es-CR"/>
              </w:rPr>
              <w:drawing>
                <wp:anchor distT="0" distB="0" distL="114300" distR="114300" simplePos="0" relativeHeight="251720704" behindDoc="1" locked="0" layoutInCell="1" allowOverlap="1" wp14:anchorId="2954D0B9" wp14:editId="35D81EC7">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719680" behindDoc="1" locked="0" layoutInCell="1" allowOverlap="1" wp14:anchorId="3F217C67" wp14:editId="02AE5988">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14:paraId="673CFD43" w14:textId="77777777" w:rsidR="00AC49B2" w:rsidRDefault="00AC49B2" w:rsidP="00B143BE">
      <w:pPr>
        <w:spacing w:after="0" w:line="240" w:lineRule="auto"/>
        <w:jc w:val="both"/>
        <w:rPr>
          <w:rFonts w:ascii="Century Gothic" w:hAnsi="Century Gothic" w:cs="Arial"/>
          <w:sz w:val="20"/>
          <w:szCs w:val="20"/>
        </w:rPr>
      </w:pPr>
    </w:p>
    <w:p w14:paraId="29CCDA98" w14:textId="77777777" w:rsidR="00AC49B2" w:rsidRDefault="00AC49B2" w:rsidP="00B143BE">
      <w:pPr>
        <w:spacing w:after="0" w:line="240" w:lineRule="auto"/>
        <w:jc w:val="both"/>
        <w:rPr>
          <w:rFonts w:ascii="Century Gothic" w:hAnsi="Century Gothic" w:cs="Arial"/>
          <w:sz w:val="20"/>
          <w:szCs w:val="2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322267E8" w14:textId="77777777" w:rsidTr="00DB67BA">
        <w:tc>
          <w:tcPr>
            <w:tcW w:w="9776" w:type="dxa"/>
            <w:gridSpan w:val="2"/>
          </w:tcPr>
          <w:p w14:paraId="2C6ECFB0"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bookmarkStart w:id="0" w:name="_Hlk37891723"/>
            <w:r w:rsidRPr="001D72DC">
              <w:rPr>
                <w:rFonts w:ascii="Arial" w:eastAsiaTheme="minorHAnsi" w:hAnsi="Arial" w:cs="Arial"/>
                <w:b/>
                <w:caps w:val="0"/>
                <w:sz w:val="24"/>
                <w:lang w:val="es-CR"/>
              </w:rPr>
              <w:t>Con el trabajo autónomo voy a aprender a aprender</w:t>
            </w:r>
          </w:p>
        </w:tc>
      </w:tr>
      <w:tr w:rsidR="00DB67BA" w:rsidRPr="00DD4208" w14:paraId="5DBC7F2D" w14:textId="77777777" w:rsidTr="00DB67BA">
        <w:trPr>
          <w:trHeight w:val="700"/>
        </w:trPr>
        <w:tc>
          <w:tcPr>
            <w:tcW w:w="9776" w:type="dxa"/>
            <w:gridSpan w:val="2"/>
          </w:tcPr>
          <w:p w14:paraId="6CF9085E" w14:textId="77777777" w:rsidR="00DB67BA" w:rsidRPr="00F02072" w:rsidRDefault="00DB67BA" w:rsidP="002A7256">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28C2FD3B" w14:textId="77777777" w:rsidR="00DB67BA" w:rsidRPr="00F02072" w:rsidRDefault="00DB67BA" w:rsidP="002A7256">
            <w:pPr>
              <w:jc w:val="both"/>
              <w:rPr>
                <w:rFonts w:ascii="Century Gothic" w:hAnsi="Century Gothic"/>
              </w:rPr>
            </w:pPr>
          </w:p>
          <w:p w14:paraId="5B79764E" w14:textId="77777777" w:rsidR="00DB67BA" w:rsidRPr="00F02072" w:rsidRDefault="00DB67BA" w:rsidP="006F2510">
            <w:pPr>
              <w:jc w:val="both"/>
              <w:rPr>
                <w:rFonts w:ascii="Century Gothic" w:hAnsi="Century Gothic"/>
              </w:rPr>
            </w:pPr>
            <w:r w:rsidRPr="00F02072">
              <w:rPr>
                <w:rFonts w:ascii="Century Gothic" w:hAnsi="Century Gothic"/>
              </w:rPr>
              <w:t>Marca</w:t>
            </w:r>
            <w:r w:rsidR="006F2510">
              <w:rPr>
                <w:rFonts w:ascii="Century Gothic" w:hAnsi="Century Gothic"/>
              </w:rPr>
              <w:t xml:space="preserve"> una </w:t>
            </w:r>
            <w:r w:rsidRPr="00F02072">
              <w:rPr>
                <w:rFonts w:ascii="Century Gothic" w:hAnsi="Century Gothic"/>
              </w:rPr>
              <w:t xml:space="preserve">X </w:t>
            </w:r>
            <w:r w:rsidR="006F2510">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sidR="006F2510">
              <w:rPr>
                <w:rFonts w:ascii="Century Gothic" w:hAnsi="Century Gothic"/>
                <w:noProof/>
                <w:color w:val="000000"/>
                <w:lang w:eastAsia="es-CR"/>
              </w:rPr>
              <w:t>al responder las siguientes preguntas</w:t>
            </w:r>
          </w:p>
        </w:tc>
      </w:tr>
      <w:tr w:rsidR="00DB67BA" w14:paraId="49D99ABA" w14:textId="77777777" w:rsidTr="00DB67BA">
        <w:trPr>
          <w:trHeight w:val="960"/>
        </w:trPr>
        <w:tc>
          <w:tcPr>
            <w:tcW w:w="8217" w:type="dxa"/>
          </w:tcPr>
          <w:p w14:paraId="2367D052" w14:textId="77777777" w:rsidR="00DB67BA" w:rsidRPr="00F02072" w:rsidRDefault="00DB67BA" w:rsidP="002A7256">
            <w:pPr>
              <w:jc w:val="both"/>
              <w:rPr>
                <w:rFonts w:ascii="Century Gothic" w:hAnsi="Century Gothic"/>
              </w:rPr>
            </w:pPr>
            <w:r w:rsidRPr="00F02072">
              <w:rPr>
                <w:rFonts w:ascii="Century Gothic" w:hAnsi="Century Gothic"/>
              </w:rPr>
              <w:t>¿Leí mi trabajo para saber si es comprensible lo escrito o realizado?</w:t>
            </w:r>
          </w:p>
        </w:tc>
        <w:tc>
          <w:tcPr>
            <w:tcW w:w="1559" w:type="dxa"/>
          </w:tcPr>
          <w:p w14:paraId="60AF8DA3"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725824" behindDoc="1" locked="0" layoutInCell="1" allowOverlap="1" wp14:anchorId="75AD6F46" wp14:editId="1992CB78">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24800" behindDoc="1" locked="0" layoutInCell="1" allowOverlap="1" wp14:anchorId="2F946887" wp14:editId="6B7AC3C7">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7DD6FB7D" w14:textId="77777777" w:rsidTr="00DB67BA">
        <w:trPr>
          <w:trHeight w:val="846"/>
        </w:trPr>
        <w:tc>
          <w:tcPr>
            <w:tcW w:w="8217" w:type="dxa"/>
          </w:tcPr>
          <w:p w14:paraId="0F81AEF2" w14:textId="1700481E" w:rsidR="00DB67BA" w:rsidRPr="001D72DC" w:rsidRDefault="00DB67BA" w:rsidP="001D72DC">
            <w:pPr>
              <w:rPr>
                <w:rFonts w:ascii="Century Gothic" w:hAnsi="Century Gothic"/>
              </w:rPr>
            </w:pPr>
            <w:r w:rsidRPr="00F02072">
              <w:rPr>
                <w:rFonts w:ascii="Century Gothic" w:hAnsi="Century Gothic"/>
              </w:rPr>
              <w:t>¿Revisé mi trabajo para asegurarme si todo lo solicitado fue realizado?</w:t>
            </w:r>
          </w:p>
        </w:tc>
        <w:tc>
          <w:tcPr>
            <w:tcW w:w="1559" w:type="dxa"/>
          </w:tcPr>
          <w:p w14:paraId="7D21340E" w14:textId="77777777" w:rsidR="00DB67BA" w:rsidRPr="00F02072" w:rsidRDefault="00DB67BA" w:rsidP="002A7256">
            <w:pPr>
              <w:rPr>
                <w:rFonts w:ascii="Century Gothic" w:hAnsi="Century Gothic"/>
              </w:rPr>
            </w:pPr>
            <w:r w:rsidRPr="00F02072">
              <w:rPr>
                <w:rFonts w:ascii="Century Gothic" w:hAnsi="Century Gothic"/>
                <w:noProof/>
                <w:lang w:eastAsia="es-CR"/>
              </w:rPr>
              <w:drawing>
                <wp:anchor distT="0" distB="0" distL="114300" distR="114300" simplePos="0" relativeHeight="251727872" behindDoc="1" locked="0" layoutInCell="1" allowOverlap="1" wp14:anchorId="5FB5A719" wp14:editId="56D84305">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726848" behindDoc="1" locked="0" layoutInCell="1" allowOverlap="1" wp14:anchorId="419007F5" wp14:editId="4D8E267B">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1C61C2F1" w14:textId="77777777" w:rsidTr="00DB67BA">
        <w:trPr>
          <w:trHeight w:val="830"/>
        </w:trPr>
        <w:tc>
          <w:tcPr>
            <w:tcW w:w="8217" w:type="dxa"/>
          </w:tcPr>
          <w:p w14:paraId="3B7AD4BC" w14:textId="77777777" w:rsidR="00DB67BA" w:rsidRPr="00F02072" w:rsidRDefault="00DB67BA" w:rsidP="002A7256">
            <w:pPr>
              <w:jc w:val="both"/>
              <w:rPr>
                <w:rFonts w:ascii="Century Gothic" w:hAnsi="Century Gothic"/>
              </w:rPr>
            </w:pPr>
            <w:r w:rsidRPr="00F02072">
              <w:rPr>
                <w:rFonts w:ascii="Century Gothic" w:hAnsi="Century Gothic"/>
              </w:rPr>
              <w:t>¿Me siento satisfecho con el trabajo que realicé?</w:t>
            </w:r>
          </w:p>
        </w:tc>
        <w:tc>
          <w:tcPr>
            <w:tcW w:w="1559" w:type="dxa"/>
          </w:tcPr>
          <w:p w14:paraId="7240008B"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729920" behindDoc="1" locked="0" layoutInCell="1" allowOverlap="1" wp14:anchorId="61672CC6" wp14:editId="4E2D9DF1">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28896" behindDoc="1" locked="0" layoutInCell="1" allowOverlap="1" wp14:anchorId="4711039D" wp14:editId="72C46870">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26A6E93B" w14:textId="77777777" w:rsidTr="00CD603D">
        <w:trPr>
          <w:trHeight w:val="841"/>
        </w:trPr>
        <w:tc>
          <w:tcPr>
            <w:tcW w:w="9776" w:type="dxa"/>
            <w:gridSpan w:val="2"/>
          </w:tcPr>
          <w:p w14:paraId="6D80677F" w14:textId="555FE855" w:rsidR="007202E8" w:rsidRDefault="00DB67BA" w:rsidP="00DB67BA">
            <w:pPr>
              <w:jc w:val="both"/>
              <w:rPr>
                <w:rFonts w:ascii="Century Gothic" w:hAnsi="Century Gothic"/>
              </w:rPr>
            </w:pPr>
            <w:r w:rsidRPr="00F02072">
              <w:rPr>
                <w:rFonts w:ascii="Century Gothic" w:hAnsi="Century Gothic"/>
              </w:rPr>
              <w:t>Explico ¿</w:t>
            </w:r>
            <w:r w:rsidR="007202E8">
              <w:rPr>
                <w:rFonts w:ascii="Century Gothic" w:hAnsi="Century Gothic"/>
              </w:rPr>
              <w:t>Cuál fue la parte favorit</w:t>
            </w:r>
            <w:r w:rsidR="001D72DC">
              <w:rPr>
                <w:rFonts w:ascii="Century Gothic" w:hAnsi="Century Gothic"/>
              </w:rPr>
              <w:t>a</w:t>
            </w:r>
            <w:r w:rsidR="007202E8">
              <w:rPr>
                <w:rFonts w:ascii="Century Gothic" w:hAnsi="Century Gothic"/>
              </w:rPr>
              <w:t xml:space="preserve"> del trabajo?</w:t>
            </w:r>
          </w:p>
          <w:p w14:paraId="720F6C11" w14:textId="77777777" w:rsidR="007202E8" w:rsidRDefault="007202E8" w:rsidP="00DB67BA">
            <w:pPr>
              <w:jc w:val="both"/>
              <w:rPr>
                <w:rFonts w:ascii="Century Gothic" w:hAnsi="Century Gothic"/>
              </w:rPr>
            </w:pPr>
          </w:p>
          <w:p w14:paraId="54B1CEF9" w14:textId="77777777" w:rsidR="007202E8" w:rsidRDefault="007202E8" w:rsidP="00DB67BA">
            <w:pPr>
              <w:jc w:val="both"/>
              <w:rPr>
                <w:rFonts w:ascii="Century Gothic" w:hAnsi="Century Gothic"/>
              </w:rPr>
            </w:pPr>
          </w:p>
          <w:p w14:paraId="445DF79B" w14:textId="77777777" w:rsidR="00DB67BA" w:rsidRDefault="007202E8" w:rsidP="00DB67BA">
            <w:pPr>
              <w:jc w:val="both"/>
              <w:rPr>
                <w:rFonts w:ascii="Century Gothic" w:hAnsi="Century Gothic"/>
              </w:rPr>
            </w:pPr>
            <w:r>
              <w:rPr>
                <w:rFonts w:ascii="Century Gothic" w:hAnsi="Century Gothic"/>
              </w:rPr>
              <w:t>¿</w:t>
            </w:r>
            <w:r w:rsidR="00DB67BA" w:rsidRPr="00F02072">
              <w:rPr>
                <w:rFonts w:ascii="Century Gothic" w:hAnsi="Century Gothic"/>
              </w:rPr>
              <w:t xml:space="preserve">Qué </w:t>
            </w:r>
            <w:r w:rsidR="00114B8D" w:rsidRPr="00F02072">
              <w:rPr>
                <w:rFonts w:ascii="Century Gothic" w:hAnsi="Century Gothic"/>
              </w:rPr>
              <w:t xml:space="preserve">puedo mejorar, la próxima </w:t>
            </w:r>
            <w:r>
              <w:rPr>
                <w:rFonts w:ascii="Century Gothic" w:hAnsi="Century Gothic"/>
              </w:rPr>
              <w:t xml:space="preserve">vez que realice </w:t>
            </w:r>
            <w:r w:rsidR="00114B8D" w:rsidRPr="00F02072">
              <w:rPr>
                <w:rFonts w:ascii="Century Gothic" w:hAnsi="Century Gothic"/>
              </w:rPr>
              <w:t>la guía de trabajo autónomo</w:t>
            </w:r>
            <w:r w:rsidR="00DB67BA" w:rsidRPr="00F02072">
              <w:rPr>
                <w:rFonts w:ascii="Century Gothic" w:hAnsi="Century Gothic"/>
              </w:rPr>
              <w:t>?</w:t>
            </w:r>
          </w:p>
          <w:p w14:paraId="63F0C448" w14:textId="77777777" w:rsidR="006F2510" w:rsidRPr="00F02072" w:rsidRDefault="006F2510" w:rsidP="00DB67BA">
            <w:pPr>
              <w:jc w:val="both"/>
              <w:rPr>
                <w:rFonts w:ascii="Century Gothic" w:hAnsi="Century Gothic"/>
                <w:noProof/>
                <w:lang w:eastAsia="es-CR"/>
              </w:rPr>
            </w:pPr>
          </w:p>
        </w:tc>
      </w:tr>
      <w:bookmarkEnd w:id="0"/>
    </w:tbl>
    <w:p w14:paraId="44760458" w14:textId="77777777" w:rsidR="00B05A12" w:rsidRPr="00B143BE" w:rsidRDefault="00B05A12">
      <w:pPr>
        <w:rPr>
          <w:rFonts w:ascii="Century Gothic" w:hAnsi="Century Gothic"/>
          <w:bCs/>
          <w:sz w:val="16"/>
          <w:szCs w:val="16"/>
        </w:rPr>
      </w:pPr>
      <w:r w:rsidRPr="00B143BE">
        <w:rPr>
          <w:rFonts w:ascii="Century Gothic" w:hAnsi="Century Gothic"/>
          <w:bCs/>
          <w:sz w:val="16"/>
          <w:szCs w:val="16"/>
        </w:rPr>
        <w:br w:type="page"/>
      </w:r>
    </w:p>
    <w:p w14:paraId="67B423D9" w14:textId="0E5C93AE" w:rsidR="00E44ADE" w:rsidRDefault="00B05A12" w:rsidP="00117EE0">
      <w:pPr>
        <w:spacing w:line="240" w:lineRule="auto"/>
        <w:jc w:val="both"/>
        <w:rPr>
          <w:rFonts w:ascii="Century Gothic" w:hAnsi="Century Gothic"/>
          <w:b/>
          <w:bCs/>
          <w:sz w:val="24"/>
          <w:szCs w:val="24"/>
          <w:u w:val="single"/>
        </w:rPr>
      </w:pPr>
      <w:r w:rsidRPr="00B05A12">
        <w:rPr>
          <w:rFonts w:ascii="Century Gothic" w:hAnsi="Century Gothic"/>
          <w:b/>
          <w:bCs/>
          <w:sz w:val="24"/>
          <w:szCs w:val="24"/>
          <w:u w:val="single"/>
        </w:rPr>
        <w:lastRenderedPageBreak/>
        <w:t>Evaluación formativa</w:t>
      </w:r>
    </w:p>
    <w:p w14:paraId="109A401F" w14:textId="1102D261" w:rsidR="000D247B" w:rsidRPr="00E867E0" w:rsidRDefault="000D247B" w:rsidP="00117EE0">
      <w:pPr>
        <w:spacing w:line="240" w:lineRule="auto"/>
        <w:jc w:val="both"/>
        <w:rPr>
          <w:rFonts w:ascii="Century Gothic" w:hAnsi="Century Gothic"/>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2477"/>
        <w:gridCol w:w="2479"/>
        <w:gridCol w:w="2616"/>
      </w:tblGrid>
      <w:tr w:rsidR="000D247B" w:rsidRPr="00E867E0" w14:paraId="7ABA1405" w14:textId="77777777" w:rsidTr="005F54EB">
        <w:trPr>
          <w:trHeight w:val="209"/>
        </w:trPr>
        <w:tc>
          <w:tcPr>
            <w:tcW w:w="5000" w:type="pct"/>
            <w:gridSpan w:val="4"/>
            <w:shd w:val="clear" w:color="auto" w:fill="FFD966" w:themeFill="accent4" w:themeFillTint="99"/>
            <w:vAlign w:val="center"/>
          </w:tcPr>
          <w:p w14:paraId="0E3DE97E" w14:textId="77777777" w:rsidR="000D247B" w:rsidRPr="00E867E0" w:rsidRDefault="000D247B" w:rsidP="00E867E0">
            <w:pPr>
              <w:pStyle w:val="Default"/>
              <w:jc w:val="center"/>
              <w:rPr>
                <w:rFonts w:ascii="Century Gothic" w:hAnsi="Century Gothic"/>
                <w:b/>
                <w:bCs/>
                <w:sz w:val="20"/>
                <w:szCs w:val="20"/>
              </w:rPr>
            </w:pPr>
            <w:r w:rsidRPr="00E867E0">
              <w:rPr>
                <w:rFonts w:ascii="Century Gothic" w:hAnsi="Century Gothic"/>
                <w:b/>
                <w:bCs/>
                <w:sz w:val="20"/>
                <w:szCs w:val="20"/>
              </w:rPr>
              <w:t>“Autoevalúo mi nivel de desempeño”</w:t>
            </w:r>
          </w:p>
          <w:p w14:paraId="7F4E5259" w14:textId="23D0F707" w:rsidR="000D247B" w:rsidRPr="00E867E0" w:rsidRDefault="000D247B" w:rsidP="00E867E0">
            <w:pPr>
              <w:pStyle w:val="Default"/>
              <w:jc w:val="center"/>
              <w:rPr>
                <w:rFonts w:ascii="Century Gothic" w:hAnsi="Century Gothic"/>
                <w:sz w:val="20"/>
                <w:szCs w:val="20"/>
              </w:rPr>
            </w:pPr>
            <w:r w:rsidRPr="00E867E0">
              <w:rPr>
                <w:rFonts w:ascii="Century Gothic" w:hAnsi="Century Gothic"/>
                <w:b/>
                <w:bCs/>
                <w:sz w:val="20"/>
                <w:szCs w:val="20"/>
              </w:rPr>
              <w:t xml:space="preserve">Al terminar </w:t>
            </w:r>
            <w:r w:rsidRPr="00E867E0">
              <w:rPr>
                <w:rFonts w:ascii="Century Gothic" w:hAnsi="Century Gothic"/>
                <w:sz w:val="20"/>
                <w:szCs w:val="20"/>
              </w:rPr>
              <w:t>por completo el trabajo, autoevalúo el nivel de desempeño alcanzado.</w:t>
            </w:r>
          </w:p>
        </w:tc>
      </w:tr>
      <w:tr w:rsidR="000D247B" w:rsidRPr="00E867E0" w14:paraId="1F4529C7" w14:textId="77777777" w:rsidTr="005F54EB">
        <w:trPr>
          <w:trHeight w:val="93"/>
        </w:trPr>
        <w:tc>
          <w:tcPr>
            <w:tcW w:w="5000" w:type="pct"/>
            <w:gridSpan w:val="4"/>
            <w:shd w:val="clear" w:color="auto" w:fill="FFD966" w:themeFill="accent4" w:themeFillTint="99"/>
            <w:vAlign w:val="center"/>
          </w:tcPr>
          <w:p w14:paraId="4F9EEF0A" w14:textId="22A19D0A" w:rsidR="000D247B" w:rsidRPr="00E867E0" w:rsidRDefault="000D247B" w:rsidP="00E867E0">
            <w:pPr>
              <w:pStyle w:val="Default"/>
              <w:rPr>
                <w:rFonts w:ascii="Century Gothic" w:hAnsi="Century Gothic"/>
                <w:sz w:val="20"/>
                <w:szCs w:val="20"/>
              </w:rPr>
            </w:pPr>
            <w:r w:rsidRPr="00E867E0">
              <w:rPr>
                <w:rFonts w:ascii="Century Gothic" w:hAnsi="Century Gothic"/>
                <w:sz w:val="20"/>
                <w:szCs w:val="20"/>
              </w:rPr>
              <w:t>Escribo una equis (X) en el nivel que mejor represente mi desempeño en cada indicador.</w:t>
            </w:r>
          </w:p>
        </w:tc>
      </w:tr>
      <w:tr w:rsidR="000D247B" w:rsidRPr="00E867E0" w14:paraId="31B40333" w14:textId="77777777" w:rsidTr="005F54EB">
        <w:trPr>
          <w:trHeight w:val="187"/>
        </w:trPr>
        <w:tc>
          <w:tcPr>
            <w:tcW w:w="1240" w:type="pct"/>
            <w:vMerge w:val="restart"/>
            <w:shd w:val="clear" w:color="auto" w:fill="FFE599" w:themeFill="accent4" w:themeFillTint="66"/>
            <w:vAlign w:val="center"/>
          </w:tcPr>
          <w:p w14:paraId="7E59E8CF" w14:textId="3D7B8E9B" w:rsidR="00E867E0" w:rsidRPr="00E867E0" w:rsidRDefault="000D247B" w:rsidP="00E867E0">
            <w:pPr>
              <w:pStyle w:val="Default"/>
              <w:jc w:val="center"/>
              <w:rPr>
                <w:rFonts w:ascii="Century Gothic" w:hAnsi="Century Gothic"/>
                <w:b/>
                <w:bCs/>
                <w:sz w:val="20"/>
                <w:szCs w:val="20"/>
              </w:rPr>
            </w:pPr>
            <w:r w:rsidRPr="00E867E0">
              <w:rPr>
                <w:rFonts w:ascii="Century Gothic" w:hAnsi="Century Gothic"/>
                <w:b/>
                <w:bCs/>
                <w:sz w:val="20"/>
                <w:szCs w:val="20"/>
              </w:rPr>
              <w:t>Indicadores del aprendizaje esperado</w:t>
            </w:r>
          </w:p>
        </w:tc>
        <w:tc>
          <w:tcPr>
            <w:tcW w:w="3760" w:type="pct"/>
            <w:gridSpan w:val="3"/>
            <w:shd w:val="clear" w:color="auto" w:fill="FFE599" w:themeFill="accent4" w:themeFillTint="66"/>
            <w:vAlign w:val="center"/>
          </w:tcPr>
          <w:p w14:paraId="5A455AAA" w14:textId="0D7C37B7" w:rsidR="000D247B" w:rsidRPr="00E867E0" w:rsidRDefault="000D247B" w:rsidP="00E867E0">
            <w:pPr>
              <w:pStyle w:val="Default"/>
              <w:jc w:val="center"/>
              <w:rPr>
                <w:rFonts w:ascii="Century Gothic" w:hAnsi="Century Gothic"/>
                <w:sz w:val="20"/>
                <w:szCs w:val="20"/>
              </w:rPr>
            </w:pPr>
            <w:r w:rsidRPr="00E867E0">
              <w:rPr>
                <w:rFonts w:ascii="Century Gothic" w:hAnsi="Century Gothic"/>
                <w:b/>
                <w:bCs/>
                <w:sz w:val="20"/>
                <w:szCs w:val="20"/>
              </w:rPr>
              <w:t>Niveles de desempeño</w:t>
            </w:r>
          </w:p>
        </w:tc>
      </w:tr>
      <w:tr w:rsidR="000D247B" w:rsidRPr="00E867E0" w14:paraId="208C49E6" w14:textId="77777777" w:rsidTr="00A22CB6">
        <w:trPr>
          <w:trHeight w:val="219"/>
        </w:trPr>
        <w:tc>
          <w:tcPr>
            <w:tcW w:w="1240" w:type="pct"/>
            <w:vMerge/>
            <w:shd w:val="clear" w:color="auto" w:fill="FFE599" w:themeFill="accent4" w:themeFillTint="66"/>
            <w:vAlign w:val="center"/>
          </w:tcPr>
          <w:p w14:paraId="2545276A" w14:textId="77777777" w:rsidR="000D247B" w:rsidRPr="00E867E0" w:rsidRDefault="000D247B" w:rsidP="00E867E0">
            <w:pPr>
              <w:pStyle w:val="Default"/>
              <w:rPr>
                <w:rFonts w:ascii="Century Gothic" w:hAnsi="Century Gothic"/>
                <w:b/>
                <w:bCs/>
                <w:sz w:val="20"/>
                <w:szCs w:val="20"/>
              </w:rPr>
            </w:pPr>
          </w:p>
        </w:tc>
        <w:tc>
          <w:tcPr>
            <w:tcW w:w="1230" w:type="pct"/>
            <w:shd w:val="clear" w:color="auto" w:fill="FFE599" w:themeFill="accent4" w:themeFillTint="66"/>
            <w:vAlign w:val="center"/>
          </w:tcPr>
          <w:p w14:paraId="0EC412DC" w14:textId="4599F72B" w:rsidR="000D247B" w:rsidRPr="00E867E0" w:rsidRDefault="000D247B" w:rsidP="00E867E0">
            <w:pPr>
              <w:pStyle w:val="Default"/>
              <w:jc w:val="center"/>
              <w:rPr>
                <w:rFonts w:ascii="Century Gothic" w:hAnsi="Century Gothic"/>
                <w:b/>
                <w:bCs/>
                <w:sz w:val="20"/>
                <w:szCs w:val="20"/>
              </w:rPr>
            </w:pPr>
            <w:r w:rsidRPr="00E867E0">
              <w:rPr>
                <w:rFonts w:ascii="Century Gothic" w:hAnsi="Century Gothic"/>
                <w:b/>
                <w:bCs/>
                <w:sz w:val="20"/>
                <w:szCs w:val="20"/>
              </w:rPr>
              <w:t>Inicial</w:t>
            </w:r>
          </w:p>
        </w:tc>
        <w:tc>
          <w:tcPr>
            <w:tcW w:w="1231" w:type="pct"/>
            <w:shd w:val="clear" w:color="auto" w:fill="FFE599" w:themeFill="accent4" w:themeFillTint="66"/>
            <w:vAlign w:val="center"/>
          </w:tcPr>
          <w:p w14:paraId="131442E3" w14:textId="107C9955" w:rsidR="000D247B" w:rsidRPr="00E867E0" w:rsidRDefault="000D247B" w:rsidP="00E867E0">
            <w:pPr>
              <w:pStyle w:val="Default"/>
              <w:jc w:val="center"/>
              <w:rPr>
                <w:rFonts w:ascii="Century Gothic" w:hAnsi="Century Gothic"/>
                <w:b/>
                <w:bCs/>
                <w:sz w:val="20"/>
                <w:szCs w:val="20"/>
              </w:rPr>
            </w:pPr>
            <w:r w:rsidRPr="00E867E0">
              <w:rPr>
                <w:rFonts w:ascii="Century Gothic" w:hAnsi="Century Gothic"/>
                <w:b/>
                <w:bCs/>
                <w:sz w:val="20"/>
                <w:szCs w:val="20"/>
              </w:rPr>
              <w:t>Intermedio</w:t>
            </w:r>
          </w:p>
        </w:tc>
        <w:tc>
          <w:tcPr>
            <w:tcW w:w="1299" w:type="pct"/>
            <w:shd w:val="clear" w:color="auto" w:fill="FFE599" w:themeFill="accent4" w:themeFillTint="66"/>
            <w:vAlign w:val="center"/>
          </w:tcPr>
          <w:p w14:paraId="6905DA15" w14:textId="58EBC822" w:rsidR="000D247B" w:rsidRPr="00E867E0" w:rsidRDefault="000D247B" w:rsidP="00E867E0">
            <w:pPr>
              <w:pStyle w:val="Default"/>
              <w:jc w:val="center"/>
              <w:rPr>
                <w:rFonts w:ascii="Century Gothic" w:hAnsi="Century Gothic"/>
                <w:b/>
                <w:bCs/>
                <w:sz w:val="20"/>
                <w:szCs w:val="20"/>
              </w:rPr>
            </w:pPr>
            <w:r w:rsidRPr="00E867E0">
              <w:rPr>
                <w:rFonts w:ascii="Century Gothic" w:hAnsi="Century Gothic"/>
                <w:b/>
                <w:bCs/>
                <w:sz w:val="20"/>
                <w:szCs w:val="20"/>
              </w:rPr>
              <w:t>Avanzado</w:t>
            </w:r>
          </w:p>
        </w:tc>
      </w:tr>
      <w:tr w:rsidR="000D247B" w:rsidRPr="00E867E0" w14:paraId="261283CD" w14:textId="77777777" w:rsidTr="00A22CB6">
        <w:trPr>
          <w:trHeight w:val="93"/>
        </w:trPr>
        <w:tc>
          <w:tcPr>
            <w:tcW w:w="1240" w:type="pct"/>
            <w:shd w:val="clear" w:color="auto" w:fill="FFE599" w:themeFill="accent4" w:themeFillTint="66"/>
            <w:vAlign w:val="center"/>
          </w:tcPr>
          <w:p w14:paraId="61EB9464" w14:textId="1226A64A" w:rsidR="000D247B" w:rsidRPr="00E867E0" w:rsidRDefault="00A22CB6" w:rsidP="00E867E0">
            <w:pPr>
              <w:pStyle w:val="Default"/>
              <w:rPr>
                <w:rFonts w:ascii="Century Gothic" w:hAnsi="Century Gothic"/>
                <w:sz w:val="20"/>
                <w:szCs w:val="20"/>
              </w:rPr>
            </w:pPr>
            <w:r w:rsidRPr="00A22CB6">
              <w:rPr>
                <w:rFonts w:ascii="Century Gothic" w:hAnsi="Century Gothic"/>
                <w:sz w:val="20"/>
                <w:szCs w:val="20"/>
              </w:rPr>
              <w:t>Justifi</w:t>
            </w:r>
            <w:r w:rsidR="0016737E">
              <w:rPr>
                <w:rFonts w:ascii="Century Gothic" w:hAnsi="Century Gothic"/>
                <w:sz w:val="20"/>
                <w:szCs w:val="20"/>
              </w:rPr>
              <w:t>co</w:t>
            </w:r>
            <w:r w:rsidRPr="00A22CB6">
              <w:rPr>
                <w:rFonts w:ascii="Century Gothic" w:hAnsi="Century Gothic"/>
                <w:sz w:val="20"/>
                <w:szCs w:val="20"/>
              </w:rPr>
              <w:t xml:space="preserve"> con argumentos las condiciones o intereses socioeconómicos, de salud o ambientales que impulsaron los avances científicos y tecnológicos en la utilización de diversas formas de energía.</w:t>
            </w:r>
          </w:p>
        </w:tc>
        <w:tc>
          <w:tcPr>
            <w:tcW w:w="1230" w:type="pct"/>
            <w:vAlign w:val="center"/>
          </w:tcPr>
          <w:p w14:paraId="25A8AA81" w14:textId="675E34D2" w:rsidR="000D247B" w:rsidRPr="00E867E0" w:rsidRDefault="00A22CB6" w:rsidP="00E867E0">
            <w:pPr>
              <w:pStyle w:val="Default"/>
              <w:rPr>
                <w:rFonts w:ascii="Century Gothic" w:hAnsi="Century Gothic"/>
                <w:sz w:val="20"/>
                <w:szCs w:val="20"/>
              </w:rPr>
            </w:pPr>
            <w:r w:rsidRPr="00A22CB6">
              <w:rPr>
                <w:rFonts w:ascii="Century Gothic" w:hAnsi="Century Gothic"/>
                <w:sz w:val="20"/>
                <w:szCs w:val="20"/>
              </w:rPr>
              <w:t>Anot</w:t>
            </w:r>
            <w:r w:rsidR="0016737E">
              <w:rPr>
                <w:rFonts w:ascii="Century Gothic" w:hAnsi="Century Gothic"/>
                <w:sz w:val="20"/>
                <w:szCs w:val="20"/>
              </w:rPr>
              <w:t>o</w:t>
            </w:r>
            <w:r w:rsidRPr="00A22CB6">
              <w:rPr>
                <w:rFonts w:ascii="Century Gothic" w:hAnsi="Century Gothic"/>
                <w:sz w:val="20"/>
                <w:szCs w:val="20"/>
              </w:rPr>
              <w:t xml:space="preserve"> los argumentos de las condiciones o intereses socioeconómicos, de salud o ambientales que impulsaron los avances científicos y tecnológicos en la utilización de diversas formas de energía.</w:t>
            </w:r>
          </w:p>
        </w:tc>
        <w:tc>
          <w:tcPr>
            <w:tcW w:w="1231" w:type="pct"/>
            <w:vAlign w:val="center"/>
          </w:tcPr>
          <w:p w14:paraId="0524B166" w14:textId="3C680648" w:rsidR="000D247B" w:rsidRPr="00E867E0" w:rsidRDefault="00A22CB6" w:rsidP="00E867E0">
            <w:pPr>
              <w:pStyle w:val="Default"/>
              <w:rPr>
                <w:rFonts w:ascii="Century Gothic" w:hAnsi="Century Gothic"/>
                <w:sz w:val="20"/>
                <w:szCs w:val="20"/>
              </w:rPr>
            </w:pPr>
            <w:r w:rsidRPr="00A22CB6">
              <w:rPr>
                <w:rFonts w:ascii="Century Gothic" w:hAnsi="Century Gothic"/>
                <w:sz w:val="20"/>
                <w:szCs w:val="20"/>
              </w:rPr>
              <w:t>Relat</w:t>
            </w:r>
            <w:r w:rsidR="0016737E">
              <w:rPr>
                <w:rFonts w:ascii="Century Gothic" w:hAnsi="Century Gothic"/>
                <w:sz w:val="20"/>
                <w:szCs w:val="20"/>
              </w:rPr>
              <w:t>o</w:t>
            </w:r>
            <w:r w:rsidRPr="00A22CB6">
              <w:rPr>
                <w:rFonts w:ascii="Century Gothic" w:hAnsi="Century Gothic"/>
                <w:sz w:val="20"/>
                <w:szCs w:val="20"/>
              </w:rPr>
              <w:t xml:space="preserve"> los argumentos de las condiciones o intereses socioeconómicos, de salud o ambientales que impulsaron los avances científicos y tecnológicos en la utilización de diversas formas de energía.</w:t>
            </w:r>
          </w:p>
        </w:tc>
        <w:tc>
          <w:tcPr>
            <w:tcW w:w="1299" w:type="pct"/>
            <w:vAlign w:val="center"/>
          </w:tcPr>
          <w:p w14:paraId="52A1D919" w14:textId="297D70A8" w:rsidR="000D247B" w:rsidRPr="00E867E0" w:rsidRDefault="0016737E" w:rsidP="00E867E0">
            <w:pPr>
              <w:pStyle w:val="Default"/>
              <w:rPr>
                <w:rFonts w:ascii="Century Gothic" w:hAnsi="Century Gothic"/>
                <w:sz w:val="20"/>
                <w:szCs w:val="20"/>
              </w:rPr>
            </w:pPr>
            <w:r>
              <w:rPr>
                <w:rFonts w:ascii="Century Gothic" w:hAnsi="Century Gothic"/>
                <w:sz w:val="20"/>
                <w:szCs w:val="20"/>
              </w:rPr>
              <w:t>Demuestro con</w:t>
            </w:r>
            <w:r w:rsidR="00A22CB6" w:rsidRPr="00A22CB6">
              <w:rPr>
                <w:rFonts w:ascii="Century Gothic" w:hAnsi="Century Gothic"/>
                <w:sz w:val="20"/>
                <w:szCs w:val="20"/>
              </w:rPr>
              <w:t xml:space="preserve"> argumentos las condiciones o intereses socioeconómicos, de salud o ambientales que impulsaron los avances científicos y tecnológicos en la utilización de diversas formas de energía.</w:t>
            </w:r>
          </w:p>
        </w:tc>
      </w:tr>
      <w:tr w:rsidR="00C95F63" w:rsidRPr="00E867E0" w14:paraId="24D05331" w14:textId="77777777" w:rsidTr="00A22CB6">
        <w:trPr>
          <w:trHeight w:val="93"/>
        </w:trPr>
        <w:tc>
          <w:tcPr>
            <w:tcW w:w="1240" w:type="pct"/>
            <w:shd w:val="clear" w:color="auto" w:fill="FFE599" w:themeFill="accent4" w:themeFillTint="66"/>
            <w:vAlign w:val="center"/>
          </w:tcPr>
          <w:p w14:paraId="77DF6258" w14:textId="1DAFB273" w:rsidR="00C95F63" w:rsidRPr="00E867E0" w:rsidRDefault="00A22CB6" w:rsidP="00E867E0">
            <w:pPr>
              <w:pStyle w:val="Default"/>
              <w:rPr>
                <w:rFonts w:ascii="Century Gothic" w:hAnsi="Century Gothic"/>
                <w:sz w:val="20"/>
                <w:szCs w:val="20"/>
              </w:rPr>
            </w:pPr>
            <w:r w:rsidRPr="00A22CB6">
              <w:rPr>
                <w:rFonts w:ascii="Century Gothic" w:hAnsi="Century Gothic"/>
                <w:sz w:val="20"/>
                <w:szCs w:val="20"/>
              </w:rPr>
              <w:t>Describ</w:t>
            </w:r>
            <w:r w:rsidR="0016737E">
              <w:rPr>
                <w:rFonts w:ascii="Century Gothic" w:hAnsi="Century Gothic"/>
                <w:sz w:val="20"/>
                <w:szCs w:val="20"/>
              </w:rPr>
              <w:t>o</w:t>
            </w:r>
            <w:r w:rsidRPr="00A22CB6">
              <w:rPr>
                <w:rFonts w:ascii="Century Gothic" w:hAnsi="Century Gothic"/>
                <w:sz w:val="20"/>
                <w:szCs w:val="20"/>
              </w:rPr>
              <w:t xml:space="preserve"> las implicaciones socioeconómicas y ambientales de los avances científicos y tecnológicos en la utilización de las diversas formas de energía, y la definición de huella ecológica.</w:t>
            </w:r>
          </w:p>
        </w:tc>
        <w:tc>
          <w:tcPr>
            <w:tcW w:w="1230" w:type="pct"/>
            <w:vAlign w:val="center"/>
          </w:tcPr>
          <w:p w14:paraId="4FCCBC62" w14:textId="2E2FCEC0" w:rsidR="00C95F63" w:rsidRPr="00E867E0" w:rsidRDefault="00A22CB6" w:rsidP="00E867E0">
            <w:pPr>
              <w:pStyle w:val="Default"/>
              <w:rPr>
                <w:rFonts w:ascii="Century Gothic" w:hAnsi="Century Gothic"/>
                <w:sz w:val="20"/>
                <w:szCs w:val="20"/>
              </w:rPr>
            </w:pPr>
            <w:r w:rsidRPr="00A22CB6">
              <w:rPr>
                <w:rFonts w:ascii="Century Gothic" w:hAnsi="Century Gothic"/>
                <w:sz w:val="20"/>
                <w:szCs w:val="20"/>
              </w:rPr>
              <w:t>Mencion</w:t>
            </w:r>
            <w:r w:rsidR="0016737E">
              <w:rPr>
                <w:rFonts w:ascii="Century Gothic" w:hAnsi="Century Gothic"/>
                <w:sz w:val="20"/>
                <w:szCs w:val="20"/>
              </w:rPr>
              <w:t>o</w:t>
            </w:r>
            <w:r w:rsidRPr="00A22CB6">
              <w:rPr>
                <w:rFonts w:ascii="Century Gothic" w:hAnsi="Century Gothic"/>
                <w:sz w:val="20"/>
                <w:szCs w:val="20"/>
              </w:rPr>
              <w:t xml:space="preserve"> las implicaciones socioeconómicas y ambientales de los avances científicos y tecnológicos en la utilización de las diversas formas de energía, y la definición de huella ecológica.</w:t>
            </w:r>
          </w:p>
        </w:tc>
        <w:tc>
          <w:tcPr>
            <w:tcW w:w="1231" w:type="pct"/>
            <w:vAlign w:val="center"/>
          </w:tcPr>
          <w:p w14:paraId="7C63E386" w14:textId="2010039C" w:rsidR="00C95F63" w:rsidRPr="00E867E0" w:rsidRDefault="00EA45A7" w:rsidP="00E867E0">
            <w:pPr>
              <w:pStyle w:val="Default"/>
              <w:rPr>
                <w:rFonts w:ascii="Century Gothic" w:hAnsi="Century Gothic"/>
                <w:sz w:val="20"/>
                <w:szCs w:val="20"/>
              </w:rPr>
            </w:pPr>
            <w:r>
              <w:rPr>
                <w:rFonts w:ascii="Century Gothic" w:hAnsi="Century Gothic"/>
                <w:sz w:val="20"/>
                <w:szCs w:val="20"/>
              </w:rPr>
              <w:t>Indico</w:t>
            </w:r>
            <w:r w:rsidR="00A22CB6" w:rsidRPr="00A22CB6">
              <w:rPr>
                <w:rFonts w:ascii="Century Gothic" w:hAnsi="Century Gothic"/>
                <w:sz w:val="20"/>
                <w:szCs w:val="20"/>
              </w:rPr>
              <w:t xml:space="preserve"> </w:t>
            </w:r>
            <w:r>
              <w:rPr>
                <w:rFonts w:ascii="Century Gothic" w:hAnsi="Century Gothic"/>
                <w:sz w:val="20"/>
                <w:szCs w:val="20"/>
              </w:rPr>
              <w:t>la</w:t>
            </w:r>
            <w:r w:rsidR="00A22CB6" w:rsidRPr="00A22CB6">
              <w:rPr>
                <w:rFonts w:ascii="Century Gothic" w:hAnsi="Century Gothic"/>
                <w:sz w:val="20"/>
                <w:szCs w:val="20"/>
              </w:rPr>
              <w:t>s implicaciones socioeconómicas y ambientales de los avances científicos y tecnológicos en la utilización de las diversas formas de energía, y la definición de huella ecológica.</w:t>
            </w:r>
          </w:p>
        </w:tc>
        <w:tc>
          <w:tcPr>
            <w:tcW w:w="1299" w:type="pct"/>
            <w:vAlign w:val="center"/>
          </w:tcPr>
          <w:p w14:paraId="1F1C8969" w14:textId="5707949F" w:rsidR="00C95F63" w:rsidRPr="00E867E0" w:rsidRDefault="00A22CB6" w:rsidP="00E867E0">
            <w:pPr>
              <w:pStyle w:val="Default"/>
              <w:rPr>
                <w:rFonts w:ascii="Century Gothic" w:hAnsi="Century Gothic"/>
                <w:sz w:val="20"/>
                <w:szCs w:val="20"/>
              </w:rPr>
            </w:pPr>
            <w:r w:rsidRPr="00A22CB6">
              <w:rPr>
                <w:rFonts w:ascii="Century Gothic" w:hAnsi="Century Gothic"/>
                <w:sz w:val="20"/>
                <w:szCs w:val="20"/>
              </w:rPr>
              <w:t>Relat</w:t>
            </w:r>
            <w:r w:rsidR="0016737E">
              <w:rPr>
                <w:rFonts w:ascii="Century Gothic" w:hAnsi="Century Gothic"/>
                <w:sz w:val="20"/>
                <w:szCs w:val="20"/>
              </w:rPr>
              <w:t>o</w:t>
            </w:r>
            <w:r w:rsidRPr="00A22CB6">
              <w:rPr>
                <w:rFonts w:ascii="Century Gothic" w:hAnsi="Century Gothic"/>
                <w:sz w:val="20"/>
                <w:szCs w:val="20"/>
              </w:rPr>
              <w:t xml:space="preserve"> las implicaciones socioeconómicas y ambientales de los avances científicos y tecnológicos en la utilización de las diversas formas de energía, y la definición de huella ecológica.</w:t>
            </w:r>
          </w:p>
        </w:tc>
      </w:tr>
    </w:tbl>
    <w:p w14:paraId="43DC8BBA" w14:textId="7EE93B54" w:rsidR="000D247B" w:rsidRDefault="000D247B" w:rsidP="00117EE0">
      <w:pPr>
        <w:spacing w:line="240" w:lineRule="auto"/>
        <w:jc w:val="both"/>
        <w:rPr>
          <w:rFonts w:ascii="Century Gothic" w:hAnsi="Century Gothic"/>
          <w:b/>
          <w:bCs/>
          <w:sz w:val="24"/>
          <w:szCs w:val="24"/>
          <w:u w:val="single"/>
        </w:rPr>
      </w:pPr>
    </w:p>
    <w:p w14:paraId="549600C6" w14:textId="4A2D93D6" w:rsidR="000D247B" w:rsidRDefault="000D247B" w:rsidP="00117EE0">
      <w:pPr>
        <w:spacing w:line="240" w:lineRule="auto"/>
        <w:jc w:val="both"/>
        <w:rPr>
          <w:rFonts w:ascii="Century Gothic" w:hAnsi="Century Gothic"/>
          <w:b/>
          <w:bCs/>
          <w:sz w:val="24"/>
          <w:szCs w:val="24"/>
          <w:u w:val="single"/>
        </w:rPr>
      </w:pPr>
    </w:p>
    <w:p w14:paraId="6FFB756D" w14:textId="77777777" w:rsidR="000D247B" w:rsidRPr="00B05A12" w:rsidRDefault="000D247B" w:rsidP="00117EE0">
      <w:pPr>
        <w:spacing w:line="240" w:lineRule="auto"/>
        <w:jc w:val="both"/>
        <w:rPr>
          <w:rFonts w:ascii="Century Gothic" w:hAnsi="Century Gothic"/>
          <w:b/>
          <w:bCs/>
          <w:sz w:val="24"/>
          <w:szCs w:val="24"/>
          <w:u w:val="single"/>
        </w:rPr>
      </w:pPr>
    </w:p>
    <w:p w14:paraId="65ECD11D" w14:textId="77777777" w:rsidR="00B143BE" w:rsidRDefault="00B143BE" w:rsidP="00117EE0">
      <w:pPr>
        <w:spacing w:line="240" w:lineRule="auto"/>
        <w:jc w:val="both"/>
        <w:rPr>
          <w:rFonts w:ascii="Century Gothic" w:hAnsi="Century Gothic"/>
          <w:b/>
          <w:sz w:val="24"/>
        </w:rPr>
        <w:sectPr w:rsidR="00B143BE" w:rsidSect="000968BF">
          <w:headerReference w:type="default" r:id="rId34"/>
          <w:type w:val="continuous"/>
          <w:pgSz w:w="12240" w:h="15840"/>
          <w:pgMar w:top="1440" w:right="1080" w:bottom="1440" w:left="1080" w:header="708" w:footer="708" w:gutter="0"/>
          <w:cols w:space="708"/>
          <w:docGrid w:linePitch="360"/>
        </w:sectPr>
      </w:pPr>
    </w:p>
    <w:p w14:paraId="79A6E4E4" w14:textId="12550E63" w:rsidR="00B143BE" w:rsidRPr="00B143BE" w:rsidRDefault="003E286C" w:rsidP="00B143BE">
      <w:pPr>
        <w:spacing w:after="0" w:line="240" w:lineRule="auto"/>
        <w:jc w:val="both"/>
        <w:rPr>
          <w:rFonts w:ascii="Century Gothic" w:eastAsia="Calibri" w:hAnsi="Century Gothic" w:cs="Arial"/>
          <w:b/>
          <w:bCs/>
          <w:i/>
          <w:iCs/>
          <w:color w:val="00B0F0"/>
          <w:sz w:val="32"/>
          <w:szCs w:val="32"/>
        </w:rPr>
      </w:pPr>
      <w:bookmarkStart w:id="1" w:name="_Hlk38890044"/>
      <w:r>
        <w:rPr>
          <w:rFonts w:ascii="Century Gothic" w:eastAsia="Calibri" w:hAnsi="Century Gothic" w:cs="Arial"/>
          <w:b/>
          <w:bCs/>
          <w:i/>
          <w:iCs/>
          <w:color w:val="00B0F0"/>
          <w:sz w:val="32"/>
          <w:szCs w:val="32"/>
        </w:rPr>
        <w:lastRenderedPageBreak/>
        <w:t>Anexo</w:t>
      </w:r>
      <w:r w:rsidR="00B143BE" w:rsidRPr="00B143BE">
        <w:rPr>
          <w:rFonts w:ascii="Century Gothic" w:eastAsia="Calibri" w:hAnsi="Century Gothic" w:cs="Arial"/>
          <w:b/>
          <w:bCs/>
          <w:i/>
          <w:iCs/>
          <w:color w:val="00B0F0"/>
          <w:sz w:val="32"/>
          <w:szCs w:val="32"/>
        </w:rPr>
        <w:t xml:space="preserve"> # 1</w:t>
      </w:r>
    </w:p>
    <w:p w14:paraId="03C36727" w14:textId="2F126E08" w:rsidR="00DF4DBB" w:rsidRDefault="00DF4DBB" w:rsidP="00DF4DBB">
      <w:pPr>
        <w:spacing w:after="0"/>
        <w:rPr>
          <w:rFonts w:ascii="Century Gothic" w:eastAsia="Calibri" w:hAnsi="Century Gothic" w:cs="Arial"/>
          <w:sz w:val="20"/>
          <w:szCs w:val="20"/>
        </w:rPr>
      </w:pPr>
      <w:bookmarkStart w:id="2" w:name="_Hlk38890163"/>
      <w:bookmarkEnd w:id="1"/>
    </w:p>
    <w:p w14:paraId="7114001F" w14:textId="2462D160" w:rsidR="000A5377" w:rsidRPr="009242CF" w:rsidRDefault="00DE0926" w:rsidP="009242CF">
      <w:pPr>
        <w:spacing w:after="0"/>
        <w:jc w:val="center"/>
        <w:rPr>
          <w:rFonts w:ascii="Century Gothic" w:eastAsia="Calibri" w:hAnsi="Century Gothic" w:cs="Arial"/>
          <w:b/>
          <w:bCs/>
          <w:sz w:val="28"/>
          <w:szCs w:val="28"/>
        </w:rPr>
      </w:pPr>
      <w:r w:rsidRPr="009242CF">
        <w:rPr>
          <w:rFonts w:ascii="Century Gothic" w:eastAsia="Calibri" w:hAnsi="Century Gothic" w:cs="Arial"/>
          <w:b/>
          <w:bCs/>
          <w:sz w:val="28"/>
          <w:szCs w:val="28"/>
        </w:rPr>
        <w:t>Infografías de avances científicos y tecnológicos relacionados con el uso de las diversas formas de energía</w:t>
      </w:r>
    </w:p>
    <w:p w14:paraId="18723DBE" w14:textId="541B042D" w:rsidR="000A5377" w:rsidRDefault="000A5377" w:rsidP="00DF4DBB">
      <w:pPr>
        <w:spacing w:after="0"/>
        <w:rPr>
          <w:rFonts w:ascii="Century Gothic" w:eastAsia="Calibri" w:hAnsi="Century Gothic" w:cs="Arial"/>
          <w:sz w:val="20"/>
          <w:szCs w:val="20"/>
        </w:rPr>
      </w:pPr>
    </w:p>
    <w:p w14:paraId="2B7C21D8" w14:textId="77777777" w:rsidR="009242CF" w:rsidRDefault="009242CF" w:rsidP="00DF4DBB">
      <w:pPr>
        <w:spacing w:after="0"/>
        <w:rPr>
          <w:rFonts w:ascii="Century Gothic" w:eastAsia="Calibri" w:hAnsi="Century Gothic" w:cs="Arial"/>
          <w:sz w:val="20"/>
          <w:szCs w:val="20"/>
        </w:rPr>
      </w:pPr>
    </w:p>
    <w:tbl>
      <w:tblPr>
        <w:tblStyle w:val="Tablaconcuadrcula"/>
        <w:tblW w:w="0" w:type="auto"/>
        <w:tblLook w:val="04A0" w:firstRow="1" w:lastRow="0" w:firstColumn="1" w:lastColumn="0" w:noHBand="0" w:noVBand="1"/>
      </w:tblPr>
      <w:tblGrid>
        <w:gridCol w:w="4100"/>
        <w:gridCol w:w="4728"/>
      </w:tblGrid>
      <w:tr w:rsidR="00451799" w14:paraId="46A6FC90" w14:textId="77777777" w:rsidTr="00451799">
        <w:tc>
          <w:tcPr>
            <w:tcW w:w="4390" w:type="dxa"/>
            <w:vAlign w:val="center"/>
          </w:tcPr>
          <w:p w14:paraId="5B96DBB1" w14:textId="04CF8CBA" w:rsidR="00DE0926" w:rsidRDefault="00DE0926" w:rsidP="00451799">
            <w:pPr>
              <w:rPr>
                <w:rFonts w:ascii="Century Gothic" w:eastAsia="Calibri" w:hAnsi="Century Gothic" w:cs="Arial"/>
                <w:sz w:val="20"/>
                <w:szCs w:val="20"/>
              </w:rPr>
            </w:pPr>
            <w:r>
              <w:rPr>
                <w:rFonts w:ascii="Century Gothic" w:eastAsia="Calibri" w:hAnsi="Century Gothic" w:cs="Arial"/>
                <w:noProof/>
                <w:sz w:val="20"/>
                <w:szCs w:val="20"/>
              </w:rPr>
              <w:drawing>
                <wp:inline distT="0" distB="0" distL="0" distR="0" wp14:anchorId="29567AA9" wp14:editId="6D9F8612">
                  <wp:extent cx="2514600" cy="1625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áser.jpg"/>
                          <pic:cNvPicPr/>
                        </pic:nvPicPr>
                        <pic:blipFill>
                          <a:blip r:embed="rId35">
                            <a:extLst>
                              <a:ext uri="{28A0092B-C50C-407E-A947-70E740481C1C}">
                                <a14:useLocalDpi xmlns:a14="http://schemas.microsoft.com/office/drawing/2010/main" val="0"/>
                              </a:ext>
                            </a:extLst>
                          </a:blip>
                          <a:stretch>
                            <a:fillRect/>
                          </a:stretch>
                        </pic:blipFill>
                        <pic:spPr>
                          <a:xfrm>
                            <a:off x="0" y="0"/>
                            <a:ext cx="2522501" cy="1630758"/>
                          </a:xfrm>
                          <a:prstGeom prst="rect">
                            <a:avLst/>
                          </a:prstGeom>
                        </pic:spPr>
                      </pic:pic>
                    </a:graphicData>
                  </a:graphic>
                </wp:inline>
              </w:drawing>
            </w:r>
          </w:p>
        </w:tc>
        <w:tc>
          <w:tcPr>
            <w:tcW w:w="4438" w:type="dxa"/>
            <w:vAlign w:val="center"/>
          </w:tcPr>
          <w:p w14:paraId="4576F2F6" w14:textId="6EB783EE" w:rsidR="00DE0926" w:rsidRDefault="00DE0926" w:rsidP="00451799">
            <w:pPr>
              <w:jc w:val="center"/>
              <w:rPr>
                <w:rFonts w:ascii="Century Gothic" w:eastAsia="Calibri" w:hAnsi="Century Gothic" w:cs="Arial"/>
                <w:sz w:val="20"/>
                <w:szCs w:val="20"/>
              </w:rPr>
            </w:pPr>
            <w:r>
              <w:rPr>
                <w:rFonts w:ascii="Century Gothic" w:eastAsia="Calibri" w:hAnsi="Century Gothic" w:cs="Arial"/>
                <w:noProof/>
                <w:sz w:val="20"/>
                <w:szCs w:val="20"/>
              </w:rPr>
              <w:drawing>
                <wp:inline distT="0" distB="0" distL="0" distR="0" wp14:anchorId="114D4410" wp14:editId="42F0614C">
                  <wp:extent cx="1962150" cy="274651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istoria evolución de la tv.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0851" cy="2772689"/>
                          </a:xfrm>
                          <a:prstGeom prst="rect">
                            <a:avLst/>
                          </a:prstGeom>
                        </pic:spPr>
                      </pic:pic>
                    </a:graphicData>
                  </a:graphic>
                </wp:inline>
              </w:drawing>
            </w:r>
          </w:p>
        </w:tc>
      </w:tr>
      <w:tr w:rsidR="00451799" w14:paraId="0993EAA4" w14:textId="77777777" w:rsidTr="00451799">
        <w:tc>
          <w:tcPr>
            <w:tcW w:w="4390" w:type="dxa"/>
            <w:vAlign w:val="center"/>
          </w:tcPr>
          <w:p w14:paraId="0F3401A6" w14:textId="31B1645E" w:rsidR="00DE0926" w:rsidRDefault="00DE0926" w:rsidP="00451799">
            <w:pPr>
              <w:jc w:val="center"/>
              <w:rPr>
                <w:rFonts w:ascii="Century Gothic" w:eastAsia="Calibri" w:hAnsi="Century Gothic" w:cs="Arial"/>
                <w:sz w:val="20"/>
                <w:szCs w:val="20"/>
              </w:rPr>
            </w:pPr>
            <w:r>
              <w:rPr>
                <w:rFonts w:ascii="Century Gothic" w:eastAsia="Calibri" w:hAnsi="Century Gothic" w:cs="Arial"/>
                <w:noProof/>
                <w:sz w:val="20"/>
                <w:szCs w:val="20"/>
              </w:rPr>
              <w:drawing>
                <wp:inline distT="0" distB="0" distL="0" distR="0" wp14:anchorId="7D643659" wp14:editId="64A7CFDD">
                  <wp:extent cx="2028825" cy="3043121"/>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bra óptic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3526" cy="3080171"/>
                          </a:xfrm>
                          <a:prstGeom prst="rect">
                            <a:avLst/>
                          </a:prstGeom>
                        </pic:spPr>
                      </pic:pic>
                    </a:graphicData>
                  </a:graphic>
                </wp:inline>
              </w:drawing>
            </w:r>
          </w:p>
        </w:tc>
        <w:tc>
          <w:tcPr>
            <w:tcW w:w="4438" w:type="dxa"/>
            <w:vAlign w:val="center"/>
          </w:tcPr>
          <w:p w14:paraId="592FEEE8" w14:textId="5F3B0EB6" w:rsidR="00DE0926" w:rsidRDefault="00DE0926" w:rsidP="00451799">
            <w:pPr>
              <w:jc w:val="center"/>
              <w:rPr>
                <w:rFonts w:ascii="Century Gothic" w:eastAsia="Calibri" w:hAnsi="Century Gothic" w:cs="Arial"/>
                <w:sz w:val="20"/>
                <w:szCs w:val="20"/>
              </w:rPr>
            </w:pPr>
            <w:r>
              <w:rPr>
                <w:rFonts w:ascii="Century Gothic" w:eastAsia="Calibri" w:hAnsi="Century Gothic" w:cs="Arial"/>
                <w:noProof/>
                <w:sz w:val="20"/>
                <w:szCs w:val="20"/>
              </w:rPr>
              <w:drawing>
                <wp:inline distT="0" distB="0" distL="0" distR="0" wp14:anchorId="77B0580C" wp14:editId="3F350704">
                  <wp:extent cx="2921354" cy="1657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croscopi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4148" cy="1670281"/>
                          </a:xfrm>
                          <a:prstGeom prst="rect">
                            <a:avLst/>
                          </a:prstGeom>
                        </pic:spPr>
                      </pic:pic>
                    </a:graphicData>
                  </a:graphic>
                </wp:inline>
              </w:drawing>
            </w:r>
          </w:p>
        </w:tc>
      </w:tr>
      <w:tr w:rsidR="00DE0926" w14:paraId="480547EA" w14:textId="77777777" w:rsidTr="00451799">
        <w:tc>
          <w:tcPr>
            <w:tcW w:w="8828" w:type="dxa"/>
            <w:gridSpan w:val="2"/>
            <w:vAlign w:val="center"/>
          </w:tcPr>
          <w:p w14:paraId="51A351C1" w14:textId="7117A60D" w:rsidR="00DE0926" w:rsidRDefault="00DE0926" w:rsidP="00451799">
            <w:pPr>
              <w:jc w:val="center"/>
              <w:rPr>
                <w:rFonts w:ascii="Century Gothic" w:eastAsia="Calibri" w:hAnsi="Century Gothic" w:cs="Arial"/>
                <w:sz w:val="20"/>
                <w:szCs w:val="20"/>
              </w:rPr>
            </w:pPr>
            <w:r>
              <w:rPr>
                <w:rFonts w:ascii="Century Gothic" w:eastAsia="Calibri" w:hAnsi="Century Gothic" w:cs="Arial"/>
                <w:noProof/>
                <w:sz w:val="20"/>
                <w:szCs w:val="20"/>
              </w:rPr>
              <w:lastRenderedPageBreak/>
              <w:drawing>
                <wp:inline distT="0" distB="0" distL="0" distR="0" wp14:anchorId="6F0F9864" wp14:editId="00FEA7F0">
                  <wp:extent cx="4095750" cy="16650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fografia-historia-internet.jpg"/>
                          <pic:cNvPicPr/>
                        </pic:nvPicPr>
                        <pic:blipFill>
                          <a:blip r:embed="rId39">
                            <a:extLst>
                              <a:ext uri="{28A0092B-C50C-407E-A947-70E740481C1C}">
                                <a14:useLocalDpi xmlns:a14="http://schemas.microsoft.com/office/drawing/2010/main" val="0"/>
                              </a:ext>
                            </a:extLst>
                          </a:blip>
                          <a:stretch>
                            <a:fillRect/>
                          </a:stretch>
                        </pic:blipFill>
                        <pic:spPr>
                          <a:xfrm>
                            <a:off x="0" y="0"/>
                            <a:ext cx="4115944" cy="1673296"/>
                          </a:xfrm>
                          <a:prstGeom prst="rect">
                            <a:avLst/>
                          </a:prstGeom>
                        </pic:spPr>
                      </pic:pic>
                    </a:graphicData>
                  </a:graphic>
                </wp:inline>
              </w:drawing>
            </w:r>
          </w:p>
        </w:tc>
      </w:tr>
    </w:tbl>
    <w:p w14:paraId="4D0AEEBB" w14:textId="37756090" w:rsidR="000A5377" w:rsidRDefault="000A5377" w:rsidP="00DF4DBB">
      <w:pPr>
        <w:spacing w:after="0"/>
        <w:rPr>
          <w:rFonts w:ascii="Century Gothic" w:eastAsia="Calibri" w:hAnsi="Century Gothic" w:cs="Arial"/>
          <w:sz w:val="20"/>
          <w:szCs w:val="20"/>
        </w:rPr>
      </w:pPr>
    </w:p>
    <w:p w14:paraId="2D064BFB" w14:textId="2673FCDB" w:rsidR="000A5377" w:rsidRDefault="000A5377" w:rsidP="00DF4DBB">
      <w:pPr>
        <w:spacing w:after="0"/>
        <w:rPr>
          <w:rFonts w:ascii="Century Gothic" w:eastAsia="Calibri" w:hAnsi="Century Gothic" w:cs="Arial"/>
          <w:sz w:val="20"/>
          <w:szCs w:val="20"/>
        </w:rPr>
      </w:pPr>
    </w:p>
    <w:p w14:paraId="1C1E0FF0" w14:textId="77777777" w:rsidR="00030ACA" w:rsidRDefault="00030ACA">
      <w:pPr>
        <w:rPr>
          <w:rFonts w:ascii="Arial" w:eastAsia="Calibri" w:hAnsi="Arial" w:cs="Arial"/>
          <w:b/>
          <w:bCs/>
          <w:u w:val="single"/>
        </w:rPr>
      </w:pPr>
      <w:r>
        <w:rPr>
          <w:rFonts w:ascii="Arial" w:eastAsia="Calibri" w:hAnsi="Arial" w:cs="Arial"/>
          <w:b/>
          <w:bCs/>
          <w:u w:val="single"/>
        </w:rPr>
        <w:br w:type="page"/>
      </w:r>
    </w:p>
    <w:p w14:paraId="35334718" w14:textId="53A620F6" w:rsidR="009242CF" w:rsidRPr="00B143BE" w:rsidRDefault="009242CF" w:rsidP="009242CF">
      <w:pPr>
        <w:spacing w:after="0" w:line="240" w:lineRule="auto"/>
        <w:jc w:val="both"/>
        <w:rPr>
          <w:rFonts w:ascii="Century Gothic" w:eastAsia="Calibri" w:hAnsi="Century Gothic" w:cs="Arial"/>
          <w:b/>
          <w:bCs/>
          <w:i/>
          <w:iCs/>
          <w:color w:val="C00000"/>
          <w:sz w:val="32"/>
          <w:szCs w:val="32"/>
        </w:rPr>
      </w:pPr>
      <w:r w:rsidRPr="00B143BE">
        <w:rPr>
          <w:rFonts w:ascii="Century Gothic" w:eastAsia="Calibri" w:hAnsi="Century Gothic" w:cs="Arial"/>
          <w:b/>
          <w:bCs/>
          <w:i/>
          <w:iCs/>
          <w:color w:val="C00000"/>
          <w:sz w:val="32"/>
          <w:szCs w:val="32"/>
        </w:rPr>
        <w:lastRenderedPageBreak/>
        <w:t xml:space="preserve">LECTURA # </w:t>
      </w:r>
      <w:r>
        <w:rPr>
          <w:rFonts w:ascii="Century Gothic" w:eastAsia="Calibri" w:hAnsi="Century Gothic" w:cs="Arial"/>
          <w:b/>
          <w:bCs/>
          <w:i/>
          <w:iCs/>
          <w:color w:val="C00000"/>
          <w:sz w:val="32"/>
          <w:szCs w:val="32"/>
        </w:rPr>
        <w:t>1</w:t>
      </w:r>
    </w:p>
    <w:p w14:paraId="527A6FD3" w14:textId="3E20C905" w:rsidR="00B9354F" w:rsidRDefault="00B9354F" w:rsidP="00B9354F">
      <w:pPr>
        <w:spacing w:after="0"/>
        <w:jc w:val="both"/>
        <w:rPr>
          <w:rFonts w:ascii="Century Gothic" w:eastAsia="Calibri" w:hAnsi="Century Gothic" w:cs="Arial"/>
          <w:sz w:val="20"/>
          <w:szCs w:val="20"/>
        </w:rPr>
      </w:pPr>
    </w:p>
    <w:p w14:paraId="521DB32B" w14:textId="1D4A9D1F" w:rsidR="00030ACA" w:rsidRPr="00030ACA" w:rsidRDefault="00030ACA" w:rsidP="00030ACA">
      <w:pPr>
        <w:spacing w:after="0"/>
        <w:jc w:val="center"/>
        <w:rPr>
          <w:rFonts w:ascii="Century Gothic" w:eastAsia="Calibri" w:hAnsi="Century Gothic" w:cs="Arial"/>
          <w:b/>
          <w:bCs/>
          <w:sz w:val="28"/>
          <w:szCs w:val="28"/>
        </w:rPr>
      </w:pPr>
      <w:r w:rsidRPr="00030ACA">
        <w:rPr>
          <w:rFonts w:ascii="Century Gothic" w:eastAsia="Calibri" w:hAnsi="Century Gothic" w:cs="Arial"/>
          <w:b/>
          <w:bCs/>
          <w:sz w:val="28"/>
          <w:szCs w:val="28"/>
        </w:rPr>
        <w:t>10 inventos que nos hicieron más fácil la vida</w:t>
      </w:r>
    </w:p>
    <w:p w14:paraId="311D95B0" w14:textId="77777777" w:rsidR="00030ACA" w:rsidRPr="00030ACA" w:rsidRDefault="00030ACA" w:rsidP="00030ACA">
      <w:pPr>
        <w:spacing w:after="0"/>
        <w:jc w:val="both"/>
        <w:rPr>
          <w:rFonts w:ascii="Century Gothic" w:eastAsia="Calibri" w:hAnsi="Century Gothic" w:cs="Arial"/>
          <w:sz w:val="20"/>
          <w:szCs w:val="20"/>
        </w:rPr>
      </w:pPr>
    </w:p>
    <w:p w14:paraId="5704541B"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-Cámara digital</w:t>
      </w:r>
      <w:r w:rsidRPr="00030ACA">
        <w:rPr>
          <w:rFonts w:ascii="Century Gothic" w:eastAsia="Calibri" w:hAnsi="Century Gothic" w:cs="Arial"/>
          <w:sz w:val="20"/>
          <w:szCs w:val="20"/>
        </w:rPr>
        <w:t>: salió al mercado en 1986 con un costo altísimo. Tres años después, durante la Guerra del Golfo, los reporteros gráficos empezaron a usarla, pero sólo se hizo popular entre la gente común en la pasada década, cuando alcanzó precios normales. Una pregunta: ¿cuándo fue la última vez que usted compró un rollo?</w:t>
      </w:r>
    </w:p>
    <w:p w14:paraId="5C1B8179" w14:textId="77777777" w:rsidR="00030ACA" w:rsidRPr="00030ACA" w:rsidRDefault="00030ACA" w:rsidP="00030ACA">
      <w:pPr>
        <w:spacing w:after="0"/>
        <w:jc w:val="both"/>
        <w:rPr>
          <w:rFonts w:ascii="Century Gothic" w:eastAsia="Calibri" w:hAnsi="Century Gothic" w:cs="Arial"/>
          <w:sz w:val="20"/>
          <w:szCs w:val="20"/>
        </w:rPr>
      </w:pPr>
    </w:p>
    <w:p w14:paraId="2642EDDA"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-Photoshop</w:t>
      </w:r>
      <w:r w:rsidRPr="00030ACA">
        <w:rPr>
          <w:rFonts w:ascii="Century Gothic" w:eastAsia="Calibri" w:hAnsi="Century Gothic" w:cs="Arial"/>
          <w:sz w:val="20"/>
          <w:szCs w:val="20"/>
        </w:rPr>
        <w:t>: lanzado en 1990, este programa permite trabajar los documentos (normalmente fotografías) como si se tratara de lienzos, en los que es posible pintar, retocar y hacer todo tipo de modificaciones. Gracias a él, ahora todo el mundo sale perfecto y hermoso en las fotos.</w:t>
      </w:r>
    </w:p>
    <w:p w14:paraId="70AB9770" w14:textId="77777777" w:rsidR="00030ACA" w:rsidRPr="00030ACA" w:rsidRDefault="00030ACA" w:rsidP="00030ACA">
      <w:pPr>
        <w:spacing w:after="0"/>
        <w:jc w:val="both"/>
        <w:rPr>
          <w:rFonts w:ascii="Century Gothic" w:eastAsia="Calibri" w:hAnsi="Century Gothic" w:cs="Arial"/>
          <w:sz w:val="20"/>
          <w:szCs w:val="20"/>
        </w:rPr>
      </w:pPr>
    </w:p>
    <w:p w14:paraId="01DD9C54"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-Realidad virtual</w:t>
      </w:r>
      <w:r w:rsidRPr="00030ACA">
        <w:rPr>
          <w:rFonts w:ascii="Century Gothic" w:eastAsia="Calibri" w:hAnsi="Century Gothic" w:cs="Arial"/>
          <w:sz w:val="20"/>
          <w:szCs w:val="20"/>
        </w:rPr>
        <w:t>: en 1989, Atari sacó al mercado la primera máquina de juego que generaba en quien la usaba el efecto de estar en un mundo distinto, a través de tecnología 3D. Hoy, muchísimo más avanzada, la realidad virtual se usa en la medicina, la simulación de vuelos, el urbanismo y el entretenimiento.</w:t>
      </w:r>
    </w:p>
    <w:p w14:paraId="2DC2E0B7" w14:textId="77777777" w:rsidR="00030ACA" w:rsidRPr="00030ACA" w:rsidRDefault="00030ACA" w:rsidP="00030ACA">
      <w:pPr>
        <w:spacing w:after="0"/>
        <w:jc w:val="both"/>
        <w:rPr>
          <w:rFonts w:ascii="Century Gothic" w:eastAsia="Calibri" w:hAnsi="Century Gothic" w:cs="Arial"/>
          <w:sz w:val="20"/>
          <w:szCs w:val="20"/>
        </w:rPr>
      </w:pPr>
    </w:p>
    <w:p w14:paraId="283387AE"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-Touchscreen</w:t>
      </w:r>
      <w:r w:rsidRPr="00030ACA">
        <w:rPr>
          <w:rFonts w:ascii="Century Gothic" w:eastAsia="Calibri" w:hAnsi="Century Gothic" w:cs="Arial"/>
          <w:sz w:val="20"/>
          <w:szCs w:val="20"/>
        </w:rPr>
        <w:t>: nada más ni nada menos que la cada vez más común pantalla táctil, que usamos en teléfonos inteligentes, iPods, computadores y juegos electrónicos. Puesta en el mercado a finales de los 80, continúa su lucha por quitarle el poder a los teclados. ¿Lo logrará?</w:t>
      </w:r>
    </w:p>
    <w:p w14:paraId="5BE8D55B" w14:textId="77777777" w:rsidR="00030ACA" w:rsidRPr="00030ACA" w:rsidRDefault="00030ACA" w:rsidP="00030ACA">
      <w:pPr>
        <w:spacing w:after="0"/>
        <w:jc w:val="both"/>
        <w:rPr>
          <w:rFonts w:ascii="Century Gothic" w:eastAsia="Calibri" w:hAnsi="Century Gothic" w:cs="Arial"/>
          <w:sz w:val="20"/>
          <w:szCs w:val="20"/>
        </w:rPr>
      </w:pPr>
    </w:p>
    <w:p w14:paraId="0E4DF847" w14:textId="09316F58"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-Wi Fi</w:t>
      </w:r>
      <w:r w:rsidR="00B9354F">
        <w:rPr>
          <w:rFonts w:ascii="Century Gothic" w:eastAsia="Calibri" w:hAnsi="Century Gothic" w:cs="Arial"/>
          <w:sz w:val="20"/>
          <w:szCs w:val="20"/>
        </w:rPr>
        <w:t>:</w:t>
      </w:r>
      <w:r w:rsidRPr="00030ACA">
        <w:rPr>
          <w:rFonts w:ascii="Century Gothic" w:eastAsia="Calibri" w:hAnsi="Century Gothic" w:cs="Arial"/>
          <w:sz w:val="20"/>
          <w:szCs w:val="20"/>
        </w:rPr>
        <w:t xml:space="preserve"> bastante joven para ser tan popular: en 1999, Nokia y Symbol Technologies hicieron una alianza que tan sólo en 2003 tomó el nombre de Wi Fi, y que, como el mundo sabe, ofrece conexión inalámbrica para dispositivos electrónicos. Ahora no hay bar, restaurante y café, que no ofrezca este servicio.</w:t>
      </w:r>
    </w:p>
    <w:p w14:paraId="603A64B4" w14:textId="77777777" w:rsidR="00030ACA" w:rsidRPr="00030ACA" w:rsidRDefault="00030ACA" w:rsidP="00030ACA">
      <w:pPr>
        <w:spacing w:after="0"/>
        <w:jc w:val="both"/>
        <w:rPr>
          <w:rFonts w:ascii="Century Gothic" w:eastAsia="Calibri" w:hAnsi="Century Gothic" w:cs="Arial"/>
          <w:sz w:val="20"/>
          <w:szCs w:val="20"/>
        </w:rPr>
      </w:pPr>
    </w:p>
    <w:p w14:paraId="3B362DF9"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-LED</w:t>
      </w:r>
      <w:r w:rsidRPr="00030ACA">
        <w:rPr>
          <w:rFonts w:ascii="Century Gothic" w:eastAsia="Calibri" w:hAnsi="Century Gothic" w:cs="Arial"/>
          <w:sz w:val="20"/>
          <w:szCs w:val="20"/>
        </w:rPr>
        <w:t>: el Light Emitting Diode es un diodo luminoso que se ha convertido en una de las formas de iluminación más comunes hoy. Aunque fue inventado en 1927 y sólo se comenzó a usar en los 60, fue en los 90 que al fin consiguió un alto brillo completamente blanco. Salga a la calle. Buena parte de las luces que va a ver, seguramente serán LED.</w:t>
      </w:r>
    </w:p>
    <w:p w14:paraId="288E8878" w14:textId="77777777" w:rsidR="00030ACA" w:rsidRPr="00030ACA" w:rsidRDefault="00030ACA" w:rsidP="00030ACA">
      <w:pPr>
        <w:spacing w:after="0"/>
        <w:jc w:val="both"/>
        <w:rPr>
          <w:rFonts w:ascii="Century Gothic" w:eastAsia="Calibri" w:hAnsi="Century Gothic" w:cs="Arial"/>
          <w:sz w:val="20"/>
          <w:szCs w:val="20"/>
        </w:rPr>
      </w:pPr>
    </w:p>
    <w:p w14:paraId="7F16235B"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-DVD</w:t>
      </w:r>
      <w:r w:rsidRPr="00030ACA">
        <w:rPr>
          <w:rFonts w:ascii="Century Gothic" w:eastAsia="Calibri" w:hAnsi="Century Gothic" w:cs="Arial"/>
          <w:sz w:val="20"/>
          <w:szCs w:val="20"/>
        </w:rPr>
        <w:t>: en 1996, estos discos ópticos de almacenamiento de datos, reconocidos por su gran calidad tanto de sonido como de imagen, remplazaron para siempre a los casetes de VHS (por no hablar de los Beta, ¿alguien los recuerda?).</w:t>
      </w:r>
    </w:p>
    <w:p w14:paraId="0F574A01" w14:textId="77777777" w:rsidR="00030ACA" w:rsidRPr="00030ACA" w:rsidRDefault="00030ACA" w:rsidP="00030ACA">
      <w:pPr>
        <w:spacing w:after="0"/>
        <w:jc w:val="both"/>
        <w:rPr>
          <w:rFonts w:ascii="Century Gothic" w:eastAsia="Calibri" w:hAnsi="Century Gothic" w:cs="Arial"/>
          <w:sz w:val="20"/>
          <w:szCs w:val="20"/>
        </w:rPr>
      </w:pPr>
    </w:p>
    <w:p w14:paraId="22BECA3A"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sz w:val="20"/>
          <w:szCs w:val="20"/>
        </w:rPr>
        <w:t>-</w:t>
      </w:r>
      <w:r w:rsidRPr="00030ACA">
        <w:rPr>
          <w:rFonts w:ascii="Century Gothic" w:eastAsia="Calibri" w:hAnsi="Century Gothic" w:cs="Arial"/>
          <w:b/>
          <w:bCs/>
          <w:sz w:val="20"/>
          <w:szCs w:val="20"/>
        </w:rPr>
        <w:t>USB</w:t>
      </w:r>
      <w:r w:rsidRPr="00030ACA">
        <w:rPr>
          <w:rFonts w:ascii="Century Gothic" w:eastAsia="Calibri" w:hAnsi="Century Gothic" w:cs="Arial"/>
          <w:sz w:val="20"/>
          <w:szCs w:val="20"/>
        </w:rPr>
        <w:t>: el Universal Serial Bus (bus universal en serie) apareció en 1996 y, con los pequeños formatos de sus memorias y amplia capacidad de almacenamiento, significó el fin de los disquetes. ¿O es que usted todavía los usa?</w:t>
      </w:r>
    </w:p>
    <w:p w14:paraId="0C60DFF3" w14:textId="77777777" w:rsidR="00030ACA" w:rsidRPr="00030ACA" w:rsidRDefault="00030ACA" w:rsidP="00030ACA">
      <w:pPr>
        <w:spacing w:after="0"/>
        <w:jc w:val="both"/>
        <w:rPr>
          <w:rFonts w:ascii="Century Gothic" w:eastAsia="Calibri" w:hAnsi="Century Gothic" w:cs="Arial"/>
          <w:sz w:val="20"/>
          <w:szCs w:val="20"/>
        </w:rPr>
      </w:pPr>
    </w:p>
    <w:p w14:paraId="7B7C2EB0"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t>-Redes sociales</w:t>
      </w:r>
      <w:r w:rsidRPr="00030ACA">
        <w:rPr>
          <w:rFonts w:ascii="Century Gothic" w:eastAsia="Calibri" w:hAnsi="Century Gothic" w:cs="Arial"/>
          <w:sz w:val="20"/>
          <w:szCs w:val="20"/>
        </w:rPr>
        <w:t>: habrá muchas, pero cuando pensamos en ellas sólo una viene a nuestra mente. ¿Y es que hay algo más divertido que dar de vez en cuando un paseo por Facebook (2004), para enterarnos de lo que pasa en las vidas de nuestros amigos? Bueno, la otra red de importancia es Twitter (2006), favorita de nuestros políticos.</w:t>
      </w:r>
    </w:p>
    <w:p w14:paraId="661805BA" w14:textId="77777777" w:rsidR="00030ACA" w:rsidRPr="00030ACA" w:rsidRDefault="00030ACA" w:rsidP="00030ACA">
      <w:pPr>
        <w:spacing w:after="0"/>
        <w:jc w:val="both"/>
        <w:rPr>
          <w:rFonts w:ascii="Century Gothic" w:eastAsia="Calibri" w:hAnsi="Century Gothic" w:cs="Arial"/>
          <w:sz w:val="20"/>
          <w:szCs w:val="20"/>
        </w:rPr>
      </w:pPr>
    </w:p>
    <w:p w14:paraId="42A0B113" w14:textId="77777777" w:rsidR="00030ACA" w:rsidRPr="00030ACA" w:rsidRDefault="00030ACA" w:rsidP="00030ACA">
      <w:pPr>
        <w:spacing w:after="0"/>
        <w:jc w:val="both"/>
        <w:rPr>
          <w:rFonts w:ascii="Century Gothic" w:eastAsia="Calibri" w:hAnsi="Century Gothic" w:cs="Arial"/>
          <w:sz w:val="20"/>
          <w:szCs w:val="20"/>
        </w:rPr>
      </w:pPr>
      <w:r w:rsidRPr="00030ACA">
        <w:rPr>
          <w:rFonts w:ascii="Century Gothic" w:eastAsia="Calibri" w:hAnsi="Century Gothic" w:cs="Arial"/>
          <w:b/>
          <w:bCs/>
          <w:sz w:val="20"/>
          <w:szCs w:val="20"/>
        </w:rPr>
        <w:lastRenderedPageBreak/>
        <w:t>-Google</w:t>
      </w:r>
      <w:r w:rsidRPr="00030ACA">
        <w:rPr>
          <w:rFonts w:ascii="Century Gothic" w:eastAsia="Calibri" w:hAnsi="Century Gothic" w:cs="Arial"/>
          <w:sz w:val="20"/>
          <w:szCs w:val="20"/>
        </w:rPr>
        <w:t>: el motor de búsqueda más usado en el mundo. O también: el que todo lo sabe (ha hecho historia una frase que dice: 'Google es Dios'. Bueno, no es para tanto, pero...). Puesto en internet el 27 de septiembre de 1999, se convirtió en el colaborador de todos los estudiantes a la hora de hacer tareas y muchos dicen que significó el fin de las enciclopedias.</w:t>
      </w:r>
    </w:p>
    <w:p w14:paraId="29B5ED16" w14:textId="657E44F2" w:rsidR="00030ACA" w:rsidRPr="00B9354F" w:rsidRDefault="00030ACA" w:rsidP="00030ACA">
      <w:pPr>
        <w:spacing w:after="0"/>
        <w:jc w:val="both"/>
        <w:rPr>
          <w:rFonts w:ascii="Century Gothic" w:eastAsia="Calibri" w:hAnsi="Century Gothic" w:cs="Arial"/>
          <w:sz w:val="20"/>
          <w:szCs w:val="20"/>
        </w:rPr>
      </w:pPr>
    </w:p>
    <w:p w14:paraId="3827F80B" w14:textId="28BB55A9" w:rsidR="00B9354F" w:rsidRDefault="00B9354F" w:rsidP="00030ACA">
      <w:pPr>
        <w:spacing w:after="0"/>
        <w:jc w:val="both"/>
        <w:rPr>
          <w:rFonts w:ascii="Century Gothic" w:eastAsia="Calibri" w:hAnsi="Century Gothic" w:cs="Arial"/>
          <w:sz w:val="20"/>
          <w:szCs w:val="20"/>
        </w:rPr>
      </w:pPr>
      <w:r>
        <w:rPr>
          <w:rFonts w:ascii="Century Gothic" w:eastAsia="Calibri" w:hAnsi="Century Gothic" w:cs="Arial"/>
          <w:sz w:val="20"/>
          <w:szCs w:val="20"/>
        </w:rPr>
        <w:t xml:space="preserve">Redacción El Tiempo. </w:t>
      </w:r>
      <w:r w:rsidRPr="00B9354F">
        <w:rPr>
          <w:rFonts w:ascii="Century Gothic" w:eastAsia="Calibri" w:hAnsi="Century Gothic" w:cs="Arial"/>
          <w:sz w:val="20"/>
          <w:szCs w:val="20"/>
        </w:rPr>
        <w:t xml:space="preserve">(2011, 28 octubre). Las 25 innovaciones más importantes de los últimos 25 años. Recuperada de la página de la Revista Credencial. </w:t>
      </w:r>
    </w:p>
    <w:bookmarkStart w:id="3" w:name="_Hlk40902030"/>
    <w:p w14:paraId="46F95F6D" w14:textId="77777777" w:rsidR="009242CF" w:rsidRPr="009242CF" w:rsidRDefault="009242CF" w:rsidP="009242CF">
      <w:pPr>
        <w:spacing w:after="0"/>
        <w:jc w:val="both"/>
        <w:rPr>
          <w:rFonts w:ascii="Century Gothic" w:eastAsia="Calibri" w:hAnsi="Century Gothic" w:cs="Arial"/>
          <w:sz w:val="20"/>
          <w:szCs w:val="20"/>
        </w:rPr>
      </w:pPr>
      <w:r w:rsidRPr="009242CF">
        <w:rPr>
          <w:rFonts w:ascii="Century Gothic" w:eastAsia="Calibri" w:hAnsi="Century Gothic" w:cs="Arial"/>
          <w:sz w:val="20"/>
          <w:szCs w:val="20"/>
        </w:rPr>
        <w:fldChar w:fldCharType="begin"/>
      </w:r>
      <w:r w:rsidRPr="009242CF">
        <w:rPr>
          <w:rFonts w:ascii="Century Gothic" w:eastAsia="Calibri" w:hAnsi="Century Gothic" w:cs="Arial"/>
          <w:sz w:val="20"/>
          <w:szCs w:val="20"/>
        </w:rPr>
        <w:instrText xml:space="preserve"> HYPERLINK "https://www.eltiempo.com/archivo/documento/CMS-10657985" </w:instrText>
      </w:r>
      <w:r w:rsidRPr="009242CF">
        <w:rPr>
          <w:rFonts w:ascii="Century Gothic" w:eastAsia="Calibri" w:hAnsi="Century Gothic" w:cs="Arial"/>
          <w:sz w:val="20"/>
          <w:szCs w:val="20"/>
        </w:rPr>
        <w:fldChar w:fldCharType="separate"/>
      </w:r>
      <w:r w:rsidRPr="009242CF">
        <w:rPr>
          <w:rStyle w:val="Hipervnculo"/>
          <w:rFonts w:ascii="Century Gothic" w:eastAsia="Calibri" w:hAnsi="Century Gothic" w:cs="Arial"/>
          <w:sz w:val="20"/>
          <w:szCs w:val="20"/>
        </w:rPr>
        <w:t>https://www.eltiempo.com/archivo/documento/CMS-10657985</w:t>
      </w:r>
      <w:r w:rsidRPr="009242CF">
        <w:rPr>
          <w:rFonts w:ascii="Century Gothic" w:eastAsia="Calibri" w:hAnsi="Century Gothic" w:cs="Arial"/>
          <w:sz w:val="20"/>
          <w:szCs w:val="20"/>
        </w:rPr>
        <w:fldChar w:fldCharType="end"/>
      </w:r>
      <w:bookmarkEnd w:id="3"/>
    </w:p>
    <w:p w14:paraId="35D1ED1E" w14:textId="77777777" w:rsidR="009242CF" w:rsidRPr="00B9354F" w:rsidRDefault="009242CF" w:rsidP="00030ACA">
      <w:pPr>
        <w:spacing w:after="0"/>
        <w:jc w:val="both"/>
        <w:rPr>
          <w:rFonts w:ascii="Century Gothic" w:eastAsia="Calibri" w:hAnsi="Century Gothic" w:cs="Arial"/>
          <w:sz w:val="20"/>
          <w:szCs w:val="20"/>
        </w:rPr>
      </w:pPr>
    </w:p>
    <w:p w14:paraId="5F9A23E9" w14:textId="77777777" w:rsidR="00B9354F" w:rsidRPr="00030ACA" w:rsidRDefault="00B9354F" w:rsidP="00030ACA">
      <w:pPr>
        <w:spacing w:after="0"/>
        <w:jc w:val="both"/>
        <w:rPr>
          <w:rFonts w:ascii="Century Gothic" w:eastAsia="Calibri" w:hAnsi="Century Gothic" w:cs="Arial"/>
          <w:sz w:val="20"/>
          <w:szCs w:val="20"/>
        </w:rPr>
      </w:pPr>
    </w:p>
    <w:p w14:paraId="6B99B5AA" w14:textId="77777777" w:rsidR="000A5377" w:rsidRPr="00B9354F" w:rsidRDefault="000A5377">
      <w:pPr>
        <w:rPr>
          <w:rFonts w:ascii="Century Gothic" w:eastAsia="Calibri" w:hAnsi="Century Gothic" w:cs="Arial"/>
          <w:sz w:val="20"/>
          <w:szCs w:val="20"/>
        </w:rPr>
      </w:pPr>
      <w:r w:rsidRPr="00B9354F">
        <w:rPr>
          <w:rFonts w:ascii="Century Gothic" w:eastAsia="Calibri" w:hAnsi="Century Gothic" w:cs="Arial"/>
          <w:sz w:val="20"/>
          <w:szCs w:val="20"/>
        </w:rPr>
        <w:br w:type="page"/>
      </w:r>
    </w:p>
    <w:p w14:paraId="0F69FA9D" w14:textId="659DA397" w:rsidR="00B143BE" w:rsidRPr="00B143BE" w:rsidRDefault="00B143BE" w:rsidP="00B143BE">
      <w:pPr>
        <w:spacing w:after="0" w:line="240" w:lineRule="auto"/>
        <w:jc w:val="both"/>
        <w:rPr>
          <w:rFonts w:ascii="Century Gothic" w:eastAsia="Calibri" w:hAnsi="Century Gothic" w:cs="Arial"/>
          <w:b/>
          <w:bCs/>
          <w:i/>
          <w:iCs/>
          <w:color w:val="C00000"/>
          <w:sz w:val="32"/>
          <w:szCs w:val="32"/>
        </w:rPr>
      </w:pPr>
      <w:bookmarkStart w:id="4" w:name="_Hlk40902541"/>
      <w:r w:rsidRPr="00B143BE">
        <w:rPr>
          <w:rFonts w:ascii="Century Gothic" w:eastAsia="Calibri" w:hAnsi="Century Gothic" w:cs="Arial"/>
          <w:b/>
          <w:bCs/>
          <w:i/>
          <w:iCs/>
          <w:color w:val="C00000"/>
          <w:sz w:val="32"/>
          <w:szCs w:val="32"/>
        </w:rPr>
        <w:lastRenderedPageBreak/>
        <w:t>LECTURA # 2</w:t>
      </w:r>
    </w:p>
    <w:bookmarkEnd w:id="2"/>
    <w:bookmarkEnd w:id="4"/>
    <w:p w14:paraId="6FC007F0" w14:textId="0F7C5561" w:rsidR="00B143BE" w:rsidRDefault="00B143BE" w:rsidP="00B143BE">
      <w:pPr>
        <w:spacing w:after="0" w:line="240" w:lineRule="auto"/>
        <w:jc w:val="both"/>
        <w:rPr>
          <w:rFonts w:ascii="Century Gothic" w:eastAsia="Calibri" w:hAnsi="Century Gothic" w:cs="Arial"/>
          <w:sz w:val="20"/>
          <w:szCs w:val="20"/>
        </w:rPr>
      </w:pPr>
    </w:p>
    <w:p w14:paraId="08959A5E" w14:textId="77777777" w:rsidR="00E50EC2" w:rsidRPr="009307A2" w:rsidRDefault="00E50EC2" w:rsidP="00A502B6">
      <w:pPr>
        <w:spacing w:after="0" w:line="240" w:lineRule="auto"/>
        <w:jc w:val="center"/>
        <w:rPr>
          <w:rFonts w:ascii="Century Gothic" w:eastAsia="Calibri" w:hAnsi="Century Gothic" w:cs="Arial"/>
          <w:b/>
          <w:bCs/>
          <w:sz w:val="28"/>
          <w:szCs w:val="28"/>
        </w:rPr>
      </w:pPr>
      <w:r w:rsidRPr="009307A2">
        <w:rPr>
          <w:rFonts w:ascii="Century Gothic" w:eastAsia="Calibri" w:hAnsi="Century Gothic" w:cs="Arial"/>
          <w:b/>
          <w:bCs/>
          <w:sz w:val="28"/>
          <w:szCs w:val="28"/>
        </w:rPr>
        <w:t>El papel de la energía en el calentamiento global</w:t>
      </w:r>
    </w:p>
    <w:p w14:paraId="6E4FB494" w14:textId="0773DA0D" w:rsidR="00E50EC2" w:rsidRPr="00E50EC2" w:rsidRDefault="00E50EC2" w:rsidP="00E50EC2">
      <w:pPr>
        <w:spacing w:after="0" w:line="240" w:lineRule="auto"/>
        <w:jc w:val="both"/>
        <w:rPr>
          <w:rFonts w:ascii="Century Gothic" w:eastAsia="Calibri" w:hAnsi="Century Gothic" w:cs="Arial"/>
          <w:i/>
          <w:iCs/>
          <w:sz w:val="20"/>
          <w:szCs w:val="20"/>
        </w:rPr>
      </w:pPr>
    </w:p>
    <w:p w14:paraId="02CF86F5" w14:textId="77777777"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Cuando se habla de la huella de carbono de la energía, esta contempla tanto al sector eléctrico como al transporte.</w:t>
      </w:r>
    </w:p>
    <w:p w14:paraId="0245C1AE" w14:textId="77777777" w:rsidR="00A502B6" w:rsidRDefault="00A502B6" w:rsidP="00E50EC2">
      <w:pPr>
        <w:spacing w:after="0" w:line="240" w:lineRule="auto"/>
        <w:jc w:val="both"/>
        <w:rPr>
          <w:rFonts w:ascii="Century Gothic" w:eastAsia="Calibri" w:hAnsi="Century Gothic" w:cs="Arial"/>
          <w:sz w:val="20"/>
          <w:szCs w:val="20"/>
        </w:rPr>
      </w:pPr>
    </w:p>
    <w:p w14:paraId="6E791BC6" w14:textId="66CA12FE"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 xml:space="preserve">El sector eléctrico contribuye con el 35% de las emisiones de GEI </w:t>
      </w:r>
      <w:r w:rsidR="002565C0">
        <w:rPr>
          <w:rFonts w:ascii="Century Gothic" w:eastAsia="Calibri" w:hAnsi="Century Gothic" w:cs="Arial"/>
          <w:sz w:val="20"/>
          <w:szCs w:val="20"/>
        </w:rPr>
        <w:t xml:space="preserve">(gas de efecto invernadero) </w:t>
      </w:r>
      <w:r w:rsidRPr="00E50EC2">
        <w:rPr>
          <w:rFonts w:ascii="Century Gothic" w:eastAsia="Calibri" w:hAnsi="Century Gothic" w:cs="Arial"/>
          <w:sz w:val="20"/>
          <w:szCs w:val="20"/>
        </w:rPr>
        <w:t>a nivel global, seguido del agro con 24%, industria con 21%, transporte con 14% y vivienda con 6%.</w:t>
      </w:r>
    </w:p>
    <w:p w14:paraId="02699707" w14:textId="77777777" w:rsidR="00A502B6" w:rsidRDefault="00A502B6" w:rsidP="00E50EC2">
      <w:pPr>
        <w:spacing w:after="0" w:line="240" w:lineRule="auto"/>
        <w:jc w:val="both"/>
        <w:rPr>
          <w:rFonts w:ascii="Century Gothic" w:eastAsia="Calibri" w:hAnsi="Century Gothic" w:cs="Arial"/>
          <w:sz w:val="20"/>
          <w:szCs w:val="20"/>
        </w:rPr>
      </w:pPr>
    </w:p>
    <w:p w14:paraId="372B72AB" w14:textId="3967EE0E"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Para el IPCC</w:t>
      </w:r>
      <w:r w:rsidR="002565C0">
        <w:rPr>
          <w:rFonts w:ascii="Century Gothic" w:eastAsia="Calibri" w:hAnsi="Century Gothic" w:cs="Arial"/>
          <w:sz w:val="20"/>
          <w:szCs w:val="20"/>
        </w:rPr>
        <w:t xml:space="preserve"> (siglas en inglés del </w:t>
      </w:r>
      <w:r w:rsidR="002565C0" w:rsidRPr="002565C0">
        <w:rPr>
          <w:rFonts w:ascii="Century Gothic" w:eastAsia="Calibri" w:hAnsi="Century Gothic" w:cs="Arial"/>
          <w:sz w:val="20"/>
          <w:szCs w:val="20"/>
        </w:rPr>
        <w:t>Grupo Intergubernamental de Expertos sobre el Cambio Climático</w:t>
      </w:r>
      <w:r w:rsidR="002565C0">
        <w:rPr>
          <w:rFonts w:ascii="Century Gothic" w:eastAsia="Calibri" w:hAnsi="Century Gothic" w:cs="Arial"/>
          <w:sz w:val="20"/>
          <w:szCs w:val="20"/>
        </w:rPr>
        <w:t>)</w:t>
      </w:r>
      <w:r w:rsidRPr="00E50EC2">
        <w:rPr>
          <w:rFonts w:ascii="Century Gothic" w:eastAsia="Calibri" w:hAnsi="Century Gothic" w:cs="Arial"/>
          <w:sz w:val="20"/>
          <w:szCs w:val="20"/>
        </w:rPr>
        <w:t>, la única forma de que la temperatura media del planeta no sobrepase los 2°C es manteniendo la concentración de carbono en un máximo de 450 partes por millón (ppm) al año 2100 y esto solo será posible si se toman acciones prontas y a gran escala para conseguir un recorte de emisiones entre el 40% y el 70%.</w:t>
      </w:r>
    </w:p>
    <w:p w14:paraId="7BCF41E9" w14:textId="77777777" w:rsidR="00A502B6" w:rsidRDefault="00A502B6" w:rsidP="00E50EC2">
      <w:pPr>
        <w:spacing w:after="0" w:line="240" w:lineRule="auto"/>
        <w:jc w:val="both"/>
        <w:rPr>
          <w:rFonts w:ascii="Century Gothic" w:eastAsia="Calibri" w:hAnsi="Century Gothic" w:cs="Arial"/>
          <w:sz w:val="20"/>
          <w:szCs w:val="20"/>
        </w:rPr>
      </w:pPr>
    </w:p>
    <w:p w14:paraId="18DADEB8" w14:textId="27D39A32"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¿Qué sector podría generar un impacto de ese calibre?</w:t>
      </w:r>
      <w:r w:rsidR="00A502B6" w:rsidRPr="00A502B6">
        <w:rPr>
          <w:rFonts w:ascii="Century Gothic" w:eastAsia="Calibri" w:hAnsi="Century Gothic" w:cs="Arial"/>
          <w:sz w:val="20"/>
          <w:szCs w:val="20"/>
        </w:rPr>
        <w:t xml:space="preserve"> </w:t>
      </w:r>
      <w:hyperlink r:id="rId40" w:tgtFrame="_blank" w:history="1">
        <w:r w:rsidRPr="00E50EC2">
          <w:rPr>
            <w:rStyle w:val="Hipervnculo"/>
            <w:rFonts w:ascii="Century Gothic" w:eastAsia="Calibri" w:hAnsi="Century Gothic" w:cs="Arial"/>
            <w:color w:val="auto"/>
            <w:sz w:val="20"/>
            <w:szCs w:val="20"/>
            <w:u w:val="none"/>
          </w:rPr>
          <w:t xml:space="preserve">Pues </w:t>
        </w:r>
        <w:r w:rsidRPr="00E50EC2">
          <w:rPr>
            <w:rStyle w:val="Hipervnculo"/>
            <w:rFonts w:ascii="Century Gothic" w:eastAsia="Calibri" w:hAnsi="Century Gothic" w:cs="Arial"/>
            <w:b/>
            <w:bCs/>
            <w:color w:val="auto"/>
            <w:sz w:val="20"/>
            <w:szCs w:val="20"/>
            <w:u w:val="none"/>
          </w:rPr>
          <w:t>el eléctrico</w:t>
        </w:r>
      </w:hyperlink>
      <w:r w:rsidRPr="00E50EC2">
        <w:rPr>
          <w:rFonts w:ascii="Century Gothic" w:eastAsia="Calibri" w:hAnsi="Century Gothic" w:cs="Arial"/>
          <w:sz w:val="20"/>
          <w:szCs w:val="20"/>
        </w:rPr>
        <w:t>, el cual deberá abandonar la dependencia hacia los combustibles fósiles para dar paso a fuentes más eficientes y limpias como las renovables (hidroelectricidad, solar y eólica, entre otras).</w:t>
      </w:r>
    </w:p>
    <w:p w14:paraId="1F9EEF18" w14:textId="77777777"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Ya se han dado pasos para favorecer las fuentes renovables. Por ejemplo, en el 2013, la energía renovable cubrió el 22% de la demanda eléctrica del mundo, según el reporte REN 21. Sin embargo, ese porcentaje aún no es suficiente.</w:t>
      </w:r>
    </w:p>
    <w:p w14:paraId="4444FAB0" w14:textId="77777777" w:rsidR="00A502B6" w:rsidRDefault="00A502B6" w:rsidP="00E50EC2">
      <w:pPr>
        <w:spacing w:after="0" w:line="240" w:lineRule="auto"/>
        <w:jc w:val="both"/>
        <w:rPr>
          <w:rFonts w:ascii="Century Gothic" w:eastAsia="Calibri" w:hAnsi="Century Gothic" w:cs="Arial"/>
          <w:sz w:val="20"/>
          <w:szCs w:val="20"/>
        </w:rPr>
      </w:pPr>
    </w:p>
    <w:p w14:paraId="2F4732AD" w14:textId="520FD401"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En este sentido, IPCC urge a los países a cuadruplicar el uso de energías limpias, ya que, de continuar el ritmo de consumo energético actual, la temperatura global podría incrementarse entre un 3,7 y 4,8 °C al 2100.</w:t>
      </w:r>
    </w:p>
    <w:p w14:paraId="078F35A0" w14:textId="77777777" w:rsidR="002565C0" w:rsidRDefault="002565C0" w:rsidP="00E50EC2">
      <w:pPr>
        <w:spacing w:after="0" w:line="240" w:lineRule="auto"/>
        <w:jc w:val="both"/>
        <w:rPr>
          <w:rFonts w:ascii="Century Gothic" w:eastAsia="Calibri" w:hAnsi="Century Gothic" w:cs="Arial"/>
          <w:sz w:val="20"/>
          <w:szCs w:val="20"/>
        </w:rPr>
      </w:pPr>
    </w:p>
    <w:p w14:paraId="596FF136" w14:textId="02B3C372"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Pnuma</w:t>
      </w:r>
      <w:r w:rsidR="002565C0">
        <w:rPr>
          <w:rFonts w:ascii="Century Gothic" w:eastAsia="Calibri" w:hAnsi="Century Gothic" w:cs="Arial"/>
          <w:sz w:val="20"/>
          <w:szCs w:val="20"/>
        </w:rPr>
        <w:t xml:space="preserve"> (</w:t>
      </w:r>
      <w:r w:rsidR="002565C0" w:rsidRPr="002565C0">
        <w:rPr>
          <w:rFonts w:ascii="Century Gothic" w:eastAsia="Calibri" w:hAnsi="Century Gothic" w:cs="Arial"/>
          <w:sz w:val="20"/>
          <w:szCs w:val="20"/>
        </w:rPr>
        <w:t>Programa de las Naciones Unidas para el Medio Ambiente</w:t>
      </w:r>
      <w:r w:rsidR="002565C0">
        <w:rPr>
          <w:rFonts w:ascii="Century Gothic" w:eastAsia="Calibri" w:hAnsi="Century Gothic" w:cs="Arial"/>
          <w:sz w:val="20"/>
          <w:szCs w:val="20"/>
        </w:rPr>
        <w:t>),</w:t>
      </w:r>
      <w:r w:rsidRPr="00E50EC2">
        <w:rPr>
          <w:rFonts w:ascii="Century Gothic" w:eastAsia="Calibri" w:hAnsi="Century Gothic" w:cs="Arial"/>
          <w:sz w:val="20"/>
          <w:szCs w:val="20"/>
        </w:rPr>
        <w:t xml:space="preserve"> coincide con el IPCC, y en su Informe sobre la disparidad en las emisiones 2014, las emisiones de GEI se han incrementado en más del 45% desde 1990. Para mantener la temperatura global por debajo de los 2 °C, las emisiones deben reducirse un 15% al 2030 y un 55% antes del 2050 para encaminarse a ser cero en el 2100.</w:t>
      </w:r>
    </w:p>
    <w:p w14:paraId="55FCB596" w14:textId="77777777" w:rsidR="00A502B6" w:rsidRDefault="00A502B6" w:rsidP="00E50EC2">
      <w:pPr>
        <w:spacing w:after="0" w:line="240" w:lineRule="auto"/>
        <w:jc w:val="both"/>
        <w:rPr>
          <w:rFonts w:ascii="Century Gothic" w:eastAsia="Calibri" w:hAnsi="Century Gothic" w:cs="Arial"/>
          <w:sz w:val="20"/>
          <w:szCs w:val="20"/>
        </w:rPr>
      </w:pPr>
    </w:p>
    <w:p w14:paraId="368580B4" w14:textId="255200FD"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La meta final deberá ser</w:t>
      </w:r>
      <w:r w:rsidR="00A502B6">
        <w:rPr>
          <w:rFonts w:ascii="Century Gothic" w:eastAsia="Calibri" w:hAnsi="Century Gothic" w:cs="Arial"/>
          <w:sz w:val="20"/>
          <w:szCs w:val="20"/>
        </w:rPr>
        <w:t xml:space="preserve"> </w:t>
      </w:r>
      <w:hyperlink r:id="rId41" w:tgtFrame="_blank" w:history="1">
        <w:r w:rsidRPr="00E50EC2">
          <w:rPr>
            <w:rStyle w:val="Hipervnculo"/>
            <w:rFonts w:ascii="Century Gothic" w:eastAsia="Calibri" w:hAnsi="Century Gothic" w:cs="Arial"/>
            <w:color w:val="auto"/>
            <w:sz w:val="20"/>
            <w:szCs w:val="20"/>
            <w:u w:val="none"/>
          </w:rPr>
          <w:t>neutralizar por completo las emisiones</w:t>
        </w:r>
      </w:hyperlink>
      <w:r w:rsidRPr="00E50EC2">
        <w:rPr>
          <w:rFonts w:ascii="Century Gothic" w:eastAsia="Calibri" w:hAnsi="Century Gothic" w:cs="Arial"/>
          <w:sz w:val="20"/>
          <w:szCs w:val="20"/>
        </w:rPr>
        <w:t>. Eso quiere decir que los países deberán reducir sus emisiones al máximo y compensar aquellas que generen a esa fecha, esto más el cúmulo de GEI ya existente en la atmósfera.</w:t>
      </w:r>
    </w:p>
    <w:p w14:paraId="3AA75C4C" w14:textId="181F7C07"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 xml:space="preserve">“La neutralización de las emisiones de carbono, y finalmente la reducción a </w:t>
      </w:r>
      <w:r w:rsidR="00A502B6" w:rsidRPr="00E50EC2">
        <w:rPr>
          <w:rFonts w:ascii="Century Gothic" w:eastAsia="Calibri" w:hAnsi="Century Gothic" w:cs="Arial"/>
          <w:sz w:val="20"/>
          <w:szCs w:val="20"/>
        </w:rPr>
        <w:t>cero netos</w:t>
      </w:r>
      <w:r w:rsidRPr="00E50EC2">
        <w:rPr>
          <w:rFonts w:ascii="Century Gothic" w:eastAsia="Calibri" w:hAnsi="Century Gothic" w:cs="Arial"/>
          <w:sz w:val="20"/>
          <w:szCs w:val="20"/>
        </w:rPr>
        <w:t xml:space="preserve"> o la neutralidad climática, serán esenciales para que las emisiones acumulativas restantes sean absorbidas de forma segura por las infraestructuras del planeta como los bosques y el suelo”, indicó Adam Steiner, anterior director del Pnuma, en el momento en que se presentó el informe.</w:t>
      </w:r>
    </w:p>
    <w:p w14:paraId="418CA075" w14:textId="0041E91B" w:rsidR="00E50EC2" w:rsidRPr="00E50EC2" w:rsidRDefault="00E50EC2" w:rsidP="00E50EC2">
      <w:pPr>
        <w:spacing w:after="0" w:line="240" w:lineRule="auto"/>
        <w:jc w:val="both"/>
        <w:rPr>
          <w:rFonts w:ascii="Century Gothic" w:eastAsia="Calibri" w:hAnsi="Century Gothic" w:cs="Arial"/>
          <w:sz w:val="20"/>
          <w:szCs w:val="20"/>
        </w:rPr>
      </w:pPr>
    </w:p>
    <w:p w14:paraId="4AF481F8" w14:textId="77777777"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“Para lograr la descarbonización profunda no necesitamos gas natural y vehículos más eficientes, sino centrales productoras de electricidad totalmente no contaminantes y vehículos eléctricos cuyas baterías se carguen en la red de distribución de esas centrales”.</w:t>
      </w:r>
    </w:p>
    <w:p w14:paraId="212ADC4A" w14:textId="5824363F" w:rsidR="00E50EC2" w:rsidRPr="00E50EC2" w:rsidRDefault="00E50EC2" w:rsidP="00E50EC2">
      <w:pPr>
        <w:spacing w:after="0" w:line="240" w:lineRule="auto"/>
        <w:jc w:val="both"/>
        <w:rPr>
          <w:rFonts w:ascii="Century Gothic" w:eastAsia="Calibri" w:hAnsi="Century Gothic" w:cs="Arial"/>
          <w:sz w:val="20"/>
          <w:szCs w:val="20"/>
        </w:rPr>
      </w:pPr>
    </w:p>
    <w:p w14:paraId="0451CA85" w14:textId="1E8BAA5F"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La cita proviene de un</w:t>
      </w:r>
      <w:r w:rsidR="00A502B6">
        <w:rPr>
          <w:rFonts w:ascii="Century Gothic" w:eastAsia="Calibri" w:hAnsi="Century Gothic" w:cs="Arial"/>
          <w:sz w:val="20"/>
          <w:szCs w:val="20"/>
        </w:rPr>
        <w:t xml:space="preserve"> </w:t>
      </w:r>
      <w:hyperlink r:id="rId42" w:tgtFrame="_blank" w:history="1">
        <w:r w:rsidRPr="00E50EC2">
          <w:rPr>
            <w:rStyle w:val="Hipervnculo"/>
            <w:rFonts w:ascii="Century Gothic" w:eastAsia="Calibri" w:hAnsi="Century Gothic" w:cs="Arial"/>
            <w:color w:val="auto"/>
            <w:sz w:val="20"/>
            <w:szCs w:val="20"/>
            <w:u w:val="none"/>
          </w:rPr>
          <w:t>artículo publicado en medios de comunicación</w:t>
        </w:r>
      </w:hyperlink>
      <w:r w:rsidRPr="00E50EC2">
        <w:rPr>
          <w:rFonts w:ascii="Century Gothic" w:eastAsia="Calibri" w:hAnsi="Century Gothic" w:cs="Arial"/>
          <w:sz w:val="20"/>
          <w:szCs w:val="20"/>
        </w:rPr>
        <w:t xml:space="preserve">, que data del 2015, el cual está firmado por Jeffrey Sachs, director del Instituto de la Tierra y de la Red de Soluciones de Desarrollo Sostenible de Naciones Unidas; Guido Schmidt-Traub, director </w:t>
      </w:r>
      <w:r w:rsidRPr="00E50EC2">
        <w:rPr>
          <w:rFonts w:ascii="Century Gothic" w:eastAsia="Calibri" w:hAnsi="Century Gothic" w:cs="Arial"/>
          <w:sz w:val="20"/>
          <w:szCs w:val="20"/>
        </w:rPr>
        <w:lastRenderedPageBreak/>
        <w:t>ejecutivo de la Red de Soluciones de Desarrollo Sostenible de Naciones Unidas; y Jim Williams, director del Proyecto Caminos para una Descarbonización Profunda.</w:t>
      </w:r>
    </w:p>
    <w:p w14:paraId="62524090" w14:textId="77777777" w:rsidR="00A502B6" w:rsidRDefault="00A502B6" w:rsidP="00E50EC2">
      <w:pPr>
        <w:spacing w:after="0" w:line="240" w:lineRule="auto"/>
        <w:jc w:val="both"/>
        <w:rPr>
          <w:rFonts w:ascii="Century Gothic" w:eastAsia="Calibri" w:hAnsi="Century Gothic" w:cs="Arial"/>
          <w:sz w:val="20"/>
          <w:szCs w:val="20"/>
        </w:rPr>
      </w:pPr>
    </w:p>
    <w:p w14:paraId="50D2F64E" w14:textId="6F13B6A1"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Para Sachs, Schmidt-Traub y Williams, y en cuanto a electricidad se refiere, la humanidad necesita limitar sus emisiones a unos 50 gramos por kilovatio hora en el 2050. Actualmente se generan 500 gramos por kilovatio hora.</w:t>
      </w:r>
    </w:p>
    <w:p w14:paraId="409FCA1D" w14:textId="77777777" w:rsidR="00A502B6" w:rsidRDefault="00A502B6" w:rsidP="00E50EC2">
      <w:pPr>
        <w:spacing w:after="0" w:line="240" w:lineRule="auto"/>
        <w:jc w:val="both"/>
        <w:rPr>
          <w:rFonts w:ascii="Century Gothic" w:eastAsia="Calibri" w:hAnsi="Century Gothic" w:cs="Arial"/>
          <w:sz w:val="20"/>
          <w:szCs w:val="20"/>
        </w:rPr>
      </w:pPr>
    </w:p>
    <w:p w14:paraId="483FEBB2" w14:textId="0883BABE"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La ruta de la descarbonización, según estos tres autores, deberá estar basada en: 1) grandes avances en eficiencia energética, mediante el uso de materiales y sistemas inteligentes (basados en información); 2) electricidad totalmente no contaminante, a partir de las mejores opciones con que cuente cada país (eólica, solar, geotérmica, hídrica, nuclear y con captura y almacenamiento de carbono); 3) reemplazo de los motores de combustión interna por vehículos eléctricos, en conjunto con otros pasos hacia la electrificación o el uso de biocombustibles avanzados.</w:t>
      </w:r>
    </w:p>
    <w:p w14:paraId="49514ACE" w14:textId="77777777" w:rsidR="00A502B6" w:rsidRDefault="00A502B6" w:rsidP="00E50EC2">
      <w:pPr>
        <w:spacing w:after="0" w:line="240" w:lineRule="auto"/>
        <w:jc w:val="both"/>
        <w:rPr>
          <w:rFonts w:ascii="Century Gothic" w:eastAsia="Calibri" w:hAnsi="Century Gothic" w:cs="Arial"/>
          <w:sz w:val="20"/>
          <w:szCs w:val="20"/>
        </w:rPr>
      </w:pPr>
    </w:p>
    <w:p w14:paraId="5741F1F1" w14:textId="4651C076"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Para el IPCC, la humanidad podrá percibir otros beneficios cuando se mueva hacia un esquema basado en energías limpias.</w:t>
      </w:r>
    </w:p>
    <w:p w14:paraId="7438E90E" w14:textId="77777777" w:rsidR="00A502B6" w:rsidRDefault="00A502B6" w:rsidP="00E50EC2">
      <w:pPr>
        <w:spacing w:after="0" w:line="240" w:lineRule="auto"/>
        <w:jc w:val="both"/>
        <w:rPr>
          <w:rFonts w:ascii="Century Gothic" w:eastAsia="Calibri" w:hAnsi="Century Gothic" w:cs="Arial"/>
          <w:sz w:val="20"/>
          <w:szCs w:val="20"/>
        </w:rPr>
      </w:pPr>
    </w:p>
    <w:p w14:paraId="17EB8212" w14:textId="5D21C96B"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Por ejemplo, se mejorará la calidad del aire con el consecuente impacto en la salud humana y se garantiza la disponibilidad de recursos naturales en el tiempo, lo cual se traducirá en una mayor seguridad energética.</w:t>
      </w:r>
    </w:p>
    <w:p w14:paraId="3A3681F4" w14:textId="77777777" w:rsidR="00A502B6" w:rsidRDefault="00A502B6" w:rsidP="00E50EC2">
      <w:pPr>
        <w:spacing w:after="0" w:line="240" w:lineRule="auto"/>
        <w:jc w:val="both"/>
        <w:rPr>
          <w:rFonts w:ascii="Century Gothic" w:eastAsia="Calibri" w:hAnsi="Century Gothic" w:cs="Arial"/>
          <w:sz w:val="20"/>
          <w:szCs w:val="20"/>
        </w:rPr>
      </w:pPr>
    </w:p>
    <w:p w14:paraId="7E4ACCAD" w14:textId="77777777" w:rsidR="009307A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 xml:space="preserve">Esto también conllevará un cambio en los patrones de comportamiento como sociedad, </w:t>
      </w:r>
    </w:p>
    <w:p w14:paraId="40E9A602" w14:textId="7FC33164" w:rsidR="00E50EC2" w:rsidRPr="00E50EC2" w:rsidRDefault="00E50EC2"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ya que se migrará hacia modelos de planificación y movilidad urbana más acordes a la eficiencia energética.</w:t>
      </w:r>
    </w:p>
    <w:p w14:paraId="4FBE9332" w14:textId="77777777" w:rsidR="00A502B6" w:rsidRDefault="00A502B6" w:rsidP="00E50EC2">
      <w:pPr>
        <w:spacing w:after="0" w:line="240" w:lineRule="auto"/>
        <w:jc w:val="both"/>
        <w:rPr>
          <w:rFonts w:ascii="Century Gothic" w:eastAsia="Calibri" w:hAnsi="Century Gothic" w:cs="Arial"/>
          <w:sz w:val="20"/>
          <w:szCs w:val="20"/>
        </w:rPr>
      </w:pPr>
    </w:p>
    <w:p w14:paraId="5E9280C7" w14:textId="0B18D4D1" w:rsidR="00E50EC2" w:rsidRPr="00E50EC2" w:rsidRDefault="00A502B6" w:rsidP="00E50EC2">
      <w:pPr>
        <w:spacing w:after="0" w:line="240" w:lineRule="auto"/>
        <w:jc w:val="both"/>
        <w:rPr>
          <w:rFonts w:ascii="Century Gothic" w:eastAsia="Calibri" w:hAnsi="Century Gothic" w:cs="Arial"/>
          <w:sz w:val="20"/>
          <w:szCs w:val="20"/>
        </w:rPr>
      </w:pPr>
      <w:r w:rsidRPr="00E50EC2">
        <w:rPr>
          <w:rFonts w:ascii="Century Gothic" w:eastAsia="Calibri" w:hAnsi="Century Gothic" w:cs="Arial"/>
          <w:sz w:val="20"/>
          <w:szCs w:val="20"/>
        </w:rPr>
        <w:t>Asimismo,</w:t>
      </w:r>
      <w:r w:rsidR="00E50EC2" w:rsidRPr="00E50EC2">
        <w:rPr>
          <w:rFonts w:ascii="Century Gothic" w:eastAsia="Calibri" w:hAnsi="Century Gothic" w:cs="Arial"/>
          <w:sz w:val="20"/>
          <w:szCs w:val="20"/>
        </w:rPr>
        <w:t xml:space="preserve"> se deben dar cambios en la dieta y evitar el desperdicio de alimentos por el alto gasto energético que esto conlleva. Eso se traduce en más salud y por tanto, menos incidencia de enfermedades desencadenadas por estilo de vida.</w:t>
      </w:r>
    </w:p>
    <w:p w14:paraId="35633B45" w14:textId="77777777" w:rsidR="00E50EC2" w:rsidRPr="00E50EC2" w:rsidRDefault="00E50EC2" w:rsidP="00E50EC2">
      <w:pPr>
        <w:spacing w:after="0" w:line="240" w:lineRule="auto"/>
        <w:jc w:val="both"/>
        <w:rPr>
          <w:rFonts w:ascii="Century Gothic" w:eastAsia="Calibri" w:hAnsi="Century Gothic" w:cs="Arial"/>
          <w:sz w:val="20"/>
          <w:szCs w:val="20"/>
        </w:rPr>
      </w:pPr>
    </w:p>
    <w:p w14:paraId="3AE58BE6" w14:textId="2DD5EB0A" w:rsidR="00E50EC2" w:rsidRDefault="00E50EC2" w:rsidP="00E50EC2">
      <w:pPr>
        <w:spacing w:after="0" w:line="240" w:lineRule="auto"/>
        <w:jc w:val="both"/>
        <w:rPr>
          <w:rFonts w:ascii="Century Gothic" w:eastAsia="Calibri" w:hAnsi="Century Gothic" w:cs="Arial"/>
          <w:sz w:val="20"/>
          <w:szCs w:val="20"/>
        </w:rPr>
      </w:pPr>
    </w:p>
    <w:p w14:paraId="02A6B8C7" w14:textId="2EFBDD89" w:rsidR="00E50EC2" w:rsidRPr="00E50EC2" w:rsidRDefault="00E50EC2" w:rsidP="009307A2">
      <w:pPr>
        <w:spacing w:after="0" w:line="240" w:lineRule="auto"/>
        <w:jc w:val="right"/>
        <w:rPr>
          <w:rFonts w:ascii="Century Gothic" w:eastAsia="Calibri" w:hAnsi="Century Gothic" w:cs="Arial"/>
          <w:sz w:val="20"/>
          <w:szCs w:val="20"/>
        </w:rPr>
      </w:pPr>
      <w:r>
        <w:rPr>
          <w:rFonts w:ascii="Century Gothic" w:eastAsia="Calibri" w:hAnsi="Century Gothic" w:cs="Arial"/>
          <w:sz w:val="20"/>
          <w:szCs w:val="20"/>
        </w:rPr>
        <w:t>LatinClima – Red de comunicación en Cambio Climático</w:t>
      </w:r>
      <w:r w:rsidR="009307A2">
        <w:rPr>
          <w:rFonts w:ascii="Century Gothic" w:eastAsia="Calibri" w:hAnsi="Century Gothic" w:cs="Arial"/>
          <w:sz w:val="20"/>
          <w:szCs w:val="20"/>
        </w:rPr>
        <w:t>.</w:t>
      </w:r>
    </w:p>
    <w:p w14:paraId="2FE416BF" w14:textId="513AEEE3" w:rsidR="00E50EC2" w:rsidRDefault="005A4E73" w:rsidP="009307A2">
      <w:pPr>
        <w:spacing w:after="0" w:line="240" w:lineRule="auto"/>
        <w:jc w:val="right"/>
        <w:rPr>
          <w:rFonts w:ascii="Century Gothic" w:eastAsia="Calibri" w:hAnsi="Century Gothic" w:cs="Arial"/>
          <w:sz w:val="20"/>
          <w:szCs w:val="20"/>
        </w:rPr>
      </w:pPr>
      <w:hyperlink r:id="rId43" w:history="1">
        <w:r w:rsidR="00E50EC2" w:rsidRPr="00E50EC2">
          <w:rPr>
            <w:rStyle w:val="Hipervnculo"/>
            <w:rFonts w:ascii="Century Gothic" w:eastAsia="Calibri" w:hAnsi="Century Gothic" w:cs="Arial"/>
            <w:sz w:val="20"/>
            <w:szCs w:val="20"/>
          </w:rPr>
          <w:t>https://latinclima.org/energia-verde-e-inclusiva/el-papel-de-la-energia-en-el-calentamiento-global</w:t>
        </w:r>
      </w:hyperlink>
    </w:p>
    <w:p w14:paraId="08D484BB" w14:textId="77777777" w:rsidR="00E50EC2" w:rsidRDefault="00E50EC2" w:rsidP="00B143BE">
      <w:pPr>
        <w:spacing w:after="0" w:line="240" w:lineRule="auto"/>
        <w:jc w:val="both"/>
        <w:rPr>
          <w:rFonts w:ascii="Century Gothic" w:eastAsia="Calibri" w:hAnsi="Century Gothic" w:cs="Arial"/>
          <w:sz w:val="20"/>
          <w:szCs w:val="20"/>
        </w:rPr>
      </w:pPr>
    </w:p>
    <w:p w14:paraId="0DA8A4EB" w14:textId="19CB884A" w:rsidR="00AA6C9F" w:rsidRDefault="00AA6C9F" w:rsidP="00B143BE">
      <w:pPr>
        <w:spacing w:after="0" w:line="240" w:lineRule="auto"/>
        <w:jc w:val="both"/>
        <w:rPr>
          <w:rFonts w:ascii="Century Gothic" w:eastAsia="Calibri" w:hAnsi="Century Gothic" w:cs="Arial"/>
          <w:sz w:val="20"/>
          <w:szCs w:val="20"/>
        </w:rPr>
      </w:pPr>
    </w:p>
    <w:p w14:paraId="30384C36" w14:textId="31D971AA" w:rsidR="00AA6C9F" w:rsidRDefault="001166CC" w:rsidP="001166CC">
      <w:pPr>
        <w:spacing w:after="0" w:line="240" w:lineRule="auto"/>
        <w:jc w:val="center"/>
        <w:rPr>
          <w:rFonts w:ascii="Century Gothic" w:eastAsia="Calibri" w:hAnsi="Century Gothic" w:cs="Arial"/>
          <w:sz w:val="20"/>
          <w:szCs w:val="20"/>
        </w:rPr>
      </w:pPr>
      <w:r>
        <w:rPr>
          <w:rFonts w:ascii="Century Gothic" w:eastAsia="Calibri" w:hAnsi="Century Gothic" w:cs="Arial"/>
          <w:noProof/>
          <w:sz w:val="20"/>
          <w:szCs w:val="20"/>
        </w:rPr>
        <w:drawing>
          <wp:inline distT="0" distB="0" distL="0" distR="0" wp14:anchorId="7DEA4339" wp14:editId="157913F1">
            <wp:extent cx="2516505" cy="18875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uella-ecologic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4831" cy="1893766"/>
                    </a:xfrm>
                    <a:prstGeom prst="rect">
                      <a:avLst/>
                    </a:prstGeom>
                  </pic:spPr>
                </pic:pic>
              </a:graphicData>
            </a:graphic>
          </wp:inline>
        </w:drawing>
      </w:r>
    </w:p>
    <w:p w14:paraId="22C06DDB" w14:textId="77777777" w:rsidR="00AA6C9F" w:rsidRDefault="00AA6C9F" w:rsidP="00B143BE">
      <w:pPr>
        <w:spacing w:after="0" w:line="240" w:lineRule="auto"/>
        <w:jc w:val="both"/>
        <w:rPr>
          <w:rFonts w:ascii="Century Gothic" w:eastAsia="Calibri" w:hAnsi="Century Gothic" w:cs="Arial"/>
          <w:sz w:val="20"/>
          <w:szCs w:val="20"/>
        </w:rPr>
      </w:pPr>
    </w:p>
    <w:p w14:paraId="52CE845F" w14:textId="77777777" w:rsidR="000968BF" w:rsidRPr="003B1AE9" w:rsidRDefault="000968BF">
      <w:pPr>
        <w:rPr>
          <w:rFonts w:ascii="Century Gothic" w:eastAsia="Calibri" w:hAnsi="Century Gothic" w:cs="Arial"/>
          <w:color w:val="0070C0"/>
          <w:sz w:val="18"/>
          <w:szCs w:val="18"/>
        </w:rPr>
      </w:pPr>
      <w:bookmarkStart w:id="5" w:name="_Hlk38890254"/>
      <w:r w:rsidRPr="003B1AE9">
        <w:rPr>
          <w:rFonts w:ascii="Century Gothic" w:eastAsia="Calibri" w:hAnsi="Century Gothic" w:cs="Arial"/>
          <w:color w:val="0070C0"/>
          <w:sz w:val="18"/>
          <w:szCs w:val="18"/>
        </w:rPr>
        <w:br w:type="page"/>
      </w:r>
    </w:p>
    <w:p w14:paraId="24697F3E" w14:textId="55D1203C" w:rsidR="00B143BE" w:rsidRPr="00B143BE" w:rsidRDefault="00B143BE" w:rsidP="00B143BE">
      <w:pPr>
        <w:spacing w:after="0" w:line="240" w:lineRule="auto"/>
        <w:jc w:val="both"/>
        <w:rPr>
          <w:rFonts w:ascii="Century Gothic" w:eastAsia="Calibri" w:hAnsi="Century Gothic" w:cs="Arial"/>
          <w:b/>
          <w:bCs/>
          <w:i/>
          <w:iCs/>
          <w:color w:val="0070C0"/>
          <w:sz w:val="32"/>
          <w:szCs w:val="32"/>
        </w:rPr>
      </w:pPr>
      <w:r w:rsidRPr="00B143BE">
        <w:rPr>
          <w:rFonts w:ascii="Century Gothic" w:eastAsia="Calibri" w:hAnsi="Century Gothic" w:cs="Arial"/>
          <w:b/>
          <w:bCs/>
          <w:i/>
          <w:iCs/>
          <w:color w:val="0070C0"/>
          <w:sz w:val="32"/>
          <w:szCs w:val="32"/>
        </w:rPr>
        <w:lastRenderedPageBreak/>
        <w:t>LECTURA # 3</w:t>
      </w:r>
    </w:p>
    <w:bookmarkEnd w:id="5"/>
    <w:p w14:paraId="7E433A2C" w14:textId="3ADF726B" w:rsidR="00B143BE" w:rsidRDefault="00B143BE" w:rsidP="00B143BE">
      <w:pPr>
        <w:spacing w:after="0" w:line="240" w:lineRule="auto"/>
        <w:jc w:val="both"/>
        <w:rPr>
          <w:rFonts w:ascii="Century Gothic" w:eastAsia="Calibri" w:hAnsi="Century Gothic" w:cs="Arial"/>
          <w:sz w:val="20"/>
          <w:szCs w:val="20"/>
        </w:rPr>
      </w:pPr>
    </w:p>
    <w:p w14:paraId="29354CDD" w14:textId="2BCE17B9" w:rsidR="00C12148" w:rsidRPr="006621EE" w:rsidRDefault="006621EE" w:rsidP="006621EE">
      <w:pPr>
        <w:spacing w:after="0" w:line="240" w:lineRule="auto"/>
        <w:jc w:val="center"/>
        <w:rPr>
          <w:rFonts w:ascii="Century Gothic" w:eastAsia="Calibri" w:hAnsi="Century Gothic" w:cs="Arial"/>
          <w:b/>
          <w:bCs/>
          <w:sz w:val="28"/>
          <w:szCs w:val="28"/>
        </w:rPr>
      </w:pPr>
      <w:r w:rsidRPr="006621EE">
        <w:rPr>
          <w:rFonts w:ascii="Century Gothic" w:eastAsia="Calibri" w:hAnsi="Century Gothic" w:cs="Arial"/>
          <w:b/>
          <w:bCs/>
          <w:sz w:val="28"/>
          <w:szCs w:val="28"/>
        </w:rPr>
        <w:t>Ley de conservación de la energía</w:t>
      </w:r>
    </w:p>
    <w:p w14:paraId="4C962FB9" w14:textId="77777777" w:rsidR="006621EE" w:rsidRDefault="006621EE" w:rsidP="00B143BE">
      <w:pPr>
        <w:spacing w:after="0" w:line="240" w:lineRule="auto"/>
        <w:jc w:val="both"/>
        <w:rPr>
          <w:rFonts w:ascii="Century Gothic" w:eastAsia="Calibri" w:hAnsi="Century Gothic" w:cs="Arial"/>
          <w:sz w:val="20"/>
          <w:szCs w:val="20"/>
        </w:rPr>
      </w:pPr>
    </w:p>
    <w:p w14:paraId="19B10BA8"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La ley de conservación de la masa es la que explica que la materia no se crea ni se destruye, sólo se transforma. De esta ley derivan otras como la ley de la conservación de energía.</w:t>
      </w:r>
    </w:p>
    <w:p w14:paraId="3818E0DB"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2D770D92"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Los ejemplos de esta ley que se pueden mencionar son los siguientes:</w:t>
      </w:r>
    </w:p>
    <w:p w14:paraId="4B5075FA"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68CACCC9" w14:textId="77777777" w:rsidR="006272C8" w:rsidRPr="00302876" w:rsidRDefault="006272C8" w:rsidP="00302876">
      <w:pPr>
        <w:pStyle w:val="Prrafodelista"/>
        <w:numPr>
          <w:ilvl w:val="0"/>
          <w:numId w:val="39"/>
        </w:numPr>
        <w:spacing w:line="240" w:lineRule="auto"/>
        <w:jc w:val="both"/>
        <w:rPr>
          <w:rFonts w:ascii="Century Gothic" w:eastAsia="Calibri" w:hAnsi="Century Gothic" w:cs="Arial"/>
          <w:iCs/>
          <w:sz w:val="20"/>
          <w:szCs w:val="20"/>
        </w:rPr>
      </w:pPr>
      <w:r w:rsidRPr="00302876">
        <w:rPr>
          <w:rFonts w:ascii="Century Gothic" w:eastAsia="Calibri" w:hAnsi="Century Gothic" w:cs="Arial"/>
          <w:iCs/>
          <w:sz w:val="20"/>
          <w:szCs w:val="20"/>
        </w:rPr>
        <w:t>La combustión, por ejemplo, al cocinar, la cantidad de combustible que se quema se convierte en gases y otros productos.</w:t>
      </w:r>
    </w:p>
    <w:p w14:paraId="471F3A79" w14:textId="77777777" w:rsidR="006272C8" w:rsidRPr="00302876" w:rsidRDefault="006272C8" w:rsidP="00302876">
      <w:pPr>
        <w:pStyle w:val="Prrafodelista"/>
        <w:numPr>
          <w:ilvl w:val="0"/>
          <w:numId w:val="39"/>
        </w:numPr>
        <w:spacing w:line="240" w:lineRule="auto"/>
        <w:jc w:val="both"/>
        <w:rPr>
          <w:rFonts w:ascii="Century Gothic" w:eastAsia="Calibri" w:hAnsi="Century Gothic" w:cs="Arial"/>
          <w:iCs/>
          <w:sz w:val="20"/>
          <w:szCs w:val="20"/>
        </w:rPr>
      </w:pPr>
      <w:r w:rsidRPr="00302876">
        <w:rPr>
          <w:rFonts w:ascii="Century Gothic" w:eastAsia="Calibri" w:hAnsi="Century Gothic" w:cs="Arial"/>
          <w:iCs/>
          <w:sz w:val="20"/>
          <w:szCs w:val="20"/>
        </w:rPr>
        <w:t>Hervir agua, cuando se llega al punto de ebullición de la misma, una parte se mantiene líquida y otra se convierte en gaseosa, vapor de agua.</w:t>
      </w:r>
    </w:p>
    <w:p w14:paraId="14130CAD" w14:textId="77777777" w:rsidR="006272C8" w:rsidRPr="00302876" w:rsidRDefault="006272C8" w:rsidP="00302876">
      <w:pPr>
        <w:pStyle w:val="Prrafodelista"/>
        <w:numPr>
          <w:ilvl w:val="0"/>
          <w:numId w:val="39"/>
        </w:numPr>
        <w:spacing w:line="240" w:lineRule="auto"/>
        <w:jc w:val="both"/>
        <w:rPr>
          <w:rFonts w:ascii="Century Gothic" w:eastAsia="Calibri" w:hAnsi="Century Gothic" w:cs="Arial"/>
          <w:iCs/>
          <w:sz w:val="20"/>
          <w:szCs w:val="20"/>
        </w:rPr>
      </w:pPr>
      <w:r w:rsidRPr="00302876">
        <w:rPr>
          <w:rFonts w:ascii="Century Gothic" w:eastAsia="Calibri" w:hAnsi="Century Gothic" w:cs="Arial"/>
          <w:iCs/>
          <w:sz w:val="20"/>
          <w:szCs w:val="20"/>
        </w:rPr>
        <w:t>Cuando el agua fluye por una tubería, aunque la tubería cambie de tamaño se mantiene el caudal, es decir, la cantidad de materia.</w:t>
      </w:r>
    </w:p>
    <w:p w14:paraId="39D9FEB9" w14:textId="77777777" w:rsidR="006272C8" w:rsidRPr="00302876" w:rsidRDefault="006272C8" w:rsidP="00302876">
      <w:pPr>
        <w:pStyle w:val="Prrafodelista"/>
        <w:numPr>
          <w:ilvl w:val="0"/>
          <w:numId w:val="39"/>
        </w:numPr>
        <w:spacing w:line="240" w:lineRule="auto"/>
        <w:jc w:val="both"/>
        <w:rPr>
          <w:rFonts w:ascii="Century Gothic" w:eastAsia="Calibri" w:hAnsi="Century Gothic" w:cs="Arial"/>
          <w:iCs/>
          <w:sz w:val="20"/>
          <w:szCs w:val="20"/>
        </w:rPr>
      </w:pPr>
      <w:r w:rsidRPr="00302876">
        <w:rPr>
          <w:rFonts w:ascii="Century Gothic" w:eastAsia="Calibri" w:hAnsi="Century Gothic" w:cs="Arial"/>
          <w:iCs/>
          <w:sz w:val="20"/>
          <w:szCs w:val="20"/>
        </w:rPr>
        <w:t>La alimentación, en este proceso el alimento pasa al organismo.</w:t>
      </w:r>
    </w:p>
    <w:p w14:paraId="5AFF2D8B" w14:textId="77777777" w:rsidR="006272C8" w:rsidRPr="00302876" w:rsidRDefault="006272C8" w:rsidP="00302876">
      <w:pPr>
        <w:pStyle w:val="Prrafodelista"/>
        <w:numPr>
          <w:ilvl w:val="0"/>
          <w:numId w:val="39"/>
        </w:numPr>
        <w:spacing w:line="240" w:lineRule="auto"/>
        <w:jc w:val="both"/>
        <w:rPr>
          <w:rFonts w:ascii="Century Gothic" w:eastAsia="Calibri" w:hAnsi="Century Gothic" w:cs="Arial"/>
          <w:iCs/>
          <w:sz w:val="20"/>
          <w:szCs w:val="20"/>
        </w:rPr>
      </w:pPr>
      <w:r w:rsidRPr="00302876">
        <w:rPr>
          <w:rFonts w:ascii="Century Gothic" w:eastAsia="Calibri" w:hAnsi="Century Gothic" w:cs="Arial"/>
          <w:iCs/>
          <w:sz w:val="20"/>
          <w:szCs w:val="20"/>
        </w:rPr>
        <w:t>Cuando una fruta se empieza a dañar esta se oxida y se va reduciendo, la cantidad de materia que se reduce es la que se va como partículas o gases al medio ambiente.</w:t>
      </w:r>
    </w:p>
    <w:p w14:paraId="0FF048BF" w14:textId="6DE608CC" w:rsidR="006272C8" w:rsidRPr="00302876" w:rsidRDefault="006272C8" w:rsidP="00302876">
      <w:pPr>
        <w:pStyle w:val="Prrafodelista"/>
        <w:numPr>
          <w:ilvl w:val="0"/>
          <w:numId w:val="39"/>
        </w:numPr>
        <w:spacing w:line="240" w:lineRule="auto"/>
        <w:jc w:val="both"/>
        <w:rPr>
          <w:rFonts w:ascii="Century Gothic" w:eastAsia="Calibri" w:hAnsi="Century Gothic" w:cs="Arial"/>
          <w:iCs/>
          <w:sz w:val="20"/>
          <w:szCs w:val="20"/>
        </w:rPr>
      </w:pPr>
      <w:r w:rsidRPr="00302876">
        <w:rPr>
          <w:rFonts w:ascii="Century Gothic" w:eastAsia="Calibri" w:hAnsi="Century Gothic" w:cs="Arial"/>
          <w:iCs/>
          <w:sz w:val="20"/>
          <w:szCs w:val="20"/>
        </w:rPr>
        <w:t xml:space="preserve">Los gases tóxicos que son desprendidos por un automóvil es la misma cantidad que absorbe el medio ambiente. </w:t>
      </w:r>
    </w:p>
    <w:p w14:paraId="10237180" w14:textId="6C1F5C83" w:rsidR="006272C8" w:rsidRPr="00302876" w:rsidRDefault="006272C8" w:rsidP="00302876">
      <w:pPr>
        <w:pStyle w:val="Prrafodelista"/>
        <w:numPr>
          <w:ilvl w:val="0"/>
          <w:numId w:val="39"/>
        </w:numPr>
        <w:spacing w:line="240" w:lineRule="auto"/>
        <w:jc w:val="both"/>
        <w:rPr>
          <w:rFonts w:ascii="Century Gothic" w:eastAsia="Calibri" w:hAnsi="Century Gothic" w:cs="Arial"/>
          <w:iCs/>
          <w:sz w:val="20"/>
          <w:szCs w:val="20"/>
        </w:rPr>
      </w:pPr>
      <w:r w:rsidRPr="00302876">
        <w:rPr>
          <w:rFonts w:ascii="Century Gothic" w:eastAsia="Calibri" w:hAnsi="Century Gothic" w:cs="Arial"/>
          <w:iCs/>
          <w:sz w:val="20"/>
          <w:szCs w:val="20"/>
        </w:rPr>
        <w:t>Una vela, mientras esta arde se va reduciendo</w:t>
      </w:r>
      <w:r w:rsidR="000037CB">
        <w:rPr>
          <w:rFonts w:ascii="Century Gothic" w:eastAsia="Calibri" w:hAnsi="Century Gothic" w:cs="Arial"/>
          <w:iCs/>
          <w:sz w:val="20"/>
          <w:szCs w:val="20"/>
        </w:rPr>
        <w:t>,</w:t>
      </w:r>
      <w:r w:rsidRPr="00302876">
        <w:rPr>
          <w:rFonts w:ascii="Century Gothic" w:eastAsia="Calibri" w:hAnsi="Century Gothic" w:cs="Arial"/>
          <w:iCs/>
          <w:sz w:val="20"/>
          <w:szCs w:val="20"/>
        </w:rPr>
        <w:t xml:space="preserve"> pero se obtiene vapor de agua lo que hace que la masa no varié en la reacción.</w:t>
      </w:r>
    </w:p>
    <w:p w14:paraId="3AC5F220"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62BF2092" w14:textId="2CEC5FCA" w:rsidR="006272C8" w:rsidRPr="006272C8" w:rsidRDefault="006272C8" w:rsidP="00302876">
      <w:pPr>
        <w:spacing w:after="0" w:line="240" w:lineRule="auto"/>
        <w:jc w:val="right"/>
        <w:rPr>
          <w:rFonts w:ascii="Century Gothic" w:eastAsia="Calibri" w:hAnsi="Century Gothic" w:cs="Arial"/>
          <w:iCs/>
          <w:sz w:val="20"/>
          <w:szCs w:val="20"/>
        </w:rPr>
      </w:pPr>
      <w:r w:rsidRPr="006272C8">
        <w:rPr>
          <w:rFonts w:ascii="Century Gothic" w:eastAsia="Calibri" w:hAnsi="Century Gothic" w:cs="Arial"/>
          <w:iCs/>
          <w:sz w:val="20"/>
          <w:szCs w:val="20"/>
        </w:rPr>
        <w:t xml:space="preserve">Brainly.lat - </w:t>
      </w:r>
      <w:hyperlink r:id="rId45" w:anchor="readmore" w:history="1">
        <w:r w:rsidRPr="006272C8">
          <w:rPr>
            <w:rStyle w:val="Hipervnculo"/>
            <w:rFonts w:ascii="Century Gothic" w:eastAsia="Calibri" w:hAnsi="Century Gothic" w:cs="Arial"/>
            <w:iCs/>
            <w:sz w:val="20"/>
            <w:szCs w:val="20"/>
          </w:rPr>
          <w:t>https://brainly.lat/tarea/6567541#readmore</w:t>
        </w:r>
      </w:hyperlink>
    </w:p>
    <w:p w14:paraId="59515EFF"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21B6544D"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Ejemplos de la Ley de la conservación de la energía:</w:t>
      </w:r>
    </w:p>
    <w:p w14:paraId="6ACCC485"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4C9C0525"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1.- El movimiento de un péndulo en su posición más alta posee energía potencial que al bajar se transforma en energía cinética y al subir de nuevo se vuelva a convertir en energía potencial.</w:t>
      </w:r>
    </w:p>
    <w:p w14:paraId="187E4CC3"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40539308"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2.- Un auto cuando frena se le calientan los frenos, las ruedas del auto y el pavimento, entonces la energía cinética del auto (movimiento) no desaparece, se convierte en calor.</w:t>
      </w:r>
    </w:p>
    <w:p w14:paraId="613C6A9A"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65D287D6"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3.- Cuando una pila eléctrica agota su energía química al transformarla en energía eléctrica, la cual se aprovecha para producir, sonido, movimiento, luz, y calor.</w:t>
      </w:r>
    </w:p>
    <w:p w14:paraId="58B1FA2D"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3ED77D98"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4.- Al frenar un automóvil, la energía cinética que poseía el vehículo se transforma principalmente en calor y se amplifica la temperatura del sistema de frenado, de los neumáticos y del asfalto; asimismo la fricción con el aire genera calor.</w:t>
      </w:r>
    </w:p>
    <w:p w14:paraId="6BFA039D"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71697E3E"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5.- Una niña meciéndose en un columpio sirve de ejemplo.</w:t>
      </w:r>
    </w:p>
    <w:p w14:paraId="771CF30D"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2CA53488" w14:textId="77777777"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6.- Cuando se golpea un martillo contra una estaca para clavarla, se está haciendo trabajo usando nuestra propia energía, al levantarlo se le transmite la energía al martillo, energía con la que él puede hacer el trabajo hundiendo la estaca.</w:t>
      </w:r>
    </w:p>
    <w:p w14:paraId="58DD1428"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345B18B3" w14:textId="5641A817" w:rsidR="006272C8" w:rsidRPr="006272C8" w:rsidRDefault="006272C8" w:rsidP="00302876">
      <w:pPr>
        <w:spacing w:after="0" w:line="240" w:lineRule="auto"/>
        <w:jc w:val="right"/>
        <w:rPr>
          <w:rFonts w:ascii="Century Gothic" w:eastAsia="Calibri" w:hAnsi="Century Gothic" w:cs="Arial"/>
          <w:iCs/>
          <w:sz w:val="20"/>
          <w:szCs w:val="20"/>
        </w:rPr>
      </w:pPr>
      <w:r w:rsidRPr="006272C8">
        <w:rPr>
          <w:rFonts w:ascii="Century Gothic" w:eastAsia="Calibri" w:hAnsi="Century Gothic" w:cs="Arial"/>
          <w:iCs/>
          <w:sz w:val="20"/>
          <w:szCs w:val="20"/>
        </w:rPr>
        <w:t>Brainly.lat - https://brainly.lat/tarea/1572738#readmore</w:t>
      </w:r>
    </w:p>
    <w:p w14:paraId="25CF6086"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1FB6B1D3" w14:textId="77777777" w:rsidR="006272C8" w:rsidRPr="006272C8" w:rsidRDefault="006272C8" w:rsidP="006272C8">
      <w:pPr>
        <w:spacing w:after="0" w:line="240" w:lineRule="auto"/>
        <w:jc w:val="both"/>
        <w:rPr>
          <w:rFonts w:ascii="Century Gothic" w:eastAsia="Calibri" w:hAnsi="Century Gothic" w:cs="Arial"/>
          <w:iCs/>
          <w:sz w:val="20"/>
          <w:szCs w:val="20"/>
        </w:rPr>
      </w:pPr>
    </w:p>
    <w:p w14:paraId="3ED0A785" w14:textId="77777777" w:rsidR="006272C8" w:rsidRPr="006272C8" w:rsidRDefault="006272C8" w:rsidP="006272C8">
      <w:pPr>
        <w:numPr>
          <w:ilvl w:val="0"/>
          <w:numId w:val="33"/>
        </w:numPr>
        <w:spacing w:after="0" w:line="240" w:lineRule="auto"/>
        <w:jc w:val="both"/>
        <w:rPr>
          <w:rFonts w:ascii="Century Gothic" w:eastAsia="Calibri" w:hAnsi="Century Gothic" w:cs="Arial"/>
          <w:b/>
          <w:bCs/>
          <w:iCs/>
          <w:sz w:val="20"/>
          <w:szCs w:val="20"/>
        </w:rPr>
      </w:pPr>
      <w:r w:rsidRPr="006272C8">
        <w:rPr>
          <w:rFonts w:ascii="Century Gothic" w:eastAsia="Calibri" w:hAnsi="Century Gothic" w:cs="Arial"/>
          <w:b/>
          <w:bCs/>
          <w:iCs/>
          <w:sz w:val="20"/>
          <w:szCs w:val="20"/>
        </w:rPr>
        <w:t>Ejemplos del Principio de conservación de la energía</w:t>
      </w:r>
    </w:p>
    <w:p w14:paraId="69B6C77A" w14:textId="77777777" w:rsidR="00302876" w:rsidRDefault="00302876" w:rsidP="006272C8">
      <w:pPr>
        <w:spacing w:after="0" w:line="240" w:lineRule="auto"/>
        <w:jc w:val="both"/>
        <w:rPr>
          <w:rFonts w:ascii="Century Gothic" w:eastAsia="Calibri" w:hAnsi="Century Gothic" w:cs="Arial"/>
          <w:iCs/>
          <w:sz w:val="20"/>
          <w:szCs w:val="20"/>
        </w:rPr>
      </w:pPr>
    </w:p>
    <w:p w14:paraId="65B7782C" w14:textId="3B5B15D9"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Supongamos que hay una niña sobre un tobogán, en reposo. Sobre ella actúa solo una</w:t>
      </w:r>
      <w:r w:rsidR="00302876">
        <w:rPr>
          <w:rFonts w:ascii="Century Gothic" w:eastAsia="Calibri" w:hAnsi="Century Gothic" w:cs="Arial"/>
          <w:iCs/>
          <w:sz w:val="20"/>
          <w:szCs w:val="20"/>
        </w:rPr>
        <w:t xml:space="preserve"> </w:t>
      </w:r>
      <w:hyperlink r:id="rId46" w:history="1">
        <w:r w:rsidRPr="006272C8">
          <w:rPr>
            <w:rStyle w:val="Hipervnculo"/>
            <w:rFonts w:ascii="Century Gothic" w:eastAsia="Calibri" w:hAnsi="Century Gothic" w:cs="Arial"/>
            <w:iCs/>
            <w:color w:val="auto"/>
            <w:sz w:val="20"/>
            <w:szCs w:val="20"/>
            <w:u w:val="none"/>
          </w:rPr>
          <w:t>energía potencial gravitatoria</w:t>
        </w:r>
      </w:hyperlink>
      <w:r w:rsidRPr="006272C8">
        <w:rPr>
          <w:rFonts w:ascii="Century Gothic" w:eastAsia="Calibri" w:hAnsi="Century Gothic" w:cs="Arial"/>
          <w:iCs/>
          <w:sz w:val="20"/>
          <w:szCs w:val="20"/>
        </w:rPr>
        <w:t xml:space="preserve">, por </w:t>
      </w:r>
      <w:r w:rsidR="00302876" w:rsidRPr="006272C8">
        <w:rPr>
          <w:rFonts w:ascii="Century Gothic" w:eastAsia="Calibri" w:hAnsi="Century Gothic" w:cs="Arial"/>
          <w:iCs/>
          <w:sz w:val="20"/>
          <w:szCs w:val="20"/>
        </w:rPr>
        <w:t>tanto,</w:t>
      </w:r>
      <w:r w:rsidRPr="006272C8">
        <w:rPr>
          <w:rFonts w:ascii="Century Gothic" w:eastAsia="Calibri" w:hAnsi="Century Gothic" w:cs="Arial"/>
          <w:iCs/>
          <w:sz w:val="20"/>
          <w:szCs w:val="20"/>
        </w:rPr>
        <w:t xml:space="preserve"> su energía cinética es de 0 J. Al deslizarse tobogán abajo, en cambio, su velocidad aumenta y también su </w:t>
      </w:r>
      <w:hyperlink r:id="rId47" w:history="1">
        <w:r w:rsidRPr="006272C8">
          <w:rPr>
            <w:rStyle w:val="Hipervnculo"/>
            <w:rFonts w:ascii="Century Gothic" w:eastAsia="Calibri" w:hAnsi="Century Gothic" w:cs="Arial"/>
            <w:iCs/>
            <w:color w:val="auto"/>
            <w:sz w:val="20"/>
            <w:szCs w:val="20"/>
            <w:u w:val="none"/>
          </w:rPr>
          <w:t>energía cinética</w:t>
        </w:r>
      </w:hyperlink>
      <w:r w:rsidRPr="006272C8">
        <w:rPr>
          <w:rFonts w:ascii="Century Gothic" w:eastAsia="Calibri" w:hAnsi="Century Gothic" w:cs="Arial"/>
          <w:iCs/>
          <w:sz w:val="20"/>
          <w:szCs w:val="20"/>
        </w:rPr>
        <w:t>, pero al perder altura, su energía potencial gravitatoria también disminuye. Finalmente, alcanza la velocidad máxima justo al final del tobogán, con su máximo de energía cinética. Pero su altura habrá disminuido y su energía potencial gravitatoria será de 0 J. Una energía se transforma en otra, pero la suma de ambas arrojará siempre la misma cantidad en el sistema descrito.</w:t>
      </w:r>
    </w:p>
    <w:p w14:paraId="3BDC2CAC" w14:textId="77777777" w:rsidR="00302876" w:rsidRDefault="00302876" w:rsidP="006272C8">
      <w:pPr>
        <w:spacing w:after="0" w:line="240" w:lineRule="auto"/>
        <w:jc w:val="both"/>
        <w:rPr>
          <w:rFonts w:ascii="Century Gothic" w:eastAsia="Calibri" w:hAnsi="Century Gothic" w:cs="Arial"/>
          <w:iCs/>
          <w:sz w:val="20"/>
          <w:szCs w:val="20"/>
        </w:rPr>
      </w:pPr>
    </w:p>
    <w:p w14:paraId="4A8A2E8A" w14:textId="3F7D3CC3" w:rsidR="006272C8" w:rsidRPr="006272C8" w:rsidRDefault="006272C8" w:rsidP="006272C8">
      <w:pPr>
        <w:spacing w:after="0" w:line="240" w:lineRule="auto"/>
        <w:jc w:val="both"/>
        <w:rPr>
          <w:rFonts w:ascii="Century Gothic" w:eastAsia="Calibri" w:hAnsi="Century Gothic" w:cs="Arial"/>
          <w:iCs/>
          <w:sz w:val="20"/>
          <w:szCs w:val="20"/>
        </w:rPr>
      </w:pPr>
      <w:r w:rsidRPr="006272C8">
        <w:rPr>
          <w:rFonts w:ascii="Century Gothic" w:eastAsia="Calibri" w:hAnsi="Century Gothic" w:cs="Arial"/>
          <w:iCs/>
          <w:sz w:val="20"/>
          <w:szCs w:val="20"/>
        </w:rPr>
        <w:t>Otro ejemplo posible es el funcionamiento de un bombillo, que recibe una cantidad determinada de</w:t>
      </w:r>
      <w:r w:rsidR="00302876" w:rsidRPr="00302876">
        <w:rPr>
          <w:rFonts w:ascii="Century Gothic" w:eastAsia="Calibri" w:hAnsi="Century Gothic" w:cs="Arial"/>
          <w:iCs/>
          <w:sz w:val="20"/>
          <w:szCs w:val="20"/>
        </w:rPr>
        <w:t xml:space="preserve"> </w:t>
      </w:r>
      <w:hyperlink r:id="rId48" w:history="1">
        <w:r w:rsidRPr="006272C8">
          <w:rPr>
            <w:rStyle w:val="Hipervnculo"/>
            <w:rFonts w:ascii="Century Gothic" w:eastAsia="Calibri" w:hAnsi="Century Gothic" w:cs="Arial"/>
            <w:iCs/>
            <w:color w:val="auto"/>
            <w:sz w:val="20"/>
            <w:szCs w:val="20"/>
            <w:u w:val="none"/>
          </w:rPr>
          <w:t>energía eléctrica</w:t>
        </w:r>
      </w:hyperlink>
      <w:r w:rsidR="00302876">
        <w:rPr>
          <w:rFonts w:ascii="Century Gothic" w:eastAsia="Calibri" w:hAnsi="Century Gothic" w:cs="Arial"/>
          <w:iCs/>
          <w:sz w:val="20"/>
          <w:szCs w:val="20"/>
        </w:rPr>
        <w:t xml:space="preserve"> </w:t>
      </w:r>
      <w:r w:rsidRPr="006272C8">
        <w:rPr>
          <w:rFonts w:ascii="Century Gothic" w:eastAsia="Calibri" w:hAnsi="Century Gothic" w:cs="Arial"/>
          <w:iCs/>
          <w:sz w:val="20"/>
          <w:szCs w:val="20"/>
        </w:rPr>
        <w:t>al accionar el interruptor y la transforma en energía lumínica y en energía térmica, pues el bombillo se calienta. El monto total de energía eléctrica, térmica y lumínica es el mismo, pero se ha transformado de eléctrica en lumínica y térmica.</w:t>
      </w:r>
    </w:p>
    <w:p w14:paraId="6AD638F3" w14:textId="77777777" w:rsidR="00302876" w:rsidRDefault="00302876" w:rsidP="006272C8">
      <w:pPr>
        <w:spacing w:after="0" w:line="240" w:lineRule="auto"/>
        <w:jc w:val="both"/>
        <w:rPr>
          <w:rFonts w:ascii="Century Gothic" w:eastAsia="Calibri" w:hAnsi="Century Gothic" w:cs="Arial"/>
          <w:iCs/>
          <w:sz w:val="20"/>
          <w:szCs w:val="20"/>
        </w:rPr>
      </w:pPr>
    </w:p>
    <w:p w14:paraId="12311E7D" w14:textId="77777777" w:rsidR="00302876" w:rsidRDefault="00302876" w:rsidP="006272C8">
      <w:pPr>
        <w:spacing w:after="0" w:line="240" w:lineRule="auto"/>
        <w:jc w:val="both"/>
        <w:rPr>
          <w:rFonts w:ascii="Century Gothic" w:eastAsia="Calibri" w:hAnsi="Century Gothic" w:cs="Arial"/>
          <w:iCs/>
          <w:sz w:val="20"/>
          <w:szCs w:val="20"/>
        </w:rPr>
      </w:pPr>
    </w:p>
    <w:p w14:paraId="30A6F98E" w14:textId="2704C454" w:rsidR="00C12148" w:rsidRDefault="006272C8" w:rsidP="006272C8">
      <w:pPr>
        <w:spacing w:after="0" w:line="240" w:lineRule="auto"/>
        <w:jc w:val="both"/>
        <w:rPr>
          <w:rFonts w:ascii="Century Gothic" w:eastAsia="Calibri" w:hAnsi="Century Gothic" w:cs="Arial"/>
          <w:sz w:val="20"/>
          <w:szCs w:val="20"/>
        </w:rPr>
      </w:pPr>
      <w:r w:rsidRPr="006272C8">
        <w:rPr>
          <w:rFonts w:ascii="Century Gothic" w:eastAsia="Calibri" w:hAnsi="Century Gothic" w:cs="Arial"/>
          <w:iCs/>
          <w:sz w:val="20"/>
          <w:szCs w:val="20"/>
        </w:rPr>
        <w:t>Fuente</w:t>
      </w:r>
      <w:r w:rsidR="00302876">
        <w:rPr>
          <w:rFonts w:ascii="Century Gothic" w:eastAsia="Calibri" w:hAnsi="Century Gothic" w:cs="Arial"/>
          <w:iCs/>
          <w:sz w:val="20"/>
          <w:szCs w:val="20"/>
        </w:rPr>
        <w:t xml:space="preserve">: </w:t>
      </w:r>
      <w:hyperlink r:id="rId49" w:anchor="ixzz6MxBdlfFm" w:history="1">
        <w:r w:rsidRPr="006272C8">
          <w:rPr>
            <w:rStyle w:val="Hipervnculo"/>
            <w:rFonts w:ascii="Century Gothic" w:eastAsia="Calibri" w:hAnsi="Century Gothic" w:cs="Arial"/>
            <w:iCs/>
            <w:sz w:val="20"/>
            <w:szCs w:val="20"/>
          </w:rPr>
          <w:t>https://concepto.de/principio-de-conservacion-de-la-energia/#ixzz6MxBdlfFm</w:t>
        </w:r>
      </w:hyperlink>
    </w:p>
    <w:sectPr w:rsidR="00C12148" w:rsidSect="00DF4DBB">
      <w:pgSz w:w="12240" w:h="15840"/>
      <w:pgMar w:top="1417" w:right="1701" w:bottom="1417" w:left="1701" w:header="708" w:footer="708" w:gutter="0"/>
      <w:pgBorders w:offsetFrom="page">
        <w:top w:val="flowersDaisies" w:sz="10" w:space="24" w:color="auto"/>
        <w:left w:val="flowersDaisies" w:sz="10" w:space="24" w:color="auto"/>
        <w:bottom w:val="flowersDaisies" w:sz="10" w:space="24" w:color="auto"/>
        <w:right w:val="flowersDaisie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BCED2" w14:textId="77777777" w:rsidR="005A4E73" w:rsidRDefault="005A4E73" w:rsidP="00696C1E">
      <w:pPr>
        <w:spacing w:after="0" w:line="240" w:lineRule="auto"/>
      </w:pPr>
      <w:r>
        <w:separator/>
      </w:r>
    </w:p>
  </w:endnote>
  <w:endnote w:type="continuationSeparator" w:id="0">
    <w:p w14:paraId="035851DF" w14:textId="77777777" w:rsidR="005A4E73" w:rsidRDefault="005A4E73"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vie">
    <w:panose1 w:val="040408050508090206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D159D" w14:textId="77777777" w:rsidR="005A4E73" w:rsidRDefault="005A4E73" w:rsidP="00696C1E">
      <w:pPr>
        <w:spacing w:after="0" w:line="240" w:lineRule="auto"/>
      </w:pPr>
      <w:r>
        <w:separator/>
      </w:r>
    </w:p>
  </w:footnote>
  <w:footnote w:type="continuationSeparator" w:id="0">
    <w:p w14:paraId="77BBE567" w14:textId="77777777" w:rsidR="005A4E73" w:rsidRDefault="005A4E73"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2CD5D" w14:textId="77777777" w:rsidR="00696C1E" w:rsidRDefault="00696C1E">
    <w:pPr>
      <w:pStyle w:val="Encabezado"/>
    </w:pPr>
    <w:r w:rsidRPr="00696C1E">
      <w:rPr>
        <w:noProof/>
        <w:lang w:eastAsia="es-CR"/>
      </w:rPr>
      <w:drawing>
        <wp:anchor distT="0" distB="0" distL="114300" distR="114300" simplePos="0" relativeHeight="251658240" behindDoc="0" locked="0" layoutInCell="1" allowOverlap="1" wp14:anchorId="1C934F3C" wp14:editId="5A537548">
          <wp:simplePos x="0" y="0"/>
          <wp:positionH relativeFrom="page">
            <wp:align>right</wp:align>
          </wp:positionH>
          <wp:positionV relativeFrom="paragraph">
            <wp:posOffset>-449580</wp:posOffset>
          </wp:positionV>
          <wp:extent cx="7753350" cy="756285"/>
          <wp:effectExtent l="0" t="0" r="0" b="5715"/>
          <wp:wrapSquare wrapText="bothSides"/>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03AD4AF2"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57" type="#_x0000_t75" style="width:11.25pt;height:11.25pt" o:bullet="t">
        <v:imagedata r:id="rId1" o:title="msoA0B5"/>
      </v:shape>
    </w:pict>
  </w:numPicBullet>
  <w:abstractNum w:abstractNumId="0" w15:restartNumberingAfterBreak="0">
    <w:nsid w:val="00002E94"/>
    <w:multiLevelType w:val="hybridMultilevel"/>
    <w:tmpl w:val="4906FABE"/>
    <w:lvl w:ilvl="0" w:tplc="140A0001">
      <w:start w:val="1"/>
      <w:numFmt w:val="bullet"/>
      <w:lvlText w:val=""/>
      <w:lvlJc w:val="left"/>
      <w:pPr>
        <w:ind w:left="2345" w:hanging="360"/>
      </w:pPr>
      <w:rPr>
        <w:rFonts w:ascii="Symbol" w:hAnsi="Symbol" w:hint="default"/>
      </w:rPr>
    </w:lvl>
    <w:lvl w:ilvl="1" w:tplc="140A0003" w:tentative="1">
      <w:start w:val="1"/>
      <w:numFmt w:val="bullet"/>
      <w:lvlText w:val="o"/>
      <w:lvlJc w:val="left"/>
      <w:pPr>
        <w:ind w:left="3065" w:hanging="360"/>
      </w:pPr>
      <w:rPr>
        <w:rFonts w:ascii="Courier New" w:hAnsi="Courier New" w:cs="Courier New" w:hint="default"/>
      </w:rPr>
    </w:lvl>
    <w:lvl w:ilvl="2" w:tplc="140A0005" w:tentative="1">
      <w:start w:val="1"/>
      <w:numFmt w:val="bullet"/>
      <w:lvlText w:val=""/>
      <w:lvlJc w:val="left"/>
      <w:pPr>
        <w:ind w:left="3785" w:hanging="360"/>
      </w:pPr>
      <w:rPr>
        <w:rFonts w:ascii="Wingdings" w:hAnsi="Wingdings" w:hint="default"/>
      </w:rPr>
    </w:lvl>
    <w:lvl w:ilvl="3" w:tplc="140A0001" w:tentative="1">
      <w:start w:val="1"/>
      <w:numFmt w:val="bullet"/>
      <w:lvlText w:val=""/>
      <w:lvlJc w:val="left"/>
      <w:pPr>
        <w:ind w:left="4505" w:hanging="360"/>
      </w:pPr>
      <w:rPr>
        <w:rFonts w:ascii="Symbol" w:hAnsi="Symbol" w:hint="default"/>
      </w:rPr>
    </w:lvl>
    <w:lvl w:ilvl="4" w:tplc="140A0003" w:tentative="1">
      <w:start w:val="1"/>
      <w:numFmt w:val="bullet"/>
      <w:lvlText w:val="o"/>
      <w:lvlJc w:val="left"/>
      <w:pPr>
        <w:ind w:left="5225" w:hanging="360"/>
      </w:pPr>
      <w:rPr>
        <w:rFonts w:ascii="Courier New" w:hAnsi="Courier New" w:cs="Courier New" w:hint="default"/>
      </w:rPr>
    </w:lvl>
    <w:lvl w:ilvl="5" w:tplc="140A0005" w:tentative="1">
      <w:start w:val="1"/>
      <w:numFmt w:val="bullet"/>
      <w:lvlText w:val=""/>
      <w:lvlJc w:val="left"/>
      <w:pPr>
        <w:ind w:left="5945" w:hanging="360"/>
      </w:pPr>
      <w:rPr>
        <w:rFonts w:ascii="Wingdings" w:hAnsi="Wingdings" w:hint="default"/>
      </w:rPr>
    </w:lvl>
    <w:lvl w:ilvl="6" w:tplc="140A0001" w:tentative="1">
      <w:start w:val="1"/>
      <w:numFmt w:val="bullet"/>
      <w:lvlText w:val=""/>
      <w:lvlJc w:val="left"/>
      <w:pPr>
        <w:ind w:left="6665" w:hanging="360"/>
      </w:pPr>
      <w:rPr>
        <w:rFonts w:ascii="Symbol" w:hAnsi="Symbol" w:hint="default"/>
      </w:rPr>
    </w:lvl>
    <w:lvl w:ilvl="7" w:tplc="140A0003" w:tentative="1">
      <w:start w:val="1"/>
      <w:numFmt w:val="bullet"/>
      <w:lvlText w:val="o"/>
      <w:lvlJc w:val="left"/>
      <w:pPr>
        <w:ind w:left="7385" w:hanging="360"/>
      </w:pPr>
      <w:rPr>
        <w:rFonts w:ascii="Courier New" w:hAnsi="Courier New" w:cs="Courier New" w:hint="default"/>
      </w:rPr>
    </w:lvl>
    <w:lvl w:ilvl="8" w:tplc="140A0005" w:tentative="1">
      <w:start w:val="1"/>
      <w:numFmt w:val="bullet"/>
      <w:lvlText w:val=""/>
      <w:lvlJc w:val="left"/>
      <w:pPr>
        <w:ind w:left="8105" w:hanging="360"/>
      </w:pPr>
      <w:rPr>
        <w:rFonts w:ascii="Wingdings" w:hAnsi="Wingdings" w:hint="default"/>
      </w:rPr>
    </w:lvl>
  </w:abstractNum>
  <w:abstractNum w:abstractNumId="1" w15:restartNumberingAfterBreak="0">
    <w:nsid w:val="067F7372"/>
    <w:multiLevelType w:val="hybridMultilevel"/>
    <w:tmpl w:val="4FC6C18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0053F7"/>
    <w:multiLevelType w:val="hybridMultilevel"/>
    <w:tmpl w:val="DD720D52"/>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E905CD5"/>
    <w:multiLevelType w:val="hybridMultilevel"/>
    <w:tmpl w:val="CCE61DB6"/>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15:restartNumberingAfterBreak="0">
    <w:nsid w:val="11855574"/>
    <w:multiLevelType w:val="hybridMultilevel"/>
    <w:tmpl w:val="66789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3001C14"/>
    <w:multiLevelType w:val="hybridMultilevel"/>
    <w:tmpl w:val="43BACC3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3AF4361"/>
    <w:multiLevelType w:val="hybridMultilevel"/>
    <w:tmpl w:val="39A27F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5A16398"/>
    <w:multiLevelType w:val="multilevel"/>
    <w:tmpl w:val="1D64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A5EBC"/>
    <w:multiLevelType w:val="multilevel"/>
    <w:tmpl w:val="53AA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78370D"/>
    <w:multiLevelType w:val="hybridMultilevel"/>
    <w:tmpl w:val="2AECE794"/>
    <w:lvl w:ilvl="0" w:tplc="4B300884">
      <w:numFmt w:val="bullet"/>
      <w:lvlText w:val="-"/>
      <w:lvlJc w:val="left"/>
      <w:pPr>
        <w:ind w:left="720" w:hanging="360"/>
      </w:pPr>
      <w:rPr>
        <w:rFonts w:ascii="Century Gothic" w:eastAsiaTheme="minorHAnsi"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BEA1A26"/>
    <w:multiLevelType w:val="hybridMultilevel"/>
    <w:tmpl w:val="CFE2A2B0"/>
    <w:lvl w:ilvl="0" w:tplc="140A0007">
      <w:start w:val="1"/>
      <w:numFmt w:val="bullet"/>
      <w:lvlText w:val=""/>
      <w:lvlPicBulletId w:val="0"/>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24EA61F1"/>
    <w:multiLevelType w:val="hybridMultilevel"/>
    <w:tmpl w:val="9E9AE490"/>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75470BF"/>
    <w:multiLevelType w:val="multilevel"/>
    <w:tmpl w:val="5304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A681DFF"/>
    <w:multiLevelType w:val="hybridMultilevel"/>
    <w:tmpl w:val="24E0E7DE"/>
    <w:lvl w:ilvl="0" w:tplc="F528856C">
      <w:start w:val="1"/>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C5F79DC"/>
    <w:multiLevelType w:val="hybridMultilevel"/>
    <w:tmpl w:val="764CA028"/>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4485A52"/>
    <w:multiLevelType w:val="multilevel"/>
    <w:tmpl w:val="9C2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22" w15:restartNumberingAfterBreak="0">
    <w:nsid w:val="3D0E7E1E"/>
    <w:multiLevelType w:val="hybridMultilevel"/>
    <w:tmpl w:val="9DE03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FB11DC6"/>
    <w:multiLevelType w:val="multilevel"/>
    <w:tmpl w:val="FDFE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401D10"/>
    <w:multiLevelType w:val="hybridMultilevel"/>
    <w:tmpl w:val="F2AC502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86516B4"/>
    <w:multiLevelType w:val="multilevel"/>
    <w:tmpl w:val="35F8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96567F"/>
    <w:multiLevelType w:val="hybridMultilevel"/>
    <w:tmpl w:val="2626ED6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65F4CA7"/>
    <w:multiLevelType w:val="hybridMultilevel"/>
    <w:tmpl w:val="2E26B73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BB87781"/>
    <w:multiLevelType w:val="hybridMultilevel"/>
    <w:tmpl w:val="8A541FD6"/>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DCD5861"/>
    <w:multiLevelType w:val="hybridMultilevel"/>
    <w:tmpl w:val="4EC2DF0E"/>
    <w:lvl w:ilvl="0" w:tplc="DF1CF98E">
      <w:numFmt w:val="bullet"/>
      <w:lvlText w:val="-"/>
      <w:lvlJc w:val="left"/>
      <w:pPr>
        <w:ind w:left="720" w:hanging="360"/>
      </w:pPr>
      <w:rPr>
        <w:rFonts w:ascii="Century Gothic" w:eastAsiaTheme="minorHAnsi" w:hAnsi="Century Gothic" w:cstheme="minorBidi"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FC96830"/>
    <w:multiLevelType w:val="hybridMultilevel"/>
    <w:tmpl w:val="D7EE862E"/>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131644B"/>
    <w:multiLevelType w:val="hybridMultilevel"/>
    <w:tmpl w:val="B7D6FA34"/>
    <w:lvl w:ilvl="0" w:tplc="33D6FB3C">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0802E2F"/>
    <w:multiLevelType w:val="hybridMultilevel"/>
    <w:tmpl w:val="05E46FBC"/>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1DC630F"/>
    <w:multiLevelType w:val="hybridMultilevel"/>
    <w:tmpl w:val="961C4DD4"/>
    <w:lvl w:ilvl="0" w:tplc="2F4617CE">
      <w:numFmt w:val="bullet"/>
      <w:lvlText w:val="-"/>
      <w:lvlJc w:val="left"/>
      <w:pPr>
        <w:ind w:left="720" w:hanging="360"/>
      </w:pPr>
      <w:rPr>
        <w:rFonts w:ascii="Century Gothic" w:eastAsiaTheme="minorHAnsi"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8" w15:restartNumberingAfterBreak="0">
    <w:nsid w:val="7A722D57"/>
    <w:multiLevelType w:val="hybridMultilevel"/>
    <w:tmpl w:val="FAD69972"/>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DF97D24"/>
    <w:multiLevelType w:val="hybridMultilevel"/>
    <w:tmpl w:val="3C503C72"/>
    <w:lvl w:ilvl="0" w:tplc="C924EE62">
      <w:numFmt w:val="bullet"/>
      <w:lvlText w:val="-"/>
      <w:lvlJc w:val="left"/>
      <w:pPr>
        <w:ind w:left="720" w:hanging="360"/>
      </w:pPr>
      <w:rPr>
        <w:rFonts w:ascii="Century Gothic" w:eastAsiaTheme="minorHAnsi"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F4E34CA"/>
    <w:multiLevelType w:val="multilevel"/>
    <w:tmpl w:val="B3E03A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0"/>
  </w:num>
  <w:num w:numId="3">
    <w:abstractNumId w:val="21"/>
  </w:num>
  <w:num w:numId="4">
    <w:abstractNumId w:val="5"/>
  </w:num>
  <w:num w:numId="5">
    <w:abstractNumId w:val="37"/>
  </w:num>
  <w:num w:numId="6">
    <w:abstractNumId w:val="26"/>
  </w:num>
  <w:num w:numId="7">
    <w:abstractNumId w:val="34"/>
  </w:num>
  <w:num w:numId="8">
    <w:abstractNumId w:val="32"/>
  </w:num>
  <w:num w:numId="9">
    <w:abstractNumId w:val="20"/>
  </w:num>
  <w:num w:numId="10">
    <w:abstractNumId w:val="18"/>
  </w:num>
  <w:num w:numId="11">
    <w:abstractNumId w:val="33"/>
  </w:num>
  <w:num w:numId="12">
    <w:abstractNumId w:val="2"/>
  </w:num>
  <w:num w:numId="13">
    <w:abstractNumId w:val="4"/>
  </w:num>
  <w:num w:numId="14">
    <w:abstractNumId w:val="38"/>
  </w:num>
  <w:num w:numId="15">
    <w:abstractNumId w:val="13"/>
  </w:num>
  <w:num w:numId="16">
    <w:abstractNumId w:val="28"/>
  </w:num>
  <w:num w:numId="17">
    <w:abstractNumId w:val="16"/>
  </w:num>
  <w:num w:numId="18">
    <w:abstractNumId w:val="30"/>
  </w:num>
  <w:num w:numId="19">
    <w:abstractNumId w:val="35"/>
  </w:num>
  <w:num w:numId="20">
    <w:abstractNumId w:val="3"/>
  </w:num>
  <w:num w:numId="21">
    <w:abstractNumId w:val="17"/>
  </w:num>
  <w:num w:numId="22">
    <w:abstractNumId w:val="10"/>
  </w:num>
  <w:num w:numId="23">
    <w:abstractNumId w:val="23"/>
  </w:num>
  <w:num w:numId="24">
    <w:abstractNumId w:val="25"/>
  </w:num>
  <w:num w:numId="25">
    <w:abstractNumId w:val="36"/>
  </w:num>
  <w:num w:numId="26">
    <w:abstractNumId w:val="31"/>
  </w:num>
  <w:num w:numId="27">
    <w:abstractNumId w:val="6"/>
  </w:num>
  <w:num w:numId="28">
    <w:abstractNumId w:val="19"/>
  </w:num>
  <w:num w:numId="29">
    <w:abstractNumId w:val="9"/>
  </w:num>
  <w:num w:numId="30">
    <w:abstractNumId w:val="11"/>
  </w:num>
  <w:num w:numId="31">
    <w:abstractNumId w:val="24"/>
  </w:num>
  <w:num w:numId="32">
    <w:abstractNumId w:val="7"/>
  </w:num>
  <w:num w:numId="33">
    <w:abstractNumId w:val="40"/>
  </w:num>
  <w:num w:numId="34">
    <w:abstractNumId w:val="27"/>
  </w:num>
  <w:num w:numId="35">
    <w:abstractNumId w:val="14"/>
  </w:num>
  <w:num w:numId="36">
    <w:abstractNumId w:val="22"/>
  </w:num>
  <w:num w:numId="37">
    <w:abstractNumId w:val="8"/>
  </w:num>
  <w:num w:numId="38">
    <w:abstractNumId w:val="29"/>
  </w:num>
  <w:num w:numId="39">
    <w:abstractNumId w:val="39"/>
  </w:num>
  <w:num w:numId="40">
    <w:abstractNumId w:val="1"/>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A5"/>
    <w:rsid w:val="0000023E"/>
    <w:rsid w:val="0000346F"/>
    <w:rsid w:val="000037CB"/>
    <w:rsid w:val="000039DE"/>
    <w:rsid w:val="00004826"/>
    <w:rsid w:val="00005273"/>
    <w:rsid w:val="0000630C"/>
    <w:rsid w:val="0001146F"/>
    <w:rsid w:val="00012494"/>
    <w:rsid w:val="00013C72"/>
    <w:rsid w:val="00016EFF"/>
    <w:rsid w:val="00023BA2"/>
    <w:rsid w:val="00030ACA"/>
    <w:rsid w:val="000319E9"/>
    <w:rsid w:val="000503F2"/>
    <w:rsid w:val="00072E44"/>
    <w:rsid w:val="0007382A"/>
    <w:rsid w:val="0007547A"/>
    <w:rsid w:val="00076EEC"/>
    <w:rsid w:val="000834DB"/>
    <w:rsid w:val="000968BF"/>
    <w:rsid w:val="000A3AAC"/>
    <w:rsid w:val="000A4D36"/>
    <w:rsid w:val="000A4FEA"/>
    <w:rsid w:val="000A5377"/>
    <w:rsid w:val="000D247B"/>
    <w:rsid w:val="00103C43"/>
    <w:rsid w:val="001064A3"/>
    <w:rsid w:val="001140E4"/>
    <w:rsid w:val="00114952"/>
    <w:rsid w:val="00114B8D"/>
    <w:rsid w:val="001166CC"/>
    <w:rsid w:val="00117EE0"/>
    <w:rsid w:val="00154296"/>
    <w:rsid w:val="0016569B"/>
    <w:rsid w:val="0016737E"/>
    <w:rsid w:val="001845BE"/>
    <w:rsid w:val="00186792"/>
    <w:rsid w:val="00195309"/>
    <w:rsid w:val="00196F22"/>
    <w:rsid w:val="001B1E1C"/>
    <w:rsid w:val="001B24CC"/>
    <w:rsid w:val="001B77F5"/>
    <w:rsid w:val="001C5F24"/>
    <w:rsid w:val="001D72DC"/>
    <w:rsid w:val="001E13DA"/>
    <w:rsid w:val="001E3EC1"/>
    <w:rsid w:val="001E4D63"/>
    <w:rsid w:val="001F2777"/>
    <w:rsid w:val="001F7643"/>
    <w:rsid w:val="00201A76"/>
    <w:rsid w:val="002041E8"/>
    <w:rsid w:val="00235946"/>
    <w:rsid w:val="002415C2"/>
    <w:rsid w:val="0024177E"/>
    <w:rsid w:val="0024739F"/>
    <w:rsid w:val="002515EC"/>
    <w:rsid w:val="002565C0"/>
    <w:rsid w:val="00262D41"/>
    <w:rsid w:val="00263182"/>
    <w:rsid w:val="002955E6"/>
    <w:rsid w:val="0029574D"/>
    <w:rsid w:val="002A131C"/>
    <w:rsid w:val="002B2906"/>
    <w:rsid w:val="002C295A"/>
    <w:rsid w:val="002D1616"/>
    <w:rsid w:val="002E0B19"/>
    <w:rsid w:val="00302876"/>
    <w:rsid w:val="00306BAF"/>
    <w:rsid w:val="003170DE"/>
    <w:rsid w:val="0034519F"/>
    <w:rsid w:val="00354307"/>
    <w:rsid w:val="00355EB8"/>
    <w:rsid w:val="003738B7"/>
    <w:rsid w:val="003743A3"/>
    <w:rsid w:val="0039394B"/>
    <w:rsid w:val="003B1AE9"/>
    <w:rsid w:val="003B2D94"/>
    <w:rsid w:val="003E1201"/>
    <w:rsid w:val="003E286C"/>
    <w:rsid w:val="003E59D8"/>
    <w:rsid w:val="003E6E12"/>
    <w:rsid w:val="00411176"/>
    <w:rsid w:val="00412A34"/>
    <w:rsid w:val="00414065"/>
    <w:rsid w:val="00426F19"/>
    <w:rsid w:val="00430233"/>
    <w:rsid w:val="00430F5B"/>
    <w:rsid w:val="00446CE8"/>
    <w:rsid w:val="00451799"/>
    <w:rsid w:val="00460D14"/>
    <w:rsid w:val="0046550E"/>
    <w:rsid w:val="00480A91"/>
    <w:rsid w:val="00495EBF"/>
    <w:rsid w:val="00496084"/>
    <w:rsid w:val="004A0D7F"/>
    <w:rsid w:val="004A6E25"/>
    <w:rsid w:val="004C05D1"/>
    <w:rsid w:val="004D4960"/>
    <w:rsid w:val="004D4EBB"/>
    <w:rsid w:val="00502307"/>
    <w:rsid w:val="0051750C"/>
    <w:rsid w:val="00520A72"/>
    <w:rsid w:val="00531BFA"/>
    <w:rsid w:val="00543952"/>
    <w:rsid w:val="0054770A"/>
    <w:rsid w:val="005542AA"/>
    <w:rsid w:val="005660E6"/>
    <w:rsid w:val="00567BA0"/>
    <w:rsid w:val="005722D9"/>
    <w:rsid w:val="00581BC8"/>
    <w:rsid w:val="005A4E73"/>
    <w:rsid w:val="005A50DE"/>
    <w:rsid w:val="005B41F1"/>
    <w:rsid w:val="005B713E"/>
    <w:rsid w:val="005B73AC"/>
    <w:rsid w:val="005C28B5"/>
    <w:rsid w:val="005D147F"/>
    <w:rsid w:val="005D6FDE"/>
    <w:rsid w:val="005E2D18"/>
    <w:rsid w:val="005E4B0B"/>
    <w:rsid w:val="005F0953"/>
    <w:rsid w:val="005F0D45"/>
    <w:rsid w:val="005F54EB"/>
    <w:rsid w:val="005F5BE0"/>
    <w:rsid w:val="00604F7F"/>
    <w:rsid w:val="00627025"/>
    <w:rsid w:val="006272C8"/>
    <w:rsid w:val="00640B5A"/>
    <w:rsid w:val="0065142B"/>
    <w:rsid w:val="00654580"/>
    <w:rsid w:val="006621EE"/>
    <w:rsid w:val="00672E31"/>
    <w:rsid w:val="006732E2"/>
    <w:rsid w:val="00696C1E"/>
    <w:rsid w:val="006A33CC"/>
    <w:rsid w:val="006C092B"/>
    <w:rsid w:val="006C367D"/>
    <w:rsid w:val="006E2D30"/>
    <w:rsid w:val="006E5F12"/>
    <w:rsid w:val="006F2510"/>
    <w:rsid w:val="006F666A"/>
    <w:rsid w:val="00707FE7"/>
    <w:rsid w:val="007202E8"/>
    <w:rsid w:val="00754E58"/>
    <w:rsid w:val="00790BF6"/>
    <w:rsid w:val="00795085"/>
    <w:rsid w:val="007A3FDF"/>
    <w:rsid w:val="007A64EA"/>
    <w:rsid w:val="007B0BD2"/>
    <w:rsid w:val="007B3589"/>
    <w:rsid w:val="007D3583"/>
    <w:rsid w:val="007D6BD3"/>
    <w:rsid w:val="007E472A"/>
    <w:rsid w:val="007F7FB4"/>
    <w:rsid w:val="00814B6A"/>
    <w:rsid w:val="0081768B"/>
    <w:rsid w:val="0082013A"/>
    <w:rsid w:val="008406BC"/>
    <w:rsid w:val="00853227"/>
    <w:rsid w:val="00855F16"/>
    <w:rsid w:val="008618F0"/>
    <w:rsid w:val="0087792E"/>
    <w:rsid w:val="008C65A5"/>
    <w:rsid w:val="008D12DD"/>
    <w:rsid w:val="008D5D67"/>
    <w:rsid w:val="008D77C8"/>
    <w:rsid w:val="008E201A"/>
    <w:rsid w:val="008F6A8E"/>
    <w:rsid w:val="00907C5C"/>
    <w:rsid w:val="00910F76"/>
    <w:rsid w:val="009242CF"/>
    <w:rsid w:val="00930235"/>
    <w:rsid w:val="009307A2"/>
    <w:rsid w:val="00930EB1"/>
    <w:rsid w:val="00934EA4"/>
    <w:rsid w:val="009806A2"/>
    <w:rsid w:val="00990FD1"/>
    <w:rsid w:val="009B01A9"/>
    <w:rsid w:val="009B2E29"/>
    <w:rsid w:val="009C5017"/>
    <w:rsid w:val="009D6EC6"/>
    <w:rsid w:val="00A07AF3"/>
    <w:rsid w:val="00A12976"/>
    <w:rsid w:val="00A22CB6"/>
    <w:rsid w:val="00A26622"/>
    <w:rsid w:val="00A27648"/>
    <w:rsid w:val="00A306AD"/>
    <w:rsid w:val="00A502B6"/>
    <w:rsid w:val="00A8634D"/>
    <w:rsid w:val="00AA6C9F"/>
    <w:rsid w:val="00AB6B54"/>
    <w:rsid w:val="00AC49B2"/>
    <w:rsid w:val="00AD0A1B"/>
    <w:rsid w:val="00B05A12"/>
    <w:rsid w:val="00B143BE"/>
    <w:rsid w:val="00B41040"/>
    <w:rsid w:val="00B64F04"/>
    <w:rsid w:val="00B652F4"/>
    <w:rsid w:val="00B72568"/>
    <w:rsid w:val="00B73143"/>
    <w:rsid w:val="00B86D54"/>
    <w:rsid w:val="00B9354F"/>
    <w:rsid w:val="00BB00C0"/>
    <w:rsid w:val="00BB1C28"/>
    <w:rsid w:val="00BB3DBF"/>
    <w:rsid w:val="00BD0359"/>
    <w:rsid w:val="00BD24EF"/>
    <w:rsid w:val="00BD4808"/>
    <w:rsid w:val="00C10F0D"/>
    <w:rsid w:val="00C12148"/>
    <w:rsid w:val="00C166DF"/>
    <w:rsid w:val="00C16A1E"/>
    <w:rsid w:val="00C250F1"/>
    <w:rsid w:val="00C31C42"/>
    <w:rsid w:val="00C33910"/>
    <w:rsid w:val="00C73305"/>
    <w:rsid w:val="00C825F6"/>
    <w:rsid w:val="00C919FC"/>
    <w:rsid w:val="00C94A96"/>
    <w:rsid w:val="00C95F63"/>
    <w:rsid w:val="00C962AE"/>
    <w:rsid w:val="00CB1367"/>
    <w:rsid w:val="00CC7D3C"/>
    <w:rsid w:val="00CD3EFE"/>
    <w:rsid w:val="00CD71FA"/>
    <w:rsid w:val="00CE1C29"/>
    <w:rsid w:val="00CE6A28"/>
    <w:rsid w:val="00D02912"/>
    <w:rsid w:val="00D078A6"/>
    <w:rsid w:val="00D12048"/>
    <w:rsid w:val="00D449E2"/>
    <w:rsid w:val="00D5181A"/>
    <w:rsid w:val="00D532B6"/>
    <w:rsid w:val="00D60D18"/>
    <w:rsid w:val="00D7696C"/>
    <w:rsid w:val="00D84FED"/>
    <w:rsid w:val="00D85015"/>
    <w:rsid w:val="00D95CFB"/>
    <w:rsid w:val="00DB1F0B"/>
    <w:rsid w:val="00DB3DB0"/>
    <w:rsid w:val="00DB67BA"/>
    <w:rsid w:val="00DC66A9"/>
    <w:rsid w:val="00DD234D"/>
    <w:rsid w:val="00DD7E62"/>
    <w:rsid w:val="00DE0926"/>
    <w:rsid w:val="00DE7E0C"/>
    <w:rsid w:val="00DF4DBB"/>
    <w:rsid w:val="00E00272"/>
    <w:rsid w:val="00E3105D"/>
    <w:rsid w:val="00E41830"/>
    <w:rsid w:val="00E44455"/>
    <w:rsid w:val="00E44ADE"/>
    <w:rsid w:val="00E50EC2"/>
    <w:rsid w:val="00E6515F"/>
    <w:rsid w:val="00E84511"/>
    <w:rsid w:val="00E867E0"/>
    <w:rsid w:val="00E87A5E"/>
    <w:rsid w:val="00E9054A"/>
    <w:rsid w:val="00E922EF"/>
    <w:rsid w:val="00EA078D"/>
    <w:rsid w:val="00EA45A7"/>
    <w:rsid w:val="00EB6241"/>
    <w:rsid w:val="00EB6BFB"/>
    <w:rsid w:val="00EC319B"/>
    <w:rsid w:val="00ED1F7C"/>
    <w:rsid w:val="00EE4CC9"/>
    <w:rsid w:val="00EE4F2F"/>
    <w:rsid w:val="00EF2C1F"/>
    <w:rsid w:val="00EF2CF8"/>
    <w:rsid w:val="00EF5E91"/>
    <w:rsid w:val="00EF73BD"/>
    <w:rsid w:val="00F02072"/>
    <w:rsid w:val="00F022D2"/>
    <w:rsid w:val="00F05557"/>
    <w:rsid w:val="00F11004"/>
    <w:rsid w:val="00F16C2B"/>
    <w:rsid w:val="00F217F1"/>
    <w:rsid w:val="00F36639"/>
    <w:rsid w:val="00F439AA"/>
    <w:rsid w:val="00F6135A"/>
    <w:rsid w:val="00F61C46"/>
    <w:rsid w:val="00F7385C"/>
    <w:rsid w:val="00F94978"/>
    <w:rsid w:val="00F97513"/>
    <w:rsid w:val="00FA10C1"/>
    <w:rsid w:val="00FA45DF"/>
    <w:rsid w:val="00FC0BDF"/>
    <w:rsid w:val="00FE1060"/>
    <w:rsid w:val="00FE1DC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FDB04"/>
  <w15:docId w15:val="{6CCBED29-D3F9-4A73-9CFB-F4D335C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2CF"/>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paragraph" w:styleId="Ttulo4">
    <w:name w:val="heading 4"/>
    <w:basedOn w:val="Normal"/>
    <w:next w:val="Normal"/>
    <w:link w:val="Ttulo4Car"/>
    <w:uiPriority w:val="9"/>
    <w:semiHidden/>
    <w:unhideWhenUsed/>
    <w:qFormat/>
    <w:rsid w:val="00E50E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Mencinsinresolver1">
    <w:name w:val="Mención sin resolver1"/>
    <w:basedOn w:val="Fuentedeprrafopredeter"/>
    <w:uiPriority w:val="99"/>
    <w:semiHidden/>
    <w:unhideWhenUsed/>
    <w:rsid w:val="0087792E"/>
    <w:rPr>
      <w:color w:val="605E5C"/>
      <w:shd w:val="clear" w:color="auto" w:fill="E1DFDD"/>
    </w:rPr>
  </w:style>
  <w:style w:type="character" w:styleId="Mencinsinresolver">
    <w:name w:val="Unresolved Mention"/>
    <w:basedOn w:val="Fuentedeprrafopredeter"/>
    <w:uiPriority w:val="99"/>
    <w:semiHidden/>
    <w:unhideWhenUsed/>
    <w:rsid w:val="002A131C"/>
    <w:rPr>
      <w:color w:val="605E5C"/>
      <w:shd w:val="clear" w:color="auto" w:fill="E1DFDD"/>
    </w:rPr>
  </w:style>
  <w:style w:type="paragraph" w:customStyle="1" w:styleId="Default">
    <w:name w:val="Default"/>
    <w:rsid w:val="000D247B"/>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26622"/>
    <w:rPr>
      <w:color w:val="954F72" w:themeColor="followedHyperlink"/>
      <w:u w:val="single"/>
    </w:rPr>
  </w:style>
  <w:style w:type="character" w:customStyle="1" w:styleId="Ttulo4Car">
    <w:name w:val="Título 4 Car"/>
    <w:basedOn w:val="Fuentedeprrafopredeter"/>
    <w:link w:val="Ttulo4"/>
    <w:uiPriority w:val="9"/>
    <w:semiHidden/>
    <w:rsid w:val="00E50EC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866397">
      <w:bodyDiv w:val="1"/>
      <w:marLeft w:val="0"/>
      <w:marRight w:val="0"/>
      <w:marTop w:val="0"/>
      <w:marBottom w:val="0"/>
      <w:divBdr>
        <w:top w:val="none" w:sz="0" w:space="0" w:color="auto"/>
        <w:left w:val="none" w:sz="0" w:space="0" w:color="auto"/>
        <w:bottom w:val="none" w:sz="0" w:space="0" w:color="auto"/>
        <w:right w:val="none" w:sz="0" w:space="0" w:color="auto"/>
      </w:divBdr>
    </w:div>
    <w:div w:id="873273742">
      <w:bodyDiv w:val="1"/>
      <w:marLeft w:val="0"/>
      <w:marRight w:val="0"/>
      <w:marTop w:val="0"/>
      <w:marBottom w:val="0"/>
      <w:divBdr>
        <w:top w:val="none" w:sz="0" w:space="0" w:color="auto"/>
        <w:left w:val="none" w:sz="0" w:space="0" w:color="auto"/>
        <w:bottom w:val="none" w:sz="0" w:space="0" w:color="auto"/>
        <w:right w:val="none" w:sz="0" w:space="0" w:color="auto"/>
      </w:divBdr>
      <w:divsChild>
        <w:div w:id="1219825896">
          <w:marLeft w:val="0"/>
          <w:marRight w:val="0"/>
          <w:marTop w:val="0"/>
          <w:marBottom w:val="0"/>
          <w:divBdr>
            <w:top w:val="none" w:sz="0" w:space="0" w:color="auto"/>
            <w:left w:val="none" w:sz="0" w:space="0" w:color="auto"/>
            <w:bottom w:val="none" w:sz="0" w:space="0" w:color="auto"/>
            <w:right w:val="none" w:sz="0" w:space="0" w:color="auto"/>
          </w:divBdr>
          <w:divsChild>
            <w:div w:id="966008119">
              <w:marLeft w:val="2119"/>
              <w:marRight w:val="0"/>
              <w:marTop w:val="0"/>
              <w:marBottom w:val="0"/>
              <w:divBdr>
                <w:top w:val="none" w:sz="0" w:space="0" w:color="auto"/>
                <w:left w:val="none" w:sz="0" w:space="0" w:color="auto"/>
                <w:bottom w:val="none" w:sz="0" w:space="0" w:color="auto"/>
                <w:right w:val="none" w:sz="0" w:space="0" w:color="auto"/>
              </w:divBdr>
              <w:divsChild>
                <w:div w:id="1192958934">
                  <w:marLeft w:val="0"/>
                  <w:marRight w:val="0"/>
                  <w:marTop w:val="0"/>
                  <w:marBottom w:val="375"/>
                  <w:divBdr>
                    <w:top w:val="none" w:sz="0" w:space="0" w:color="auto"/>
                    <w:left w:val="none" w:sz="0" w:space="0" w:color="auto"/>
                    <w:bottom w:val="single" w:sz="6" w:space="4" w:color="A1CEF0"/>
                    <w:right w:val="none" w:sz="0" w:space="0" w:color="auto"/>
                  </w:divBdr>
                </w:div>
                <w:div w:id="1019356661">
                  <w:marLeft w:val="0"/>
                  <w:marRight w:val="0"/>
                  <w:marTop w:val="0"/>
                  <w:marBottom w:val="0"/>
                  <w:divBdr>
                    <w:top w:val="none" w:sz="0" w:space="0" w:color="auto"/>
                    <w:left w:val="none" w:sz="0" w:space="0" w:color="auto"/>
                    <w:bottom w:val="none" w:sz="0" w:space="0" w:color="auto"/>
                    <w:right w:val="none" w:sz="0" w:space="0" w:color="auto"/>
                  </w:divBdr>
                  <w:divsChild>
                    <w:div w:id="322006218">
                      <w:marLeft w:val="0"/>
                      <w:marRight w:val="0"/>
                      <w:marTop w:val="0"/>
                      <w:marBottom w:val="0"/>
                      <w:divBdr>
                        <w:top w:val="none" w:sz="0" w:space="0" w:color="auto"/>
                        <w:left w:val="none" w:sz="0" w:space="0" w:color="auto"/>
                        <w:bottom w:val="none" w:sz="0" w:space="0" w:color="auto"/>
                        <w:right w:val="none" w:sz="0" w:space="0" w:color="auto"/>
                      </w:divBdr>
                      <w:divsChild>
                        <w:div w:id="1416241191">
                          <w:marLeft w:val="0"/>
                          <w:marRight w:val="0"/>
                          <w:marTop w:val="0"/>
                          <w:marBottom w:val="0"/>
                          <w:divBdr>
                            <w:top w:val="none" w:sz="0" w:space="0" w:color="auto"/>
                            <w:left w:val="none" w:sz="0" w:space="0" w:color="auto"/>
                            <w:bottom w:val="none" w:sz="0" w:space="0" w:color="auto"/>
                            <w:right w:val="none" w:sz="0" w:space="0" w:color="auto"/>
                          </w:divBdr>
                          <w:divsChild>
                            <w:div w:id="1900362294">
                              <w:blockQuote w:val="1"/>
                              <w:marLeft w:val="375"/>
                              <w:marRight w:val="300"/>
                              <w:marTop w:val="300"/>
                              <w:marBottom w:val="300"/>
                              <w:divBdr>
                                <w:top w:val="none" w:sz="0" w:space="0" w:color="auto"/>
                                <w:left w:val="single" w:sz="36" w:space="15" w:color="73AC47"/>
                                <w:bottom w:val="none" w:sz="0" w:space="0" w:color="auto"/>
                                <w:right w:val="none" w:sz="0" w:space="0" w:color="auto"/>
                              </w:divBdr>
                            </w:div>
                          </w:divsChild>
                        </w:div>
                      </w:divsChild>
                    </w:div>
                  </w:divsChild>
                </w:div>
              </w:divsChild>
            </w:div>
          </w:divsChild>
        </w:div>
        <w:div w:id="340862750">
          <w:marLeft w:val="0"/>
          <w:marRight w:val="0"/>
          <w:marTop w:val="0"/>
          <w:marBottom w:val="0"/>
          <w:divBdr>
            <w:top w:val="single" w:sz="6" w:space="0" w:color="F1F1F1"/>
            <w:left w:val="none" w:sz="0" w:space="0" w:color="auto"/>
            <w:bottom w:val="none" w:sz="0" w:space="0" w:color="auto"/>
            <w:right w:val="none" w:sz="0" w:space="0" w:color="auto"/>
          </w:divBdr>
          <w:divsChild>
            <w:div w:id="14838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4402">
      <w:bodyDiv w:val="1"/>
      <w:marLeft w:val="0"/>
      <w:marRight w:val="0"/>
      <w:marTop w:val="0"/>
      <w:marBottom w:val="0"/>
      <w:divBdr>
        <w:top w:val="none" w:sz="0" w:space="0" w:color="auto"/>
        <w:left w:val="none" w:sz="0" w:space="0" w:color="auto"/>
        <w:bottom w:val="none" w:sz="0" w:space="0" w:color="auto"/>
        <w:right w:val="none" w:sz="0" w:space="0" w:color="auto"/>
      </w:divBdr>
    </w:div>
    <w:div w:id="1269696532">
      <w:bodyDiv w:val="1"/>
      <w:marLeft w:val="0"/>
      <w:marRight w:val="0"/>
      <w:marTop w:val="0"/>
      <w:marBottom w:val="0"/>
      <w:divBdr>
        <w:top w:val="none" w:sz="0" w:space="0" w:color="auto"/>
        <w:left w:val="none" w:sz="0" w:space="0" w:color="auto"/>
        <w:bottom w:val="none" w:sz="0" w:space="0" w:color="auto"/>
        <w:right w:val="none" w:sz="0" w:space="0" w:color="auto"/>
      </w:divBdr>
    </w:div>
    <w:div w:id="166894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s.wikipedia.org/wiki/Energ%C3%ADa_t%C3%A9rmica" TargetMode="External"/><Relationship Id="rId39" Type="http://schemas.openxmlformats.org/officeDocument/2006/relationships/image" Target="media/image24.jpg"/><Relationship Id="rId21" Type="http://schemas.openxmlformats.org/officeDocument/2006/relationships/image" Target="media/image15.jpeg"/><Relationship Id="rId34" Type="http://schemas.openxmlformats.org/officeDocument/2006/relationships/header" Target="header1.xml"/><Relationship Id="rId42" Type="http://schemas.openxmlformats.org/officeDocument/2006/relationships/hyperlink" Target="http://www.nacion.com/opinion/foros/buenas-intenciones-descarbonizacion-profunda_0_1528647142.html" TargetMode="External"/><Relationship Id="rId47" Type="http://schemas.openxmlformats.org/officeDocument/2006/relationships/hyperlink" Target="https://concepto.de/energia-cinetica/"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www.youtube.com/watch?v=TIWtDKkHmOw" TargetMode="External"/><Relationship Id="rId11" Type="http://schemas.openxmlformats.org/officeDocument/2006/relationships/image" Target="media/image5.png"/><Relationship Id="rId24" Type="http://schemas.openxmlformats.org/officeDocument/2006/relationships/hyperlink" Target="https://es.wikipedia.org/wiki/Sistema_cerrado" TargetMode="External"/><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hyperlink" Target="http://www.nacion.com/vivir/ambiente/Cuadruplicar-energias-limpias-salvaria-planeta_0_1408659162.html" TargetMode="External"/><Relationship Id="rId45" Type="http://schemas.openxmlformats.org/officeDocument/2006/relationships/hyperlink" Target="https://brainly.lat/tarea/6567541"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es.wikipedia.org/wiki/Energ%C3%ADa" TargetMode="External"/><Relationship Id="rId28" Type="http://schemas.openxmlformats.org/officeDocument/2006/relationships/hyperlink" Target="https://www.youtube.com/watch?v=QJkS6hEkuS4" TargetMode="External"/><Relationship Id="rId36" Type="http://schemas.openxmlformats.org/officeDocument/2006/relationships/image" Target="media/image21.jpeg"/><Relationship Id="rId49" Type="http://schemas.openxmlformats.org/officeDocument/2006/relationships/hyperlink" Target="https://concepto.de/principio-de-conservacion-de-la-energia/" TargetMode="External"/><Relationship Id="rId10" Type="http://schemas.openxmlformats.org/officeDocument/2006/relationships/image" Target="media/image4.svg"/><Relationship Id="rId19" Type="http://schemas.openxmlformats.org/officeDocument/2006/relationships/image" Target="media/image13.jpg"/><Relationship Id="rId31" Type="http://schemas.openxmlformats.org/officeDocument/2006/relationships/image" Target="media/image16.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https://es.wikipedia.org/wiki/Ley_cient%C3%ADfica" TargetMode="External"/><Relationship Id="rId27" Type="http://schemas.openxmlformats.org/officeDocument/2006/relationships/hyperlink" Target="https://es.wikipedia.org/wiki/Calefactor" TargetMode="External"/><Relationship Id="rId30" Type="http://schemas.openxmlformats.org/officeDocument/2006/relationships/hyperlink" Target="https://www.mep.go.cr/sites/default/files/page/adjuntos/manualbanderaazul.pdf" TargetMode="External"/><Relationship Id="rId35" Type="http://schemas.openxmlformats.org/officeDocument/2006/relationships/image" Target="media/image20.jpg"/><Relationship Id="rId43" Type="http://schemas.openxmlformats.org/officeDocument/2006/relationships/hyperlink" Target="https://latinclima.org/energia-verde-e-inclusiva/el-papel-de-la-energia-en-el-calentamiento-global" TargetMode="External"/><Relationship Id="rId48" Type="http://schemas.openxmlformats.org/officeDocument/2006/relationships/hyperlink" Target="https://concepto.de/energia-electrica/"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svg"/><Relationship Id="rId17" Type="http://schemas.openxmlformats.org/officeDocument/2006/relationships/image" Target="media/image11.svg"/><Relationship Id="rId25" Type="http://schemas.openxmlformats.org/officeDocument/2006/relationships/hyperlink" Target="https://es.wikipedia.org/wiki/Transductor"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concepto.de/energia-potencial/" TargetMode="External"/><Relationship Id="rId20" Type="http://schemas.openxmlformats.org/officeDocument/2006/relationships/image" Target="media/image14.gif"/><Relationship Id="rId41" Type="http://schemas.openxmlformats.org/officeDocument/2006/relationships/hyperlink" Target="http://www.nacion.com/vivir/ambiente/Paises-deberan-neutralizar-emisiones-carbono_0_1452255005.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1B1D5-4D8B-4D4C-BD8D-F5BABDFDD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3111</TotalTime>
  <Pages>15</Pages>
  <Words>3315</Words>
  <Characters>18237</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Cecilia María Sevilla Solano</cp:lastModifiedBy>
  <cp:revision>95</cp:revision>
  <dcterms:created xsi:type="dcterms:W3CDTF">2020-04-14T04:31:00Z</dcterms:created>
  <dcterms:modified xsi:type="dcterms:W3CDTF">2020-05-22T04:51:00Z</dcterms:modified>
</cp:coreProperties>
</file>